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08F588BB" w14:textId="77777777" w:rsidR="001C4C99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37338">
        <w:rPr>
          <w:b/>
          <w:bCs/>
          <w:sz w:val="28"/>
          <w:szCs w:val="28"/>
        </w:rPr>
        <w:t>3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026174">
        <w:rPr>
          <w:b/>
          <w:bCs/>
          <w:sz w:val="28"/>
          <w:szCs w:val="28"/>
        </w:rPr>
        <w:t>8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1C4C99">
        <w:rPr>
          <w:b/>
          <w:bCs/>
          <w:sz w:val="28"/>
          <w:szCs w:val="28"/>
        </w:rPr>
        <w:t>aprobarea</w:t>
      </w:r>
    </w:p>
    <w:p w14:paraId="0DB81127" w14:textId="0A01EAB9" w:rsidR="00F253C5" w:rsidRDefault="001C4C9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planului de reacționare la dezastre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5540E114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026174">
        <w:rPr>
          <w:sz w:val="28"/>
          <w:szCs w:val="28"/>
        </w:rPr>
        <w:t>De a elabora planul de reacționare la dezastre pentru regiunea de amplasre al IMSP CS Bădiceni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714C"/>
    <w:rsid w:val="00C07FF4"/>
    <w:rsid w:val="00C326C8"/>
    <w:rsid w:val="00C47EA0"/>
    <w:rsid w:val="00C76DD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3</cp:revision>
  <cp:lastPrinted>2022-02-14T11:39:00Z</cp:lastPrinted>
  <dcterms:created xsi:type="dcterms:W3CDTF">2022-02-14T11:44:00Z</dcterms:created>
  <dcterms:modified xsi:type="dcterms:W3CDTF">2022-02-14T11:45:00Z</dcterms:modified>
</cp:coreProperties>
</file>