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10"/>
        <w:tblW w:w="9044" w:type="dxa"/>
        <w:tblBorders>
          <w:bottom w:val="single" w:sz="4" w:space="0" w:color="auto"/>
        </w:tblBorders>
        <w:tblLayout w:type="fixed"/>
        <w:tblLook w:val="01E0" w:firstRow="1" w:lastRow="1" w:firstColumn="1" w:lastColumn="1" w:noHBand="0" w:noVBand="0"/>
      </w:tblPr>
      <w:tblGrid>
        <w:gridCol w:w="1814"/>
        <w:gridCol w:w="7230"/>
      </w:tblGrid>
      <w:tr w:rsidR="00552BE8" w:rsidRPr="0046372F" w:rsidTr="00ED7C3A">
        <w:trPr>
          <w:trHeight w:val="1418"/>
        </w:trPr>
        <w:tc>
          <w:tcPr>
            <w:tcW w:w="1814" w:type="dxa"/>
            <w:vAlign w:val="center"/>
          </w:tcPr>
          <w:p w:rsidR="00552BE8" w:rsidRPr="004B6630" w:rsidRDefault="00552BE8" w:rsidP="001E0C76">
            <w:pPr>
              <w:rPr>
                <w:sz w:val="20"/>
                <w:szCs w:val="20"/>
              </w:rPr>
            </w:pPr>
          </w:p>
          <w:p w:rsidR="00552BE8" w:rsidRPr="00825145" w:rsidRDefault="0046372F" w:rsidP="001E0C76">
            <w:pPr>
              <w:jc w:val="center"/>
              <w:rPr>
                <w:b/>
                <w:sz w:val="20"/>
                <w:szCs w:val="20"/>
                <w:lang w:val="ro-RO"/>
              </w:rPr>
            </w:pPr>
            <w:r>
              <w:pict>
                <v:group id="Grafic 1" o:spid="_x0000_s1397" style="width:46.35pt;height:52pt;mso-position-horizontal-relative:char;mso-position-vertical-relative:line" coordorigin="2781,2693" coordsize="13627,15776">
                  <v:shape id="Formă liberă: formă 3" o:spid="_x0000_s1398"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F9sIA&#10;AADbAAAADwAAAGRycy9kb3ducmV2LnhtbESP0YrCMBBF3xf8hzCCb2tqEZGusYggW0EU637A0Ixt&#10;sZmUJtt2/34jCL7NcO+5c2eTjqYRPXWutqxgMY9AEBdW11wq+LkdPtcgnEfW2FgmBX/kIN1OPjaY&#10;aDvwlfrclyKEsEtQQeV9m0jpiooMurltiYN2t51BH9aulLrDIYSbRsZRtJIGaw4XKmxpX1HxyH9N&#10;qMHnoz3py3d/i3t3PsUZr5eZUrPpuPsC4Wn0b/OLznTglvD8JQw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MUX2wgAAANsAAAAPAAAAAAAAAAAAAAAAAJgCAABkcnMvZG93&#10;bnJldi54bWxQSwUGAAAAAAQABAD1AAAAhwM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399" style="position:absolute;left:2910;top:2821;width:13369;height:15521;visibility:visibl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U8IA&#10;AADbAAAADwAAAGRycy9kb3ducmV2LnhtbERPTUvDQBC9F/wPywje2o0VQ43dliKtePFgUynehuyY&#10;BLOzYXfapP/eFYTe5vE+Z7keXafOFGLr2cD9LANFXHnbcm3gUO6mC1BRkC12nsnAhSKsVzeTJRbW&#10;D/xB573UKoVwLNBAI9IXWseqIYdx5nvixH374FASDLW2AYcU7jo9z7JcO2w5NTTY00tD1c/+5AzI&#10;UB/lq/zMX8PT5X0sy4dNvj0ac3c7bp5BCY1yFf+732ya/wh/v6Q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MRTwgAAANsAAAAPAAAAAAAAAAAAAAAAAJgCAABkcnMvZG93&#10;bnJldi54bWxQSwUGAAAAAAQABAD1AAAAhwM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400" style="position:absolute;left:3322;top:3243;width:12551;height:14680;visibility:visibl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6Z3LwA&#10;AADbAAAADwAAAGRycy9kb3ducmV2LnhtbERPSwrCMBDdC94hjOBOU12IVKOIIoguxO96aMa22Exq&#10;E229vREEd/N435nOG1OIF1Uut6xg0I9AECdW55wqOJ/WvTEI55E1FpZJwZsczGft1hRjbWs+0Ovo&#10;UxFC2MWoIPO+jKV0SUYGXd+WxIG72cqgD7BKpa6wDuGmkMMoGkmDOYeGDEtaZpTcj0+jINmeTcRN&#10;fqnHu1X9ttfVnh4npbqdZjEB4anxf/HPvdFh/gi+v4QD5Ow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M/pncvAAAANsAAAAPAAAAAAAAAAAAAAAAAJgCAABkcnMvZG93bnJldi54&#10;bWxQSwUGAAAAAAQABAD1AAAAgQ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style="mso-next-textbox:#Formă liberă: formă 5">
                      <w:txbxContent>
                        <w:p w:rsidR="0046372F" w:rsidRPr="00394DB0" w:rsidRDefault="0046372F" w:rsidP="00552BE8">
                          <w:pPr>
                            <w:jc w:val="center"/>
                          </w:pPr>
                          <w:r>
                            <w:t>A</w:t>
                          </w:r>
                        </w:p>
                      </w:txbxContent>
                    </v:textbox>
                  </v:shape>
                  <v:shape id="Formă liberă: formă 6" o:spid="_x0000_s1401" style="position:absolute;left:5532;top:5696;width:8091;height:9945;visibility:visibl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zpMQA&#10;AADbAAAADwAAAGRycy9kb3ducmV2LnhtbESPQWsCMRSE7wX/Q3iCl6JZPWxlNbuIUGiFHqoiHh+b&#10;5+5i8rImqW7/fVMo9DjMzDfMuhqsEXfyoXOsYD7LQBDXTnfcKDgeXqdLECEiazSOScE3BajK0dMa&#10;C+0e/En3fWxEgnAoUEEbY19IGeqWLIaZ64mTd3HeYkzSN1J7fCS4NXKRZbm02HFaaLGnbUv1df9l&#10;FZzy8/PB083s8u17T5sP8xLRKDUZD5sViEhD/A//td+0gsUcfr+kHy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kc6TEAAAA2wAAAA8AAAAAAAAAAAAAAAAAmAIAAGRycy9k&#10;b3ducmV2LnhtbFBLBQYAAAAABAAEAPUAAACJAw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402" style="position:absolute;left:6388;top:6120;width:6418;height:9192;visibility:visibl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LB/8UA&#10;AADbAAAADwAAAGRycy9kb3ducmV2LnhtbESPQWvCQBSE70L/w/IK3symOViJboJNWxA8NQba4yP7&#10;TGKzb9PsVuO/7xYEj8PMfMNs8sn04kyj6ywreIpiEMS11R03CqrD+2IFwnlkjb1lUnAlB3n2MNtg&#10;qu2FP+hc+kYECLsUFbTeD6mUrm7JoIvsQBy8ox0N+iDHRuoRLwFuepnE8VIa7DgstDhQ0VL9Xf4a&#10;Ba6ov4rr0ZT7z+p5m5xe3qqf11ip+eO0XYPwNPl7+NbeaQVJAv9fw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sH/xQAAANsAAAAPAAAAAAAAAAAAAAAAAJgCAABkcnMv&#10;ZG93bnJldi54bWxQSwUGAAAAAAQABAD1AAAAigM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403" style="position:absolute;left:7594;top:5732;width:4004;height:7490;visibility:visibl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H8UA&#10;AADbAAAADwAAAGRycy9kb3ducmV2LnhtbESPT2vCQBTE7wW/w/KE3urGKEWiq6hQsFgP/sHzS/aZ&#10;BLNvw+5WYz99t1DwOMzMb5jZojONuJHztWUFw0ECgriwuuZSwen48TYB4QOyxsYyKXiQh8W89zLD&#10;TNs77+l2CKWIEPYZKqhCaDMpfVGRQT+wLXH0LtYZDFG6UmqH9wg3jUyT5F0arDkuVNjSuqLievg2&#10;Cj5/vnbtxJ1tt813+Xibp+vV8azUa79bTkEE6sIz/N/eaAXpC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5QsfxQAAANsAAAAPAAAAAAAAAAAAAAAAAJgCAABkcnMv&#10;ZG93bnJldi54bWxQSwUGAAAAAAQABAD1AAAAigM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404" style="position:absolute;left:7786;top:10553;width:3621;height:2446;visibility:visibl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q3sMA&#10;AADbAAAADwAAAGRycy9kb3ducmV2LnhtbESPQWvCQBSE7wX/w/IK3nRTEZXoKiK0iKcalV5fs88k&#10;mH2b7m6T9N+7gtDjMDPfMKtNb2rRkvOVZQVv4wQEcW51xYWC8+l9tADhA7LG2jIp+CMPm/XgZYWp&#10;th0fqc1CISKEfYoKyhCaVEqfl2TQj21DHL2rdQZDlK6Q2mEX4aaWkySZSYMVx4USG9qVlN+yX6Pg&#10;42c+vbmv7jDL3Pn7M7/46771Sg1f++0SRKA+/Ief7b1WMJnC40v8A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vq3sMAAADbAAAADwAAAAAAAAAAAAAAAACYAgAAZHJzL2Rv&#10;d25yZXYueG1sUEsFBgAAAAAEAAQA9QAAAIgDA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405" style="position:absolute;left:7213;top:6308;width:4773;height:7711;visibility:visibl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p28IA&#10;AADbAAAADwAAAGRycy9kb3ducmV2LnhtbESPQYvCMBSE7wv+h/AEb2uquItWo8jCgu7JVQ8en82z&#10;qTYvpYm1/nsjCB6HmfmGmS1aW4qGal84VjDoJyCIM6cLzhXsd7+fYxA+IGssHZOCO3lYzDsfM0y1&#10;u/E/NduQiwhhn6ICE0KVSukzQxZ931XE0Tu52mKIss6lrvEW4baUwyT5lhYLjgsGK/oxlF22V6tg&#10;PSmvh9Wmbczf5ahHZj/enaVXqtdtl1MQgdrwDr/aK61g+AX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GnbwgAAANsAAAAPAAAAAAAAAAAAAAAAAJgCAABkcnMvZG93&#10;bnJldi54bWxQSwUGAAAAAAQABAD1AAAAhwM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406" style="position:absolute;left:5882;top:10143;width:7683;height:4137;visibility:visibl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TrKcMA&#10;AADbAAAADwAAAGRycy9kb3ducmV2LnhtbESPwWrDMBBE74X+g9hCbo0cB9zgRAkhpNBDL3H7AYu1&#10;tU2slSNtYzdfHxUKPQ4z84bZ7CbXqyuF2Hk2sJhnoIhrbztuDHx+vD6vQEVBtth7JgM/FGG3fXzY&#10;YGn9yCe6VtKoBOFYooFWZCi1jnVLDuPcD8TJ+/LBoSQZGm0Djgnuep1nWaEddpwWWhzo0FJ9rr6d&#10;geP7qituC8xPS5EwvlCVXY4HY2ZP034NSmiS//Bf+80ayAv4/ZJ+gN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TrKcMAAADbAAAADwAAAAAAAAAAAAAAAACYAgAAZHJzL2Rv&#10;d25yZXYueG1sUEsFBgAAAAAEAAQA9QAAAIgDA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407" style="position:absolute;left:5619;top:10083;width:1898;height:3090;visibility:visibl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QjnMQA&#10;AADbAAAADwAAAGRycy9kb3ducmV2LnhtbESPQYvCMBSE7wv+h/AEb2uqB1eqaRFF8SALWg96ezbP&#10;tti8lCbW7r/fLCx4HGbmG2aZ9qYWHbWusqxgMo5AEOdWV1woOGfbzzkI55E11pZJwQ85SJPBxxJj&#10;bV98pO7kCxEg7GJUUHrfxFK6vCSDbmwb4uDdbWvQB9kWUrf4CnBTy2kUzaTBisNCiQ2tS8ofp6dR&#10;cN0/tqtGHrvs4opddqu+D9HmqdRo2K8WIDz1/h3+b++1gukX/H0JP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I5zEAAAA2wAAAA8AAAAAAAAAAAAAAAAAmAIAAGRycy9k&#10;b3ducmV2LnhtbFBLBQYAAAAABAAEAPUAAACJAw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408" style="position:absolute;left:9395;top:6446;width:139;height:116;visibility:visibl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4w70A&#10;AADbAAAADwAAAGRycy9kb3ducmV2LnhtbERPuwrCMBTdBf8hXMHNpjqIVqOIoIji4AN0vDTXttjc&#10;1CZq/XszCI6H857OG1OKF9WusKygH8UgiFOrC84UnE+r3giE88gaS8uk4EMO5rN2a4qJtm8+0Ovo&#10;MxFC2CWoIPe+SqR0aU4GXWQr4sDdbG3QB1hnUtf4DuGmlIM4HkqDBYeGHCta5pTej0+jILUPf6nG&#10;Zr/n+1MvdtdtbNZbpbqdZjEB4anxf/HPvdEKBmFs+BJ+gJ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9Y4w70AAADbAAAADwAAAAAAAAAAAAAAAACYAgAAZHJzL2Rvd25yZXYu&#10;eG1sUEsFBgAAAAAEAAQA9QAAAIIDA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p>
        </w:tc>
        <w:tc>
          <w:tcPr>
            <w:tcW w:w="7230" w:type="dxa"/>
            <w:vAlign w:val="center"/>
          </w:tcPr>
          <w:p w:rsidR="00552BE8" w:rsidRPr="00825145" w:rsidRDefault="00552BE8" w:rsidP="001E0C76">
            <w:pPr>
              <w:rPr>
                <w:b/>
                <w:bCs/>
                <w:sz w:val="26"/>
                <w:szCs w:val="26"/>
                <w:lang w:val="ro-RO"/>
              </w:rPr>
            </w:pPr>
          </w:p>
          <w:p w:rsidR="00552BE8" w:rsidRPr="00825145" w:rsidRDefault="00552BE8" w:rsidP="001E0C76">
            <w:pPr>
              <w:rPr>
                <w:b/>
                <w:bCs/>
                <w:sz w:val="26"/>
                <w:szCs w:val="26"/>
                <w:lang w:val="ro-RO"/>
              </w:rPr>
            </w:pPr>
            <w:r w:rsidRPr="00825145">
              <w:rPr>
                <w:b/>
                <w:bCs/>
                <w:sz w:val="26"/>
                <w:szCs w:val="26"/>
                <w:lang w:val="ro-RO"/>
              </w:rPr>
              <w:t>MINISTERUL SĂNĂTĂŢII AL REPUBLICII  MOLDOVA</w:t>
            </w:r>
          </w:p>
        </w:tc>
      </w:tr>
    </w:tbl>
    <w:p w:rsidR="001E0C76" w:rsidRPr="001E0C76" w:rsidRDefault="001E0C76" w:rsidP="001E0C76">
      <w:pPr>
        <w:jc w:val="center"/>
        <w:rPr>
          <w:rFonts w:eastAsia="Arial"/>
          <w:b/>
          <w:bCs/>
          <w:color w:val="000000"/>
          <w:sz w:val="26"/>
          <w:szCs w:val="26"/>
          <w:lang w:val="ro-RO" w:eastAsia="en-US"/>
        </w:rPr>
      </w:pPr>
      <w:r w:rsidRPr="00825145">
        <w:rPr>
          <w:noProof/>
        </w:rPr>
        <w:drawing>
          <wp:anchor distT="0" distB="0" distL="114300" distR="114300" simplePos="0" relativeHeight="251736576" behindDoc="0" locked="0" layoutInCell="1" allowOverlap="1" wp14:anchorId="6F994D1C" wp14:editId="67301D6F">
            <wp:simplePos x="0" y="0"/>
            <wp:positionH relativeFrom="column">
              <wp:posOffset>415071</wp:posOffset>
            </wp:positionH>
            <wp:positionV relativeFrom="paragraph">
              <wp:posOffset>1046192</wp:posOffset>
            </wp:positionV>
            <wp:extent cx="691515" cy="601980"/>
            <wp:effectExtent l="0" t="0" r="0" b="0"/>
            <wp:wrapNone/>
            <wp:docPr id="2" name="Рисунок 2"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BE8" w:rsidRPr="00825145">
        <w:rPr>
          <w:rFonts w:eastAsia="Arial"/>
          <w:b/>
          <w:bCs/>
          <w:color w:val="000000"/>
          <w:sz w:val="26"/>
          <w:szCs w:val="26"/>
          <w:lang w:val="ro-RO" w:eastAsia="en-US"/>
        </w:rPr>
        <w:t xml:space="preserve">                      </w:t>
      </w:r>
      <w:r w:rsidR="004B6630" w:rsidRPr="00825145">
        <w:rPr>
          <w:noProof/>
        </w:rPr>
        <w:drawing>
          <wp:anchor distT="0" distB="0" distL="114300" distR="114300" simplePos="0" relativeHeight="251734528" behindDoc="0" locked="0" layoutInCell="1" allowOverlap="1" wp14:anchorId="2F3F8DF1" wp14:editId="34351CE9">
            <wp:simplePos x="0" y="0"/>
            <wp:positionH relativeFrom="column">
              <wp:posOffset>-5673090</wp:posOffset>
            </wp:positionH>
            <wp:positionV relativeFrom="paragraph">
              <wp:posOffset>678180</wp:posOffset>
            </wp:positionV>
            <wp:extent cx="691515" cy="601980"/>
            <wp:effectExtent l="0" t="0" r="0" b="0"/>
            <wp:wrapNone/>
            <wp:docPr id="1" name="Рисунок 1"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BE8" w:rsidRPr="00825145">
        <w:rPr>
          <w:rFonts w:eastAsia="Arial"/>
          <w:b/>
          <w:bCs/>
          <w:color w:val="000000"/>
          <w:sz w:val="26"/>
          <w:szCs w:val="26"/>
          <w:lang w:val="ro-RO" w:eastAsia="en-US"/>
        </w:rPr>
        <w:t xml:space="preserve">           </w:t>
      </w:r>
      <w:r>
        <w:rPr>
          <w:rFonts w:eastAsia="Arial"/>
          <w:b/>
          <w:bCs/>
          <w:color w:val="000000"/>
          <w:sz w:val="26"/>
          <w:szCs w:val="26"/>
          <w:lang w:val="en-US" w:eastAsia="en-US"/>
        </w:rPr>
        <w:t xml:space="preserve">             </w:t>
      </w:r>
    </w:p>
    <w:p w:rsidR="00552BE8" w:rsidRPr="001E0C76" w:rsidRDefault="001E0C76" w:rsidP="001E0C76">
      <w:pPr>
        <w:jc w:val="center"/>
        <w:rPr>
          <w:rFonts w:eastAsia="Arial"/>
          <w:b/>
          <w:bCs/>
          <w:color w:val="000000"/>
          <w:sz w:val="26"/>
          <w:szCs w:val="26"/>
          <w:lang w:val="en-US" w:eastAsia="en-US"/>
        </w:rPr>
      </w:pPr>
      <w:r>
        <w:rPr>
          <w:rFonts w:eastAsia="Arial"/>
          <w:b/>
          <w:bCs/>
          <w:color w:val="000000"/>
          <w:sz w:val="26"/>
          <w:szCs w:val="26"/>
          <w:lang w:val="en-US" w:eastAsia="en-US"/>
        </w:rPr>
        <w:t xml:space="preserve">                          </w:t>
      </w:r>
      <w:r w:rsidR="00552BE8" w:rsidRPr="00825145">
        <w:rPr>
          <w:rFonts w:eastAsia="Arial"/>
          <w:b/>
          <w:bCs/>
          <w:color w:val="000000"/>
          <w:sz w:val="26"/>
          <w:szCs w:val="26"/>
          <w:lang w:val="ro-RO" w:eastAsia="en-US"/>
        </w:rPr>
        <w:t>UNIVERSITATEA DE STAT DE MEDICINĂ ȘI FARMACIE</w:t>
      </w:r>
    </w:p>
    <w:p w:rsidR="00552BE8" w:rsidRPr="00825145" w:rsidRDefault="00552BE8" w:rsidP="00552BE8">
      <w:pPr>
        <w:rPr>
          <w:rFonts w:eastAsia="Arial"/>
          <w:b/>
          <w:bCs/>
          <w:color w:val="000000"/>
          <w:sz w:val="26"/>
          <w:szCs w:val="26"/>
          <w:lang w:val="ro-RO" w:eastAsia="en-US"/>
        </w:rPr>
      </w:pPr>
      <w:r w:rsidRPr="00825145">
        <w:rPr>
          <w:rFonts w:eastAsia="Arial"/>
          <w:b/>
          <w:bCs/>
          <w:color w:val="000000"/>
          <w:sz w:val="26"/>
          <w:szCs w:val="26"/>
          <w:lang w:val="ro-RO" w:eastAsia="en-US"/>
        </w:rPr>
        <w:t xml:space="preserve">                      </w:t>
      </w:r>
      <w:r w:rsidR="001E0C76">
        <w:rPr>
          <w:rFonts w:eastAsia="Arial"/>
          <w:b/>
          <w:bCs/>
          <w:color w:val="000000"/>
          <w:sz w:val="26"/>
          <w:szCs w:val="26"/>
          <w:lang w:val="ro-RO" w:eastAsia="en-US"/>
        </w:rPr>
        <w:t xml:space="preserve">        </w:t>
      </w:r>
      <w:r w:rsidRPr="00825145">
        <w:rPr>
          <w:rFonts w:eastAsia="Arial"/>
          <w:b/>
          <w:bCs/>
          <w:color w:val="000000"/>
          <w:sz w:val="26"/>
          <w:szCs w:val="26"/>
          <w:lang w:val="ro-RO" w:eastAsia="en-US"/>
        </w:rPr>
        <w:t>,,NICOLAE TESTEMIAȚANU</w:t>
      </w:r>
      <w:r w:rsidRPr="00825145">
        <w:rPr>
          <w:rFonts w:eastAsia="Arial"/>
          <w:b/>
          <w:bCs/>
          <w:color w:val="000000"/>
          <w:sz w:val="26"/>
          <w:szCs w:val="26"/>
          <w:lang w:val="en-US" w:eastAsia="en-US"/>
        </w:rPr>
        <w:t>’’ DIN REPUBLICA MOLDOVA</w:t>
      </w:r>
    </w:p>
    <w:p w:rsidR="00552BE8" w:rsidRPr="00825145" w:rsidRDefault="00552BE8" w:rsidP="00552BE8">
      <w:pPr>
        <w:jc w:val="both"/>
        <w:rPr>
          <w:b/>
          <w:color w:val="000000"/>
          <w:lang w:val="ro-RO"/>
        </w:rPr>
      </w:pPr>
    </w:p>
    <w:p w:rsidR="00552BE8" w:rsidRPr="00825145" w:rsidRDefault="00552BE8" w:rsidP="00552BE8">
      <w:pPr>
        <w:jc w:val="both"/>
        <w:rPr>
          <w:b/>
          <w:color w:val="000000"/>
          <w:lang w:val="ro-RO"/>
        </w:rPr>
      </w:pPr>
    </w:p>
    <w:p w:rsidR="00552BE8" w:rsidRPr="00825145" w:rsidRDefault="00552BE8" w:rsidP="00552BE8">
      <w:pPr>
        <w:jc w:val="both"/>
        <w:rPr>
          <w:b/>
          <w:color w:val="000000"/>
          <w:lang w:val="ro-RO"/>
        </w:rPr>
      </w:pPr>
    </w:p>
    <w:p w:rsidR="00552BE8" w:rsidRPr="00825145" w:rsidRDefault="00552BE8" w:rsidP="0062062A">
      <w:pPr>
        <w:rPr>
          <w:b/>
          <w:lang w:val="ro-RO"/>
        </w:rPr>
      </w:pPr>
    </w:p>
    <w:p w:rsidR="00552BE8" w:rsidRPr="00825145" w:rsidRDefault="00552BE8" w:rsidP="00ED7C3A">
      <w:pPr>
        <w:rPr>
          <w:b/>
          <w:lang w:val="ro-RO"/>
        </w:rPr>
      </w:pPr>
    </w:p>
    <w:p w:rsidR="00E00D81" w:rsidRPr="0024247E" w:rsidRDefault="00E00D81" w:rsidP="00E00D81">
      <w:pPr>
        <w:pStyle w:val="a0"/>
        <w:jc w:val="center"/>
        <w:rPr>
          <w:b/>
          <w:szCs w:val="24"/>
          <w:lang w:val="ro-RO"/>
        </w:rPr>
      </w:pPr>
    </w:p>
    <w:p w:rsidR="00E00D81" w:rsidRPr="0024247E" w:rsidRDefault="00E00D81" w:rsidP="00E00D81">
      <w:pPr>
        <w:widowControl w:val="0"/>
        <w:tabs>
          <w:tab w:val="left" w:pos="1240"/>
        </w:tabs>
        <w:autoSpaceDE w:val="0"/>
        <w:autoSpaceDN w:val="0"/>
        <w:adjustRightInd w:val="0"/>
        <w:spacing w:before="7"/>
        <w:ind w:right="410"/>
        <w:rPr>
          <w:spacing w:val="-1"/>
          <w:w w:val="118"/>
          <w:lang w:val="ro-RO"/>
        </w:rPr>
      </w:pPr>
    </w:p>
    <w:p w:rsidR="00E00D81" w:rsidRPr="00552BE8" w:rsidRDefault="00D13374" w:rsidP="00E00D81">
      <w:pPr>
        <w:widowControl w:val="0"/>
        <w:autoSpaceDE w:val="0"/>
        <w:autoSpaceDN w:val="0"/>
        <w:adjustRightInd w:val="0"/>
        <w:spacing w:before="23" w:line="960" w:lineRule="exact"/>
        <w:ind w:left="605" w:right="301" w:hanging="1"/>
        <w:jc w:val="center"/>
        <w:rPr>
          <w:color w:val="000000"/>
          <w:sz w:val="72"/>
          <w:szCs w:val="72"/>
          <w:lang w:val="ro-RO"/>
        </w:rPr>
      </w:pPr>
      <w:r w:rsidRPr="00552BE8">
        <w:rPr>
          <w:b/>
          <w:bCs/>
          <w:color w:val="231F20"/>
          <w:sz w:val="72"/>
          <w:szCs w:val="72"/>
          <w:lang w:val="ro-RO"/>
        </w:rPr>
        <w:t xml:space="preserve">STENOZA POSTCAUSTICĂ </w:t>
      </w:r>
      <w:r w:rsidR="00870721" w:rsidRPr="00552BE8">
        <w:rPr>
          <w:b/>
          <w:bCs/>
          <w:color w:val="231F20"/>
          <w:sz w:val="72"/>
          <w:szCs w:val="72"/>
          <w:lang w:val="ro-RO"/>
        </w:rPr>
        <w:t xml:space="preserve">A ESOFAGULUI </w:t>
      </w:r>
      <w:r w:rsidR="00E00D81" w:rsidRPr="00552BE8">
        <w:rPr>
          <w:b/>
          <w:bCs/>
          <w:color w:val="231F20"/>
          <w:sz w:val="72"/>
          <w:szCs w:val="72"/>
          <w:lang w:val="ro-RO"/>
        </w:rPr>
        <w:t>LA COPI</w:t>
      </w:r>
      <w:r w:rsidR="00ED7C3A">
        <w:rPr>
          <w:b/>
          <w:bCs/>
          <w:color w:val="231F20"/>
          <w:sz w:val="72"/>
          <w:szCs w:val="72"/>
          <w:lang w:val="ro-RO"/>
        </w:rPr>
        <w:t>L</w:t>
      </w:r>
    </w:p>
    <w:p w:rsidR="00E00D81" w:rsidRPr="0024247E" w:rsidRDefault="00E00D81" w:rsidP="00E00D81">
      <w:pPr>
        <w:widowControl w:val="0"/>
        <w:autoSpaceDE w:val="0"/>
        <w:autoSpaceDN w:val="0"/>
        <w:adjustRightInd w:val="0"/>
        <w:spacing w:line="200" w:lineRule="exact"/>
        <w:rPr>
          <w:color w:val="000000"/>
          <w:lang w:val="ro-RO"/>
        </w:rPr>
      </w:pPr>
    </w:p>
    <w:p w:rsidR="00552BE8" w:rsidRDefault="00E00D81" w:rsidP="0062062A">
      <w:pPr>
        <w:widowControl w:val="0"/>
        <w:autoSpaceDE w:val="0"/>
        <w:autoSpaceDN w:val="0"/>
        <w:adjustRightInd w:val="0"/>
        <w:spacing w:line="960" w:lineRule="exact"/>
        <w:ind w:left="605" w:right="301" w:hanging="1"/>
        <w:jc w:val="center"/>
        <w:rPr>
          <w:b/>
          <w:bCs/>
          <w:color w:val="231F20"/>
          <w:sz w:val="40"/>
          <w:szCs w:val="32"/>
          <w:lang w:val="ro-RO"/>
        </w:rPr>
      </w:pPr>
      <w:r w:rsidRPr="0062062A">
        <w:rPr>
          <w:b/>
          <w:bCs/>
          <w:color w:val="231F20"/>
          <w:sz w:val="40"/>
          <w:szCs w:val="32"/>
          <w:lang w:val="ro-RO"/>
        </w:rPr>
        <w:t xml:space="preserve">Protocol clinic </w:t>
      </w:r>
      <w:r w:rsidR="00D13374" w:rsidRPr="0062062A">
        <w:rPr>
          <w:b/>
          <w:bCs/>
          <w:color w:val="231F20"/>
          <w:sz w:val="40"/>
          <w:szCs w:val="32"/>
          <w:lang w:val="ro-RO"/>
        </w:rPr>
        <w:t>na</w:t>
      </w:r>
      <w:r w:rsidRPr="0062062A">
        <w:rPr>
          <w:b/>
          <w:bCs/>
          <w:color w:val="231F20"/>
          <w:sz w:val="40"/>
          <w:szCs w:val="32"/>
          <w:lang w:val="ro-RO"/>
        </w:rPr>
        <w:t>ţional</w:t>
      </w:r>
      <w:r w:rsidR="00552BE8" w:rsidRPr="0062062A">
        <w:rPr>
          <w:b/>
          <w:bCs/>
          <w:color w:val="231F20"/>
          <w:sz w:val="40"/>
          <w:szCs w:val="32"/>
          <w:lang w:val="ro-RO"/>
        </w:rPr>
        <w:t xml:space="preserve"> </w:t>
      </w:r>
    </w:p>
    <w:p w:rsidR="0062062A" w:rsidRDefault="0062062A" w:rsidP="0062062A">
      <w:pPr>
        <w:jc w:val="center"/>
        <w:rPr>
          <w:b/>
          <w:bCs/>
          <w:sz w:val="40"/>
          <w:szCs w:val="36"/>
          <w:lang w:val="en-US"/>
        </w:rPr>
      </w:pPr>
      <w:r>
        <w:rPr>
          <w:b/>
          <w:bCs/>
          <w:sz w:val="40"/>
          <w:szCs w:val="36"/>
          <w:lang w:val="en-US"/>
        </w:rPr>
        <w:t>(</w:t>
      </w:r>
      <w:proofErr w:type="gramStart"/>
      <w:r>
        <w:rPr>
          <w:b/>
          <w:bCs/>
          <w:sz w:val="40"/>
          <w:szCs w:val="36"/>
          <w:lang w:val="en-US"/>
        </w:rPr>
        <w:t>ediția</w:t>
      </w:r>
      <w:proofErr w:type="gramEnd"/>
      <w:r>
        <w:rPr>
          <w:b/>
          <w:bCs/>
          <w:sz w:val="40"/>
          <w:szCs w:val="36"/>
          <w:lang w:val="en-US"/>
        </w:rPr>
        <w:t xml:space="preserve"> </w:t>
      </w:r>
      <w:r w:rsidRPr="00CC6A8D">
        <w:rPr>
          <w:b/>
          <w:bCs/>
          <w:sz w:val="40"/>
          <w:szCs w:val="36"/>
          <w:lang w:val="en-US"/>
        </w:rPr>
        <w:t>I)</w:t>
      </w:r>
    </w:p>
    <w:p w:rsidR="0062062A" w:rsidRPr="0062062A" w:rsidRDefault="0062062A" w:rsidP="00E00D81">
      <w:pPr>
        <w:widowControl w:val="0"/>
        <w:autoSpaceDE w:val="0"/>
        <w:autoSpaceDN w:val="0"/>
        <w:adjustRightInd w:val="0"/>
        <w:spacing w:before="23" w:line="960" w:lineRule="exact"/>
        <w:ind w:left="605" w:right="301" w:hanging="1"/>
        <w:jc w:val="center"/>
        <w:rPr>
          <w:b/>
          <w:bCs/>
          <w:color w:val="231F20"/>
          <w:sz w:val="40"/>
          <w:szCs w:val="32"/>
          <w:lang w:val="ro-RO"/>
        </w:rPr>
      </w:pPr>
    </w:p>
    <w:p w:rsidR="00E00D81" w:rsidRPr="00552BE8" w:rsidRDefault="00552BE8" w:rsidP="00E00D81">
      <w:pPr>
        <w:widowControl w:val="0"/>
        <w:autoSpaceDE w:val="0"/>
        <w:autoSpaceDN w:val="0"/>
        <w:adjustRightInd w:val="0"/>
        <w:spacing w:before="23" w:line="960" w:lineRule="exact"/>
        <w:ind w:left="605" w:right="301" w:hanging="1"/>
        <w:jc w:val="center"/>
        <w:rPr>
          <w:b/>
          <w:bCs/>
          <w:color w:val="231F20"/>
          <w:sz w:val="72"/>
          <w:szCs w:val="72"/>
          <w:lang w:val="ro-RO"/>
        </w:rPr>
      </w:pPr>
      <w:r>
        <w:rPr>
          <w:b/>
          <w:bCs/>
          <w:color w:val="231F20"/>
          <w:sz w:val="32"/>
          <w:szCs w:val="32"/>
          <w:lang w:val="ro-RO"/>
        </w:rPr>
        <w:t xml:space="preserve">                                    </w:t>
      </w:r>
      <w:r w:rsidR="00ED7C3A">
        <w:rPr>
          <w:b/>
          <w:bCs/>
          <w:color w:val="231F20"/>
          <w:sz w:val="32"/>
          <w:szCs w:val="32"/>
          <w:lang w:val="ro-RO"/>
        </w:rPr>
        <w:t xml:space="preserve">                            </w:t>
      </w:r>
      <w:r>
        <w:rPr>
          <w:b/>
          <w:bCs/>
          <w:color w:val="231F20"/>
          <w:sz w:val="32"/>
          <w:szCs w:val="32"/>
          <w:lang w:val="ro-RO"/>
        </w:rPr>
        <w:t xml:space="preserve">     </w:t>
      </w:r>
      <w:r w:rsidRPr="00552BE8">
        <w:rPr>
          <w:b/>
          <w:bCs/>
          <w:color w:val="231F20"/>
          <w:sz w:val="72"/>
          <w:szCs w:val="72"/>
          <w:lang w:val="ro-RO"/>
        </w:rPr>
        <w:t>PCN</w:t>
      </w:r>
      <w:r w:rsidR="0062062A">
        <w:rPr>
          <w:b/>
          <w:bCs/>
          <w:color w:val="231F20"/>
          <w:sz w:val="72"/>
          <w:szCs w:val="72"/>
          <w:lang w:val="ro-RO"/>
        </w:rPr>
        <w:t>-409</w:t>
      </w:r>
    </w:p>
    <w:p w:rsidR="00E00D81" w:rsidRPr="00552BE8" w:rsidRDefault="00E00D81" w:rsidP="00E00D81">
      <w:pPr>
        <w:widowControl w:val="0"/>
        <w:autoSpaceDE w:val="0"/>
        <w:autoSpaceDN w:val="0"/>
        <w:adjustRightInd w:val="0"/>
        <w:spacing w:line="200" w:lineRule="exact"/>
        <w:rPr>
          <w:b/>
          <w:color w:val="000000"/>
          <w:sz w:val="32"/>
          <w:szCs w:val="32"/>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Default="00E00D81" w:rsidP="00E00D81">
      <w:pPr>
        <w:widowControl w:val="0"/>
        <w:autoSpaceDE w:val="0"/>
        <w:autoSpaceDN w:val="0"/>
        <w:adjustRightInd w:val="0"/>
        <w:spacing w:line="200" w:lineRule="exact"/>
        <w:rPr>
          <w:color w:val="000000"/>
          <w:lang w:val="ro-RO"/>
        </w:rPr>
      </w:pPr>
    </w:p>
    <w:p w:rsidR="001E0C76" w:rsidRPr="0024247E" w:rsidRDefault="001E0C76" w:rsidP="00E00D81">
      <w:pPr>
        <w:widowControl w:val="0"/>
        <w:autoSpaceDE w:val="0"/>
        <w:autoSpaceDN w:val="0"/>
        <w:adjustRightInd w:val="0"/>
        <w:spacing w:line="20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E00D81" w:rsidRPr="00ED7C3A" w:rsidRDefault="00E00D81" w:rsidP="00E00D81">
      <w:pPr>
        <w:widowControl w:val="0"/>
        <w:autoSpaceDE w:val="0"/>
        <w:autoSpaceDN w:val="0"/>
        <w:adjustRightInd w:val="0"/>
        <w:spacing w:before="29"/>
        <w:ind w:left="3609" w:right="3306"/>
        <w:jc w:val="center"/>
        <w:rPr>
          <w:color w:val="231F20"/>
          <w:lang w:val="en-US"/>
        </w:rPr>
      </w:pPr>
    </w:p>
    <w:p w:rsidR="004B6630" w:rsidRPr="00ED7C3A" w:rsidRDefault="004B6630" w:rsidP="00E00D81">
      <w:pPr>
        <w:widowControl w:val="0"/>
        <w:autoSpaceDE w:val="0"/>
        <w:autoSpaceDN w:val="0"/>
        <w:adjustRightInd w:val="0"/>
        <w:spacing w:before="29"/>
        <w:ind w:left="3609" w:right="3306"/>
        <w:jc w:val="center"/>
        <w:rPr>
          <w:color w:val="231F20"/>
          <w:lang w:val="en-US"/>
        </w:rPr>
      </w:pPr>
    </w:p>
    <w:p w:rsidR="00E00D81" w:rsidRDefault="00E00D81" w:rsidP="00E00D81">
      <w:pPr>
        <w:widowControl w:val="0"/>
        <w:autoSpaceDE w:val="0"/>
        <w:autoSpaceDN w:val="0"/>
        <w:adjustRightInd w:val="0"/>
        <w:spacing w:before="29"/>
        <w:ind w:left="3609" w:right="3306"/>
        <w:jc w:val="center"/>
        <w:rPr>
          <w:color w:val="231F20"/>
          <w:lang w:val="ro-RO"/>
        </w:rPr>
      </w:pPr>
    </w:p>
    <w:p w:rsidR="001E0C76" w:rsidRPr="0024247E" w:rsidRDefault="001E0C76" w:rsidP="00E00D81">
      <w:pPr>
        <w:widowControl w:val="0"/>
        <w:autoSpaceDE w:val="0"/>
        <w:autoSpaceDN w:val="0"/>
        <w:adjustRightInd w:val="0"/>
        <w:spacing w:before="29"/>
        <w:ind w:left="3609" w:right="3306"/>
        <w:jc w:val="center"/>
        <w:rPr>
          <w:color w:val="231F20"/>
          <w:lang w:val="ro-RO"/>
        </w:rPr>
      </w:pPr>
    </w:p>
    <w:p w:rsidR="00E00D81" w:rsidRPr="0024247E" w:rsidRDefault="00E00D81" w:rsidP="00E00D81">
      <w:pPr>
        <w:widowControl w:val="0"/>
        <w:autoSpaceDE w:val="0"/>
        <w:autoSpaceDN w:val="0"/>
        <w:adjustRightInd w:val="0"/>
        <w:spacing w:before="29"/>
        <w:ind w:right="3306"/>
        <w:rPr>
          <w:color w:val="231F20"/>
          <w:lang w:val="ro-RO"/>
        </w:rPr>
      </w:pPr>
    </w:p>
    <w:p w:rsidR="00E00D81" w:rsidRPr="0024247E" w:rsidRDefault="00E00D81" w:rsidP="00E00D81">
      <w:pPr>
        <w:widowControl w:val="0"/>
        <w:autoSpaceDE w:val="0"/>
        <w:autoSpaceDN w:val="0"/>
        <w:adjustRightInd w:val="0"/>
        <w:spacing w:before="29"/>
        <w:ind w:left="3609" w:right="3306"/>
        <w:jc w:val="center"/>
        <w:rPr>
          <w:color w:val="231F20"/>
          <w:lang w:val="ro-RO"/>
        </w:rPr>
      </w:pPr>
      <w:r w:rsidRPr="00ED7C3A">
        <w:rPr>
          <w:color w:val="231F20"/>
          <w:sz w:val="28"/>
          <w:lang w:val="ro-RO"/>
        </w:rPr>
        <w:t xml:space="preserve">Chişinău, </w:t>
      </w:r>
      <w:r w:rsidR="003059E0" w:rsidRPr="00ED7C3A">
        <w:rPr>
          <w:color w:val="231F20"/>
          <w:sz w:val="28"/>
          <w:lang w:val="ro-RO"/>
        </w:rPr>
        <w:t>202</w:t>
      </w:r>
      <w:r w:rsidR="00552BE8" w:rsidRPr="00ED7C3A">
        <w:rPr>
          <w:color w:val="231F20"/>
          <w:sz w:val="28"/>
          <w:lang w:val="ro-RO"/>
        </w:rPr>
        <w:t>2</w:t>
      </w:r>
    </w:p>
    <w:p w:rsidR="00D13374" w:rsidRPr="0024247E" w:rsidRDefault="00D13374" w:rsidP="00E00D81">
      <w:pPr>
        <w:widowControl w:val="0"/>
        <w:autoSpaceDE w:val="0"/>
        <w:autoSpaceDN w:val="0"/>
        <w:adjustRightInd w:val="0"/>
        <w:spacing w:before="29"/>
        <w:ind w:left="3609" w:right="3306"/>
        <w:jc w:val="center"/>
        <w:rPr>
          <w:color w:val="000000"/>
          <w:lang w:val="ro-RO"/>
        </w:rPr>
      </w:pPr>
    </w:p>
    <w:p w:rsidR="00E00D81" w:rsidRPr="0024247E" w:rsidRDefault="00E00D81" w:rsidP="00E00D81">
      <w:pPr>
        <w:widowControl w:val="0"/>
        <w:autoSpaceDE w:val="0"/>
        <w:autoSpaceDN w:val="0"/>
        <w:adjustRightInd w:val="0"/>
        <w:spacing w:before="6" w:line="170" w:lineRule="exact"/>
        <w:rPr>
          <w:color w:val="000000"/>
          <w:lang w:val="ro-RO"/>
        </w:rPr>
      </w:pPr>
    </w:p>
    <w:p w:rsidR="00E00D81" w:rsidRPr="0024247E" w:rsidRDefault="00E00D81" w:rsidP="00E00D81">
      <w:pPr>
        <w:widowControl w:val="0"/>
        <w:autoSpaceDE w:val="0"/>
        <w:autoSpaceDN w:val="0"/>
        <w:adjustRightInd w:val="0"/>
        <w:spacing w:line="200" w:lineRule="exact"/>
        <w:rPr>
          <w:color w:val="000000"/>
          <w:lang w:val="ro-RO"/>
        </w:rPr>
      </w:pPr>
    </w:p>
    <w:p w:rsidR="004B6630" w:rsidRDefault="0046372F" w:rsidP="00430592">
      <w:pPr>
        <w:jc w:val="center"/>
        <w:rPr>
          <w:b/>
          <w:lang w:val="ro-RO" w:bidi="ar-JO"/>
        </w:rPr>
      </w:pPr>
      <w:r>
        <w:rPr>
          <w:noProof/>
        </w:rPr>
        <w:lastRenderedPageBreak/>
        <w:pict>
          <v:line id="Line 5" o:spid="_x0000_s1337" style="position:absolute;left:0;text-align:left;z-index:-251623936;visibility:visible;mso-position-horizontal-relative:page;mso-position-vertical-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ShEQIAACg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" o:allowincell="f" strokeweight=".25pt">
            <w10:wrap anchorx="page" anchory="page"/>
          </v:line>
        </w:pict>
      </w:r>
      <w:r w:rsidR="00502CBC" w:rsidRPr="0024247E">
        <w:rPr>
          <w:b/>
          <w:lang w:val="ro-RO" w:bidi="ar-JO"/>
        </w:rPr>
        <w:t>Aprobat prin şedinţa Consiliului de exp</w:t>
      </w:r>
      <w:r w:rsidR="00196296">
        <w:rPr>
          <w:b/>
          <w:lang w:val="ro-RO" w:bidi="ar-JO"/>
        </w:rPr>
        <w:t>erţi al Ministerului Sănătăţii</w:t>
      </w:r>
    </w:p>
    <w:p w:rsidR="00502CBC" w:rsidRPr="00430592" w:rsidRDefault="00502CBC" w:rsidP="004B6630">
      <w:pPr>
        <w:jc w:val="center"/>
        <w:rPr>
          <w:b/>
          <w:lang w:val="ro-RO" w:bidi="ar-JO"/>
        </w:rPr>
      </w:pPr>
      <w:r w:rsidRPr="0024247E">
        <w:rPr>
          <w:b/>
          <w:lang w:val="ro-RO" w:bidi="ar-JO"/>
        </w:rPr>
        <w:t xml:space="preserve"> al RM </w:t>
      </w:r>
      <w:r w:rsidR="004B6630">
        <w:rPr>
          <w:b/>
          <w:lang w:val="ro-RO" w:bidi="ar-JO"/>
        </w:rPr>
        <w:t>d</w:t>
      </w:r>
      <w:r w:rsidRPr="0024247E">
        <w:rPr>
          <w:b/>
          <w:lang w:val="ro-RO" w:bidi="ar-JO"/>
        </w:rPr>
        <w:t>in</w:t>
      </w:r>
      <w:r w:rsidR="004B6630">
        <w:rPr>
          <w:b/>
          <w:lang w:val="ro-RO" w:bidi="ar-JO"/>
        </w:rPr>
        <w:t xml:space="preserve"> </w:t>
      </w:r>
      <w:r w:rsidR="0062062A">
        <w:rPr>
          <w:b/>
          <w:lang w:val="en-US" w:bidi="ar-JO"/>
        </w:rPr>
        <w:t>20</w:t>
      </w:r>
      <w:r w:rsidR="004B6630">
        <w:rPr>
          <w:b/>
          <w:lang w:val="ro-MO" w:bidi="ar-JO"/>
        </w:rPr>
        <w:t>.</w:t>
      </w:r>
      <w:r w:rsidR="004B6630" w:rsidRPr="004B6630">
        <w:rPr>
          <w:b/>
          <w:lang w:val="en-US" w:bidi="ar-JO"/>
        </w:rPr>
        <w:t>05</w:t>
      </w:r>
      <w:r w:rsidR="004B6630">
        <w:rPr>
          <w:b/>
          <w:lang w:val="ro-MO" w:bidi="ar-JO"/>
        </w:rPr>
        <w:t>.</w:t>
      </w:r>
      <w:r w:rsidR="004B6630" w:rsidRPr="004B6630">
        <w:rPr>
          <w:b/>
          <w:lang w:val="en-US" w:bidi="ar-JO"/>
        </w:rPr>
        <w:t>2022</w:t>
      </w:r>
      <w:r w:rsidRPr="0024247E">
        <w:rPr>
          <w:b/>
          <w:lang w:val="ro-RO" w:bidi="ar-JO"/>
        </w:rPr>
        <w:t xml:space="preserve">, proces verbal nr. </w:t>
      </w:r>
      <w:r w:rsidR="004B6630">
        <w:rPr>
          <w:b/>
          <w:lang w:val="ro-RO" w:bidi="ar-JO"/>
        </w:rPr>
        <w:t>3</w:t>
      </w:r>
      <w:r w:rsidR="00430592">
        <w:rPr>
          <w:b/>
          <w:lang w:val="ro-RO" w:bidi="ar-JO"/>
        </w:rPr>
        <w:t xml:space="preserve">  </w:t>
      </w:r>
    </w:p>
    <w:p w:rsidR="00502CBC" w:rsidRDefault="00502CBC" w:rsidP="001E0C76">
      <w:pPr>
        <w:jc w:val="center"/>
        <w:rPr>
          <w:b/>
          <w:lang w:val="ro-RO" w:bidi="ar-JO"/>
        </w:rPr>
      </w:pPr>
      <w:r w:rsidRPr="0024247E">
        <w:rPr>
          <w:b/>
          <w:lang w:val="ro-RO" w:bidi="ar-JO"/>
        </w:rPr>
        <w:t xml:space="preserve">Aprobat prin </w:t>
      </w:r>
      <w:r w:rsidR="00196296">
        <w:rPr>
          <w:b/>
          <w:lang w:val="ro-RO" w:bidi="ar-JO"/>
        </w:rPr>
        <w:t xml:space="preserve">ordinul Ministerului Sănătăţii </w:t>
      </w:r>
      <w:r w:rsidRPr="0024247E">
        <w:rPr>
          <w:b/>
          <w:lang w:val="ro-RO" w:bidi="ar-JO"/>
        </w:rPr>
        <w:t>al RM nr.</w:t>
      </w:r>
      <w:r w:rsidR="004B6630">
        <w:rPr>
          <w:b/>
          <w:lang w:val="ro-RO" w:bidi="ar-JO"/>
        </w:rPr>
        <w:t>750</w:t>
      </w:r>
      <w:r w:rsidRPr="0024247E">
        <w:rPr>
          <w:b/>
          <w:lang w:val="ro-RO" w:bidi="ar-JO"/>
        </w:rPr>
        <w:t xml:space="preserve"> din </w:t>
      </w:r>
      <w:r w:rsidR="001E0C76">
        <w:rPr>
          <w:b/>
          <w:lang w:val="ro-RO" w:bidi="ar-JO"/>
        </w:rPr>
        <w:t xml:space="preserve">26.07.2022, </w:t>
      </w:r>
      <w:r w:rsidRPr="0024247E">
        <w:rPr>
          <w:b/>
          <w:lang w:val="ro-RO" w:bidi="ar-JO"/>
        </w:rPr>
        <w:t>cu privire la aprobarea</w:t>
      </w:r>
      <w:r w:rsidR="00196296">
        <w:rPr>
          <w:b/>
          <w:lang w:val="ro-RO" w:bidi="ar-JO"/>
        </w:rPr>
        <w:t xml:space="preserve"> Protocolului clinic naţional „Stenoza postcaustică a esofagului</w:t>
      </w:r>
      <w:r w:rsidR="00ED7C3A">
        <w:rPr>
          <w:b/>
          <w:lang w:val="ro-RO" w:bidi="ar-JO"/>
        </w:rPr>
        <w:t xml:space="preserve"> la copil</w:t>
      </w:r>
      <w:r w:rsidRPr="0024247E">
        <w:rPr>
          <w:b/>
          <w:lang w:val="ro-RO" w:bidi="ar-JO"/>
        </w:rPr>
        <w:t>”</w:t>
      </w:r>
    </w:p>
    <w:p w:rsidR="00ED7C3A" w:rsidRDefault="00ED7C3A" w:rsidP="001E0C76">
      <w:pPr>
        <w:jc w:val="center"/>
        <w:rPr>
          <w:b/>
          <w:lang w:val="ro-RO" w:bidi="ar-JO"/>
        </w:rPr>
      </w:pPr>
    </w:p>
    <w:sdt>
      <w:sdtPr>
        <w:rPr>
          <w:rFonts w:ascii="Times New Roman" w:eastAsia="Times New Roman" w:hAnsi="Times New Roman" w:cs="Times New Roman"/>
          <w:b w:val="0"/>
          <w:bCs w:val="0"/>
          <w:color w:val="auto"/>
          <w:sz w:val="24"/>
          <w:szCs w:val="24"/>
        </w:rPr>
        <w:id w:val="1903787698"/>
        <w:docPartObj>
          <w:docPartGallery w:val="Table of Contents"/>
          <w:docPartUnique/>
        </w:docPartObj>
      </w:sdtPr>
      <w:sdtContent>
        <w:p w:rsidR="00ED7C3A" w:rsidRPr="000638B7" w:rsidRDefault="00ED7C3A">
          <w:pPr>
            <w:pStyle w:val="af4"/>
            <w:rPr>
              <w:color w:val="000000" w:themeColor="text1"/>
              <w:lang w:val="en-US"/>
            </w:rPr>
          </w:pPr>
          <w:r w:rsidRPr="000638B7">
            <w:rPr>
              <w:color w:val="000000" w:themeColor="text1"/>
              <w:lang w:val="en-US"/>
            </w:rPr>
            <w:t>Cuprins</w:t>
          </w:r>
        </w:p>
        <w:p w:rsidR="0046372F" w:rsidRDefault="00ED7C3A">
          <w:pPr>
            <w:pStyle w:val="11"/>
            <w:tabs>
              <w:tab w:val="right" w:leader="dot" w:pos="95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985660" w:history="1">
            <w:r w:rsidR="0046372F" w:rsidRPr="00C21279">
              <w:rPr>
                <w:rStyle w:val="ad"/>
                <w:rFonts w:eastAsia="Calibri"/>
                <w:noProof/>
                <w:lang w:val="en-US"/>
              </w:rPr>
              <w:t>SUMARUL RECOMAND</w:t>
            </w:r>
            <w:r w:rsidR="006207E6">
              <w:rPr>
                <w:rStyle w:val="ad"/>
                <w:rFonts w:eastAsia="Calibri"/>
                <w:noProof/>
                <w:lang w:val="en-US"/>
              </w:rPr>
              <w:t>Ă</w:t>
            </w:r>
            <w:r w:rsidR="0046372F" w:rsidRPr="00C21279">
              <w:rPr>
                <w:rStyle w:val="ad"/>
                <w:rFonts w:eastAsia="Calibri"/>
                <w:noProof/>
                <w:lang w:val="en-US"/>
              </w:rPr>
              <w:t>RILOR:</w:t>
            </w:r>
            <w:r w:rsidR="0046372F">
              <w:rPr>
                <w:noProof/>
                <w:webHidden/>
              </w:rPr>
              <w:tab/>
            </w:r>
            <w:r w:rsidR="0046372F">
              <w:rPr>
                <w:noProof/>
                <w:webHidden/>
              </w:rPr>
              <w:fldChar w:fldCharType="begin"/>
            </w:r>
            <w:r w:rsidR="0046372F">
              <w:rPr>
                <w:noProof/>
                <w:webHidden/>
              </w:rPr>
              <w:instrText xml:space="preserve"> PAGEREF _Toc109985660 \h </w:instrText>
            </w:r>
            <w:r w:rsidR="0046372F">
              <w:rPr>
                <w:noProof/>
                <w:webHidden/>
              </w:rPr>
            </w:r>
            <w:r w:rsidR="0046372F">
              <w:rPr>
                <w:noProof/>
                <w:webHidden/>
              </w:rPr>
              <w:fldChar w:fldCharType="separate"/>
            </w:r>
            <w:r w:rsidR="00FC1CB9">
              <w:rPr>
                <w:noProof/>
                <w:webHidden/>
              </w:rPr>
              <w:t>3</w:t>
            </w:r>
            <w:r w:rsidR="0046372F">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661" w:history="1">
            <w:r w:rsidRPr="00C21279">
              <w:rPr>
                <w:rStyle w:val="ad"/>
                <w:rFonts w:eastAsia="Calibri"/>
                <w:noProof/>
              </w:rPr>
              <w:t>ABREVIERILE  FOLOSITE  ÎN DOCUMENT</w:t>
            </w:r>
            <w:r>
              <w:rPr>
                <w:noProof/>
                <w:webHidden/>
              </w:rPr>
              <w:tab/>
            </w:r>
            <w:r>
              <w:rPr>
                <w:noProof/>
                <w:webHidden/>
              </w:rPr>
              <w:fldChar w:fldCharType="begin"/>
            </w:r>
            <w:r>
              <w:rPr>
                <w:noProof/>
                <w:webHidden/>
              </w:rPr>
              <w:instrText xml:space="preserve"> PAGEREF _Toc109985661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662" w:history="1">
            <w:r w:rsidRPr="00C21279">
              <w:rPr>
                <w:rStyle w:val="ad"/>
                <w:rFonts w:eastAsia="Calibri"/>
                <w:noProof/>
              </w:rPr>
              <w:t>PRE</w:t>
            </w:r>
            <w:r w:rsidRPr="00C21279">
              <w:rPr>
                <w:rStyle w:val="ad"/>
                <w:rFonts w:eastAsia="Calibri"/>
                <w:noProof/>
                <w:spacing w:val="-13"/>
              </w:rPr>
              <w:t>F</w:t>
            </w:r>
            <w:r w:rsidRPr="00C21279">
              <w:rPr>
                <w:rStyle w:val="ad"/>
                <w:rFonts w:eastAsia="Calibri"/>
                <w:noProof/>
              </w:rPr>
              <w:t>AŢĂ</w:t>
            </w:r>
            <w:r>
              <w:rPr>
                <w:noProof/>
                <w:webHidden/>
              </w:rPr>
              <w:tab/>
            </w:r>
            <w:r>
              <w:rPr>
                <w:noProof/>
                <w:webHidden/>
              </w:rPr>
              <w:fldChar w:fldCharType="begin"/>
            </w:r>
            <w:r>
              <w:rPr>
                <w:noProof/>
                <w:webHidden/>
              </w:rPr>
              <w:instrText xml:space="preserve"> PAGEREF _Toc109985662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663" w:history="1">
            <w:r w:rsidRPr="00C21279">
              <w:rPr>
                <w:rStyle w:val="ad"/>
                <w:rFonts w:eastAsia="Calibri"/>
                <w:noProof/>
              </w:rPr>
              <w:t>A. PARTEA INTRODUCTIVĂ</w:t>
            </w:r>
            <w:bookmarkStart w:id="0" w:name="_GoBack"/>
            <w:bookmarkEnd w:id="0"/>
            <w:r>
              <w:rPr>
                <w:noProof/>
                <w:webHidden/>
              </w:rPr>
              <w:tab/>
            </w:r>
            <w:r>
              <w:rPr>
                <w:noProof/>
                <w:webHidden/>
              </w:rPr>
              <w:fldChar w:fldCharType="begin"/>
            </w:r>
            <w:r>
              <w:rPr>
                <w:noProof/>
                <w:webHidden/>
              </w:rPr>
              <w:instrText xml:space="preserve"> PAGEREF _Toc109985663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64" w:history="1">
            <w:r w:rsidR="006207E6">
              <w:rPr>
                <w:rStyle w:val="ad"/>
                <w:rFonts w:eastAsia="Calibri"/>
                <w:noProof/>
              </w:rPr>
              <w:t>A.1. Diagnosticul</w:t>
            </w:r>
            <w:r>
              <w:rPr>
                <w:noProof/>
                <w:webHidden/>
              </w:rPr>
              <w:tab/>
            </w:r>
            <w:r>
              <w:rPr>
                <w:noProof/>
                <w:webHidden/>
              </w:rPr>
              <w:fldChar w:fldCharType="begin"/>
            </w:r>
            <w:r>
              <w:rPr>
                <w:noProof/>
                <w:webHidden/>
              </w:rPr>
              <w:instrText xml:space="preserve"> PAGEREF _Toc109985664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65" w:history="1">
            <w:r w:rsidRPr="00C21279">
              <w:rPr>
                <w:rStyle w:val="ad"/>
                <w:rFonts w:eastAsia="Calibri"/>
                <w:noProof/>
              </w:rPr>
              <w:t>A.2. Codul bolii (CIM 10)</w:t>
            </w:r>
            <w:r>
              <w:rPr>
                <w:noProof/>
                <w:webHidden/>
              </w:rPr>
              <w:tab/>
            </w:r>
            <w:r>
              <w:rPr>
                <w:noProof/>
                <w:webHidden/>
              </w:rPr>
              <w:fldChar w:fldCharType="begin"/>
            </w:r>
            <w:r>
              <w:rPr>
                <w:noProof/>
                <w:webHidden/>
              </w:rPr>
              <w:instrText xml:space="preserve"> PAGEREF _Toc109985665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66" w:history="1">
            <w:r w:rsidRPr="00C21279">
              <w:rPr>
                <w:rStyle w:val="ad"/>
                <w:rFonts w:eastAsia="Calibri"/>
                <w:noProof/>
              </w:rPr>
              <w:t>A.3. Utilizatorii</w:t>
            </w:r>
            <w:r>
              <w:rPr>
                <w:noProof/>
                <w:webHidden/>
              </w:rPr>
              <w:tab/>
            </w:r>
            <w:r>
              <w:rPr>
                <w:noProof/>
                <w:webHidden/>
              </w:rPr>
              <w:fldChar w:fldCharType="begin"/>
            </w:r>
            <w:r>
              <w:rPr>
                <w:noProof/>
                <w:webHidden/>
              </w:rPr>
              <w:instrText xml:space="preserve"> PAGEREF _Toc109985666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67" w:history="1">
            <w:r w:rsidRPr="00C21279">
              <w:rPr>
                <w:rStyle w:val="ad"/>
                <w:rFonts w:eastAsia="Calibri"/>
                <w:noProof/>
              </w:rPr>
              <w:t>A.4. Scopurile protocolului</w:t>
            </w:r>
            <w:r>
              <w:rPr>
                <w:noProof/>
                <w:webHidden/>
              </w:rPr>
              <w:tab/>
            </w:r>
            <w:r>
              <w:rPr>
                <w:noProof/>
                <w:webHidden/>
              </w:rPr>
              <w:fldChar w:fldCharType="begin"/>
            </w:r>
            <w:r>
              <w:rPr>
                <w:noProof/>
                <w:webHidden/>
              </w:rPr>
              <w:instrText xml:space="preserve"> PAGEREF _Toc109985667 \h </w:instrText>
            </w:r>
            <w:r>
              <w:rPr>
                <w:noProof/>
                <w:webHidden/>
              </w:rPr>
            </w:r>
            <w:r>
              <w:rPr>
                <w:noProof/>
                <w:webHidden/>
              </w:rPr>
              <w:fldChar w:fldCharType="separate"/>
            </w:r>
            <w:r w:rsidR="00FC1CB9">
              <w:rPr>
                <w:noProof/>
                <w:webHidden/>
              </w:rPr>
              <w:t>4</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68" w:history="1">
            <w:r w:rsidRPr="00C21279">
              <w:rPr>
                <w:rStyle w:val="ad"/>
                <w:rFonts w:eastAsia="Calibri"/>
                <w:noProof/>
              </w:rPr>
              <w:t>A.</w:t>
            </w:r>
            <w:r w:rsidR="006207E6">
              <w:rPr>
                <w:rStyle w:val="ad"/>
                <w:rFonts w:eastAsia="Calibri"/>
                <w:noProof/>
              </w:rPr>
              <w:t>5. Data elaborării protocolului</w:t>
            </w:r>
            <w:r>
              <w:rPr>
                <w:noProof/>
                <w:webHidden/>
              </w:rPr>
              <w:tab/>
            </w:r>
            <w:r>
              <w:rPr>
                <w:noProof/>
                <w:webHidden/>
              </w:rPr>
              <w:fldChar w:fldCharType="begin"/>
            </w:r>
            <w:r>
              <w:rPr>
                <w:noProof/>
                <w:webHidden/>
              </w:rPr>
              <w:instrText xml:space="preserve"> PAGEREF _Toc109985668 \h </w:instrText>
            </w:r>
            <w:r>
              <w:rPr>
                <w:noProof/>
                <w:webHidden/>
              </w:rPr>
            </w:r>
            <w:r>
              <w:rPr>
                <w:noProof/>
                <w:webHidden/>
              </w:rPr>
              <w:fldChar w:fldCharType="separate"/>
            </w:r>
            <w:r w:rsidR="00FC1CB9">
              <w:rPr>
                <w:noProof/>
                <w:webHidden/>
              </w:rPr>
              <w:t>5</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69" w:history="1">
            <w:r w:rsidRPr="00C21279">
              <w:rPr>
                <w:rStyle w:val="ad"/>
                <w:rFonts w:eastAsia="Calibri"/>
                <w:noProof/>
              </w:rPr>
              <w:t>A.6. Data următoarei revizuiri</w:t>
            </w:r>
            <w:r>
              <w:rPr>
                <w:noProof/>
                <w:webHidden/>
              </w:rPr>
              <w:tab/>
            </w:r>
            <w:r>
              <w:rPr>
                <w:noProof/>
                <w:webHidden/>
              </w:rPr>
              <w:fldChar w:fldCharType="begin"/>
            </w:r>
            <w:r>
              <w:rPr>
                <w:noProof/>
                <w:webHidden/>
              </w:rPr>
              <w:instrText xml:space="preserve"> PAGEREF _Toc109985669 \h </w:instrText>
            </w:r>
            <w:r>
              <w:rPr>
                <w:noProof/>
                <w:webHidden/>
              </w:rPr>
            </w:r>
            <w:r>
              <w:rPr>
                <w:noProof/>
                <w:webHidden/>
              </w:rPr>
              <w:fldChar w:fldCharType="separate"/>
            </w:r>
            <w:r w:rsidR="00FC1CB9">
              <w:rPr>
                <w:noProof/>
                <w:webHidden/>
              </w:rPr>
              <w:t>5</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0" w:history="1">
            <w:r w:rsidRPr="00C21279">
              <w:rPr>
                <w:rStyle w:val="ad"/>
                <w:rFonts w:eastAsia="Calibri"/>
                <w:noProof/>
              </w:rPr>
              <w:t>A.7. Lista şi informaţiile de contact ale autorilor şi ale persoanelor care au participat la elaborarea protocolului</w:t>
            </w:r>
            <w:r>
              <w:rPr>
                <w:noProof/>
                <w:webHidden/>
              </w:rPr>
              <w:tab/>
            </w:r>
            <w:r>
              <w:rPr>
                <w:noProof/>
                <w:webHidden/>
              </w:rPr>
              <w:fldChar w:fldCharType="begin"/>
            </w:r>
            <w:r>
              <w:rPr>
                <w:noProof/>
                <w:webHidden/>
              </w:rPr>
              <w:instrText xml:space="preserve"> PAGEREF _Toc109985670 \h </w:instrText>
            </w:r>
            <w:r>
              <w:rPr>
                <w:noProof/>
                <w:webHidden/>
              </w:rPr>
            </w:r>
            <w:r>
              <w:rPr>
                <w:noProof/>
                <w:webHidden/>
              </w:rPr>
              <w:fldChar w:fldCharType="separate"/>
            </w:r>
            <w:r w:rsidR="00FC1CB9">
              <w:rPr>
                <w:noProof/>
                <w:webHidden/>
              </w:rPr>
              <w:t>5</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1" w:history="1">
            <w:r w:rsidRPr="006207E6">
              <w:rPr>
                <w:rStyle w:val="ad"/>
                <w:rFonts w:eastAsia="Calibri"/>
                <w:noProof/>
              </w:rPr>
              <w:t>A.8. Definiţiile</w:t>
            </w:r>
            <w:r w:rsidRPr="006207E6">
              <w:rPr>
                <w:rStyle w:val="ad"/>
                <w:rFonts w:eastAsia="Calibri"/>
                <w:noProof/>
                <w:spacing w:val="-15"/>
              </w:rPr>
              <w:t xml:space="preserve"> </w:t>
            </w:r>
            <w:r w:rsidRPr="006207E6">
              <w:rPr>
                <w:rStyle w:val="ad"/>
                <w:rFonts w:eastAsia="Calibri"/>
                <w:noProof/>
              </w:rPr>
              <w:t>folosite în documen</w:t>
            </w:r>
            <w:r w:rsidRPr="006207E6">
              <w:rPr>
                <w:rStyle w:val="ad"/>
                <w:rFonts w:eastAsia="Calibri"/>
                <w:noProof/>
                <w:spacing w:val="5"/>
              </w:rPr>
              <w:t>t</w:t>
            </w:r>
            <w:r>
              <w:rPr>
                <w:noProof/>
                <w:webHidden/>
              </w:rPr>
              <w:tab/>
            </w:r>
            <w:r>
              <w:rPr>
                <w:noProof/>
                <w:webHidden/>
              </w:rPr>
              <w:fldChar w:fldCharType="begin"/>
            </w:r>
            <w:r>
              <w:rPr>
                <w:noProof/>
                <w:webHidden/>
              </w:rPr>
              <w:instrText xml:space="preserve"> PAGEREF _Toc109985671 \h </w:instrText>
            </w:r>
            <w:r>
              <w:rPr>
                <w:noProof/>
                <w:webHidden/>
              </w:rPr>
            </w:r>
            <w:r>
              <w:rPr>
                <w:noProof/>
                <w:webHidden/>
              </w:rPr>
              <w:fldChar w:fldCharType="separate"/>
            </w:r>
            <w:r w:rsidR="00FC1CB9">
              <w:rPr>
                <w:noProof/>
                <w:webHidden/>
              </w:rPr>
              <w:t>5</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2" w:history="1">
            <w:r w:rsidRPr="00C21279">
              <w:rPr>
                <w:rStyle w:val="ad"/>
                <w:rFonts w:eastAsia="Calibri"/>
                <w:noProof/>
              </w:rPr>
              <w:t>A.9. Informaţia epidemiologică</w:t>
            </w:r>
            <w:r>
              <w:rPr>
                <w:noProof/>
                <w:webHidden/>
              </w:rPr>
              <w:tab/>
            </w:r>
            <w:r>
              <w:rPr>
                <w:noProof/>
                <w:webHidden/>
              </w:rPr>
              <w:fldChar w:fldCharType="begin"/>
            </w:r>
            <w:r>
              <w:rPr>
                <w:noProof/>
                <w:webHidden/>
              </w:rPr>
              <w:instrText xml:space="preserve"> PAGEREF _Toc109985672 \h </w:instrText>
            </w:r>
            <w:r>
              <w:rPr>
                <w:noProof/>
                <w:webHidden/>
              </w:rPr>
            </w:r>
            <w:r>
              <w:rPr>
                <w:noProof/>
                <w:webHidden/>
              </w:rPr>
              <w:fldChar w:fldCharType="separate"/>
            </w:r>
            <w:r w:rsidR="00FC1CB9">
              <w:rPr>
                <w:noProof/>
                <w:webHidden/>
              </w:rPr>
              <w:t>5</w:t>
            </w:r>
            <w:r>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673" w:history="1">
            <w:r w:rsidRPr="00C21279">
              <w:rPr>
                <w:rStyle w:val="ad"/>
                <w:rFonts w:eastAsia="Calibri"/>
                <w:noProof/>
              </w:rPr>
              <w:t xml:space="preserve">B. </w:t>
            </w:r>
            <w:r w:rsidRPr="00C21279">
              <w:rPr>
                <w:rStyle w:val="ad"/>
                <w:rFonts w:eastAsia="Calibri"/>
                <w:noProof/>
                <w:spacing w:val="-21"/>
              </w:rPr>
              <w:t>P</w:t>
            </w:r>
            <w:r w:rsidRPr="00C21279">
              <w:rPr>
                <w:rStyle w:val="ad"/>
                <w:rFonts w:eastAsia="Calibri"/>
                <w:noProof/>
              </w:rPr>
              <w:t>A</w:t>
            </w:r>
            <w:r w:rsidRPr="00C21279">
              <w:rPr>
                <w:rStyle w:val="ad"/>
                <w:rFonts w:eastAsia="Calibri"/>
                <w:noProof/>
                <w:spacing w:val="-10"/>
              </w:rPr>
              <w:t>R</w:t>
            </w:r>
            <w:r w:rsidRPr="00C21279">
              <w:rPr>
                <w:rStyle w:val="ad"/>
                <w:rFonts w:eastAsia="Calibri"/>
                <w:noProof/>
              </w:rPr>
              <w:t>TEA</w:t>
            </w:r>
            <w:r w:rsidRPr="00C21279">
              <w:rPr>
                <w:rStyle w:val="ad"/>
                <w:rFonts w:eastAsia="Calibri"/>
                <w:noProof/>
                <w:spacing w:val="-15"/>
              </w:rPr>
              <w:t xml:space="preserve"> </w:t>
            </w:r>
            <w:r w:rsidRPr="00C21279">
              <w:rPr>
                <w:rStyle w:val="ad"/>
                <w:rFonts w:eastAsia="Calibri"/>
                <w:noProof/>
              </w:rPr>
              <w:t>GENERALĂ</w:t>
            </w:r>
            <w:r>
              <w:rPr>
                <w:noProof/>
                <w:webHidden/>
              </w:rPr>
              <w:tab/>
            </w:r>
            <w:r>
              <w:rPr>
                <w:noProof/>
                <w:webHidden/>
              </w:rPr>
              <w:fldChar w:fldCharType="begin"/>
            </w:r>
            <w:r>
              <w:rPr>
                <w:noProof/>
                <w:webHidden/>
              </w:rPr>
              <w:instrText xml:space="preserve"> PAGEREF _Toc109985673 \h </w:instrText>
            </w:r>
            <w:r>
              <w:rPr>
                <w:noProof/>
                <w:webHidden/>
              </w:rPr>
            </w:r>
            <w:r>
              <w:rPr>
                <w:noProof/>
                <w:webHidden/>
              </w:rPr>
              <w:fldChar w:fldCharType="separate"/>
            </w:r>
            <w:r w:rsidR="00FC1CB9">
              <w:rPr>
                <w:noProof/>
                <w:webHidden/>
              </w:rPr>
              <w:t>7</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4" w:history="1">
            <w:r w:rsidRPr="00C21279">
              <w:rPr>
                <w:rStyle w:val="ad"/>
                <w:rFonts w:eastAsia="Calibri"/>
                <w:noProof/>
              </w:rPr>
              <w:t>B.1. Nivel</w:t>
            </w:r>
            <w:r w:rsidR="006207E6">
              <w:rPr>
                <w:rStyle w:val="ad"/>
                <w:rFonts w:eastAsia="Calibri"/>
                <w:noProof/>
              </w:rPr>
              <w:t xml:space="preserve"> de asistenţă medicală d</w:t>
            </w:r>
            <w:r w:rsidR="006207E6">
              <w:rPr>
                <w:rStyle w:val="ad"/>
                <w:rFonts w:eastAsia="Calibri"/>
                <w:noProof/>
              </w:rPr>
              <w:t>e</w:t>
            </w:r>
            <w:r w:rsidR="006207E6">
              <w:rPr>
                <w:rStyle w:val="ad"/>
                <w:rFonts w:eastAsia="Calibri"/>
                <w:noProof/>
              </w:rPr>
              <w:t xml:space="preserve"> urgen</w:t>
            </w:r>
            <w:r w:rsidR="006207E6">
              <w:rPr>
                <w:rStyle w:val="ad"/>
                <w:rFonts w:eastAsia="Calibri"/>
                <w:noProof/>
                <w:lang w:val="ro-MO"/>
              </w:rPr>
              <w:t>ț</w:t>
            </w:r>
            <w:r w:rsidRPr="00C21279">
              <w:rPr>
                <w:rStyle w:val="ad"/>
                <w:rFonts w:eastAsia="Calibri"/>
                <w:noProof/>
              </w:rPr>
              <w:t>ă</w:t>
            </w:r>
            <w:r>
              <w:rPr>
                <w:noProof/>
                <w:webHidden/>
              </w:rPr>
              <w:tab/>
            </w:r>
            <w:r>
              <w:rPr>
                <w:noProof/>
                <w:webHidden/>
              </w:rPr>
              <w:fldChar w:fldCharType="begin"/>
            </w:r>
            <w:r>
              <w:rPr>
                <w:noProof/>
                <w:webHidden/>
              </w:rPr>
              <w:instrText xml:space="preserve"> PAGEREF _Toc109985674 \h </w:instrText>
            </w:r>
            <w:r>
              <w:rPr>
                <w:noProof/>
                <w:webHidden/>
              </w:rPr>
            </w:r>
            <w:r>
              <w:rPr>
                <w:noProof/>
                <w:webHidden/>
              </w:rPr>
              <w:fldChar w:fldCharType="separate"/>
            </w:r>
            <w:r w:rsidR="00FC1CB9">
              <w:rPr>
                <w:noProof/>
                <w:webHidden/>
              </w:rPr>
              <w:t>7</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5" w:history="1">
            <w:r w:rsidRPr="00C21279">
              <w:rPr>
                <w:rStyle w:val="ad"/>
                <w:rFonts w:eastAsia="Calibri"/>
                <w:noProof/>
              </w:rPr>
              <w:t>B.2. Nivel de asistenţă medicală primară</w:t>
            </w:r>
            <w:r>
              <w:rPr>
                <w:noProof/>
                <w:webHidden/>
              </w:rPr>
              <w:tab/>
            </w:r>
            <w:r>
              <w:rPr>
                <w:noProof/>
                <w:webHidden/>
              </w:rPr>
              <w:fldChar w:fldCharType="begin"/>
            </w:r>
            <w:r>
              <w:rPr>
                <w:noProof/>
                <w:webHidden/>
              </w:rPr>
              <w:instrText xml:space="preserve"> PAGEREF _Toc109985675 \h </w:instrText>
            </w:r>
            <w:r>
              <w:rPr>
                <w:noProof/>
                <w:webHidden/>
              </w:rPr>
            </w:r>
            <w:r>
              <w:rPr>
                <w:noProof/>
                <w:webHidden/>
              </w:rPr>
              <w:fldChar w:fldCharType="separate"/>
            </w:r>
            <w:r w:rsidR="00FC1CB9">
              <w:rPr>
                <w:noProof/>
                <w:webHidden/>
              </w:rPr>
              <w:t>7</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6" w:history="1">
            <w:r w:rsidRPr="00C21279">
              <w:rPr>
                <w:rStyle w:val="ad"/>
                <w:rFonts w:eastAsia="Calibri"/>
                <w:noProof/>
              </w:rPr>
              <w:t>B.3. Nivel de asistenţă medicală specializată de ambulatoriu (chirurg pediatru)</w:t>
            </w:r>
            <w:r>
              <w:rPr>
                <w:noProof/>
                <w:webHidden/>
              </w:rPr>
              <w:tab/>
            </w:r>
            <w:r>
              <w:rPr>
                <w:noProof/>
                <w:webHidden/>
              </w:rPr>
              <w:fldChar w:fldCharType="begin"/>
            </w:r>
            <w:r>
              <w:rPr>
                <w:noProof/>
                <w:webHidden/>
              </w:rPr>
              <w:instrText xml:space="preserve"> PAGEREF _Toc109985676 \h </w:instrText>
            </w:r>
            <w:r>
              <w:rPr>
                <w:noProof/>
                <w:webHidden/>
              </w:rPr>
            </w:r>
            <w:r>
              <w:rPr>
                <w:noProof/>
                <w:webHidden/>
              </w:rPr>
              <w:fldChar w:fldCharType="separate"/>
            </w:r>
            <w:r w:rsidR="00FC1CB9">
              <w:rPr>
                <w:noProof/>
                <w:webHidden/>
              </w:rPr>
              <w:t>8</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7" w:history="1">
            <w:r w:rsidRPr="00C21279">
              <w:rPr>
                <w:rStyle w:val="ad"/>
                <w:rFonts w:eastAsia="Calibri"/>
                <w:noProof/>
              </w:rPr>
              <w:t>B.4. Nivel de asistenţă medicală spitalicească</w:t>
            </w:r>
            <w:r>
              <w:rPr>
                <w:noProof/>
                <w:webHidden/>
              </w:rPr>
              <w:tab/>
            </w:r>
            <w:r>
              <w:rPr>
                <w:noProof/>
                <w:webHidden/>
              </w:rPr>
              <w:fldChar w:fldCharType="begin"/>
            </w:r>
            <w:r>
              <w:rPr>
                <w:noProof/>
                <w:webHidden/>
              </w:rPr>
              <w:instrText xml:space="preserve"> PAGEREF _Toc109985677 \h </w:instrText>
            </w:r>
            <w:r>
              <w:rPr>
                <w:noProof/>
                <w:webHidden/>
              </w:rPr>
            </w:r>
            <w:r>
              <w:rPr>
                <w:noProof/>
                <w:webHidden/>
              </w:rPr>
              <w:fldChar w:fldCharType="separate"/>
            </w:r>
            <w:r w:rsidR="00FC1CB9">
              <w:rPr>
                <w:noProof/>
                <w:webHidden/>
              </w:rPr>
              <w:t>8</w:t>
            </w:r>
            <w:r>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678" w:history="1">
            <w:r w:rsidRPr="00C21279">
              <w:rPr>
                <w:rStyle w:val="ad"/>
                <w:rFonts w:eastAsia="Calibri"/>
                <w:noProof/>
              </w:rPr>
              <w:t>C.1.</w:t>
            </w:r>
            <w:r w:rsidRPr="00C21279">
              <w:rPr>
                <w:rStyle w:val="ad"/>
                <w:rFonts w:eastAsia="Calibri"/>
                <w:noProof/>
                <w:spacing w:val="-10"/>
              </w:rPr>
              <w:t xml:space="preserve"> </w:t>
            </w:r>
            <w:r w:rsidRPr="00C21279">
              <w:rPr>
                <w:rStyle w:val="ad"/>
                <w:rFonts w:eastAsia="Calibri"/>
                <w:noProof/>
              </w:rPr>
              <w:t>ALGORITMII DE CONDUIT</w:t>
            </w:r>
            <w:r w:rsidRPr="00C21279">
              <w:rPr>
                <w:rStyle w:val="ad"/>
                <w:rFonts w:eastAsia="Calibri"/>
                <w:noProof/>
                <w:spacing w:val="10"/>
              </w:rPr>
              <w:t>Ă</w:t>
            </w:r>
            <w:r>
              <w:rPr>
                <w:noProof/>
                <w:webHidden/>
              </w:rPr>
              <w:tab/>
            </w:r>
            <w:r>
              <w:rPr>
                <w:noProof/>
                <w:webHidden/>
              </w:rPr>
              <w:fldChar w:fldCharType="begin"/>
            </w:r>
            <w:r>
              <w:rPr>
                <w:noProof/>
                <w:webHidden/>
              </w:rPr>
              <w:instrText xml:space="preserve"> PAGEREF _Toc109985678 \h </w:instrText>
            </w:r>
            <w:r>
              <w:rPr>
                <w:noProof/>
                <w:webHidden/>
              </w:rPr>
            </w:r>
            <w:r>
              <w:rPr>
                <w:noProof/>
                <w:webHidden/>
              </w:rPr>
              <w:fldChar w:fldCharType="separate"/>
            </w:r>
            <w:r w:rsidR="00FC1CB9">
              <w:rPr>
                <w:noProof/>
                <w:webHidden/>
              </w:rPr>
              <w:t>10</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79" w:history="1">
            <w:r w:rsidRPr="00C21279">
              <w:rPr>
                <w:rStyle w:val="ad"/>
                <w:rFonts w:eastAsia="Calibri"/>
                <w:noProof/>
              </w:rPr>
              <w:t>C. 1.1.</w:t>
            </w:r>
            <w:r w:rsidRPr="00C21279">
              <w:rPr>
                <w:rStyle w:val="ad"/>
                <w:rFonts w:eastAsia="Calibri"/>
                <w:noProof/>
                <w:spacing w:val="-10"/>
              </w:rPr>
              <w:t xml:space="preserve"> </w:t>
            </w:r>
            <w:r w:rsidRPr="00C21279">
              <w:rPr>
                <w:rStyle w:val="ad"/>
                <w:rFonts w:eastAsia="Calibri"/>
                <w:noProof/>
              </w:rPr>
              <w:t>Algoritmul de diagnostic</w:t>
            </w:r>
            <w:r>
              <w:rPr>
                <w:noProof/>
                <w:webHidden/>
              </w:rPr>
              <w:tab/>
            </w:r>
            <w:r>
              <w:rPr>
                <w:noProof/>
                <w:webHidden/>
              </w:rPr>
              <w:fldChar w:fldCharType="begin"/>
            </w:r>
            <w:r>
              <w:rPr>
                <w:noProof/>
                <w:webHidden/>
              </w:rPr>
              <w:instrText xml:space="preserve"> PAGEREF _Toc109985679 \h </w:instrText>
            </w:r>
            <w:r>
              <w:rPr>
                <w:noProof/>
                <w:webHidden/>
              </w:rPr>
            </w:r>
            <w:r>
              <w:rPr>
                <w:noProof/>
                <w:webHidden/>
              </w:rPr>
              <w:fldChar w:fldCharType="separate"/>
            </w:r>
            <w:r w:rsidR="00FC1CB9">
              <w:rPr>
                <w:noProof/>
                <w:webHidden/>
              </w:rPr>
              <w:t>10</w:t>
            </w:r>
            <w:r>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680" w:history="1">
            <w:r w:rsidRPr="00C21279">
              <w:rPr>
                <w:rStyle w:val="ad"/>
                <w:rFonts w:eastAsia="Calibri"/>
                <w:noProof/>
              </w:rPr>
              <w:t>C.2. Descrierea</w:t>
            </w:r>
            <w:r w:rsidRPr="00C21279">
              <w:rPr>
                <w:rStyle w:val="ad"/>
                <w:rFonts w:eastAsia="Calibri"/>
                <w:noProof/>
                <w:spacing w:val="-10"/>
              </w:rPr>
              <w:t xml:space="preserve"> </w:t>
            </w:r>
            <w:r w:rsidRPr="00C21279">
              <w:rPr>
                <w:rStyle w:val="ad"/>
                <w:rFonts w:eastAsia="Calibri"/>
                <w:noProof/>
              </w:rPr>
              <w:t>me</w:t>
            </w:r>
            <w:r w:rsidRPr="00C21279">
              <w:rPr>
                <w:rStyle w:val="ad"/>
                <w:rFonts w:eastAsia="Calibri"/>
                <w:noProof/>
                <w:spacing w:val="-3"/>
              </w:rPr>
              <w:t>t</w:t>
            </w:r>
            <w:r w:rsidRPr="00C21279">
              <w:rPr>
                <w:rStyle w:val="ad"/>
                <w:rFonts w:eastAsia="Calibri"/>
                <w:noProof/>
              </w:rPr>
              <w:t>odelor,</w:t>
            </w:r>
            <w:r w:rsidRPr="00C21279">
              <w:rPr>
                <w:rStyle w:val="ad"/>
                <w:rFonts w:eastAsia="Calibri"/>
                <w:noProof/>
                <w:spacing w:val="-3"/>
              </w:rPr>
              <w:t xml:space="preserve"> </w:t>
            </w:r>
            <w:r w:rsidRPr="00C21279">
              <w:rPr>
                <w:rStyle w:val="ad"/>
                <w:rFonts w:eastAsia="Calibri"/>
                <w:noProof/>
              </w:rPr>
              <w:t>tehnicilor şi</w:t>
            </w:r>
            <w:r w:rsidRPr="00C21279">
              <w:rPr>
                <w:rStyle w:val="ad"/>
                <w:rFonts w:eastAsia="Calibri"/>
                <w:noProof/>
                <w:spacing w:val="-10"/>
              </w:rPr>
              <w:t xml:space="preserve"> </w:t>
            </w:r>
            <w:r w:rsidRPr="00C21279">
              <w:rPr>
                <w:rStyle w:val="ad"/>
                <w:rFonts w:eastAsia="Calibri"/>
                <w:noProof/>
              </w:rPr>
              <w:t>a</w:t>
            </w:r>
            <w:r w:rsidRPr="00C21279">
              <w:rPr>
                <w:rStyle w:val="ad"/>
                <w:rFonts w:eastAsia="Calibri"/>
                <w:noProof/>
                <w:spacing w:val="-10"/>
              </w:rPr>
              <w:t xml:space="preserve"> </w:t>
            </w:r>
            <w:r w:rsidRPr="00C21279">
              <w:rPr>
                <w:rStyle w:val="ad"/>
                <w:rFonts w:eastAsia="Calibri"/>
                <w:noProof/>
              </w:rPr>
              <w:t>procedurilor</w:t>
            </w:r>
            <w:r>
              <w:rPr>
                <w:noProof/>
                <w:webHidden/>
              </w:rPr>
              <w:tab/>
            </w:r>
            <w:r>
              <w:rPr>
                <w:noProof/>
                <w:webHidden/>
              </w:rPr>
              <w:fldChar w:fldCharType="begin"/>
            </w:r>
            <w:r>
              <w:rPr>
                <w:noProof/>
                <w:webHidden/>
              </w:rPr>
              <w:instrText xml:space="preserve"> PAGEREF _Toc109985680 \h </w:instrText>
            </w:r>
            <w:r>
              <w:rPr>
                <w:noProof/>
                <w:webHidden/>
              </w:rPr>
            </w:r>
            <w:r>
              <w:rPr>
                <w:noProof/>
                <w:webHidden/>
              </w:rPr>
              <w:fldChar w:fldCharType="separate"/>
            </w:r>
            <w:r w:rsidR="00FC1CB9">
              <w:rPr>
                <w:noProof/>
                <w:webHidden/>
              </w:rPr>
              <w:t>11</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81" w:history="1">
            <w:r w:rsidRPr="00C21279">
              <w:rPr>
                <w:rStyle w:val="ad"/>
                <w:rFonts w:eastAsia="Calibri"/>
                <w:noProof/>
              </w:rPr>
              <w:t xml:space="preserve">C.2.1. </w:t>
            </w:r>
            <w:r w:rsidRPr="00C21279">
              <w:rPr>
                <w:rStyle w:val="ad"/>
                <w:rFonts w:eastAsia="Calibri"/>
                <w:noProof/>
                <w:w w:val="99"/>
              </w:rPr>
              <w:t>Clasificarea</w:t>
            </w:r>
            <w:r>
              <w:rPr>
                <w:noProof/>
                <w:webHidden/>
              </w:rPr>
              <w:tab/>
            </w:r>
            <w:r>
              <w:rPr>
                <w:noProof/>
                <w:webHidden/>
              </w:rPr>
              <w:fldChar w:fldCharType="begin"/>
            </w:r>
            <w:r>
              <w:rPr>
                <w:noProof/>
                <w:webHidden/>
              </w:rPr>
              <w:instrText xml:space="preserve"> PAGEREF _Toc109985681 \h </w:instrText>
            </w:r>
            <w:r>
              <w:rPr>
                <w:noProof/>
                <w:webHidden/>
              </w:rPr>
            </w:r>
            <w:r>
              <w:rPr>
                <w:noProof/>
                <w:webHidden/>
              </w:rPr>
              <w:fldChar w:fldCharType="separate"/>
            </w:r>
            <w:r w:rsidR="00FC1CB9">
              <w:rPr>
                <w:noProof/>
                <w:webHidden/>
              </w:rPr>
              <w:t>11</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82" w:history="1">
            <w:r w:rsidRPr="00C21279">
              <w:rPr>
                <w:rStyle w:val="ad"/>
                <w:rFonts w:eastAsia="Calibri"/>
                <w:noProof/>
              </w:rPr>
              <w:t>C.2.2. Factorii de risc</w:t>
            </w:r>
            <w:r>
              <w:rPr>
                <w:noProof/>
                <w:webHidden/>
              </w:rPr>
              <w:tab/>
            </w:r>
            <w:r>
              <w:rPr>
                <w:noProof/>
                <w:webHidden/>
              </w:rPr>
              <w:fldChar w:fldCharType="begin"/>
            </w:r>
            <w:r>
              <w:rPr>
                <w:noProof/>
                <w:webHidden/>
              </w:rPr>
              <w:instrText xml:space="preserve"> PAGEREF _Toc109985682 \h </w:instrText>
            </w:r>
            <w:r>
              <w:rPr>
                <w:noProof/>
                <w:webHidden/>
              </w:rPr>
            </w:r>
            <w:r>
              <w:rPr>
                <w:noProof/>
                <w:webHidden/>
              </w:rPr>
              <w:fldChar w:fldCharType="separate"/>
            </w:r>
            <w:r w:rsidR="00FC1CB9">
              <w:rPr>
                <w:noProof/>
                <w:webHidden/>
              </w:rPr>
              <w:t>12</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683" w:history="1">
            <w:r w:rsidRPr="00C21279">
              <w:rPr>
                <w:rStyle w:val="ad"/>
                <w:rFonts w:eastAsia="Calibri"/>
                <w:noProof/>
              </w:rPr>
              <w:t>C.2.3. Conduita pacientului</w:t>
            </w:r>
            <w:r>
              <w:rPr>
                <w:noProof/>
                <w:webHidden/>
              </w:rPr>
              <w:tab/>
            </w:r>
            <w:r>
              <w:rPr>
                <w:noProof/>
                <w:webHidden/>
              </w:rPr>
              <w:fldChar w:fldCharType="begin"/>
            </w:r>
            <w:r>
              <w:rPr>
                <w:noProof/>
                <w:webHidden/>
              </w:rPr>
              <w:instrText xml:space="preserve"> PAGEREF _Toc109985683 \h </w:instrText>
            </w:r>
            <w:r>
              <w:rPr>
                <w:noProof/>
                <w:webHidden/>
              </w:rPr>
            </w:r>
            <w:r>
              <w:rPr>
                <w:noProof/>
                <w:webHidden/>
              </w:rPr>
              <w:fldChar w:fldCharType="separate"/>
            </w:r>
            <w:r w:rsidR="00FC1CB9">
              <w:rPr>
                <w:noProof/>
                <w:webHidden/>
              </w:rPr>
              <w:t>12</w:t>
            </w:r>
            <w:r>
              <w:rPr>
                <w:noProof/>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84" w:history="1">
            <w:r w:rsidRPr="00C21279">
              <w:rPr>
                <w:rStyle w:val="ad"/>
                <w:i/>
                <w:iCs/>
              </w:rPr>
              <w:t>C.2.3.1.</w:t>
            </w:r>
            <w:r w:rsidRPr="00C21279">
              <w:rPr>
                <w:rStyle w:val="ad"/>
                <w:i/>
                <w:iCs/>
                <w:spacing w:val="-3"/>
              </w:rPr>
              <w:t xml:space="preserve"> </w:t>
            </w:r>
            <w:r w:rsidRPr="00C21279">
              <w:rPr>
                <w:rStyle w:val="ad"/>
                <w:i/>
                <w:iCs/>
              </w:rPr>
              <w:t>Anamnez</w:t>
            </w:r>
            <w:r w:rsidRPr="00C21279">
              <w:rPr>
                <w:rStyle w:val="ad"/>
                <w:i/>
                <w:iCs/>
                <w:spacing w:val="-2"/>
              </w:rPr>
              <w:t>a</w:t>
            </w:r>
            <w:r>
              <w:rPr>
                <w:webHidden/>
              </w:rPr>
              <w:tab/>
            </w:r>
            <w:r>
              <w:rPr>
                <w:webHidden/>
              </w:rPr>
              <w:fldChar w:fldCharType="begin"/>
            </w:r>
            <w:r>
              <w:rPr>
                <w:webHidden/>
              </w:rPr>
              <w:instrText xml:space="preserve"> PAGEREF _Toc109985684 \h </w:instrText>
            </w:r>
            <w:r>
              <w:rPr>
                <w:webHidden/>
              </w:rPr>
            </w:r>
            <w:r>
              <w:rPr>
                <w:webHidden/>
              </w:rPr>
              <w:fldChar w:fldCharType="separate"/>
            </w:r>
            <w:r w:rsidR="00FC1CB9">
              <w:rPr>
                <w:webHidden/>
              </w:rPr>
              <w:t>12</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85" w:history="1">
            <w:r w:rsidRPr="00C21279">
              <w:rPr>
                <w:rStyle w:val="ad"/>
                <w:i/>
                <w:iCs/>
              </w:rPr>
              <w:t xml:space="preserve">C.2.3.2. Examenul </w:t>
            </w:r>
            <w:r w:rsidRPr="00C21279">
              <w:rPr>
                <w:rStyle w:val="ad"/>
                <w:i/>
                <w:iCs/>
                <w:w w:val="96"/>
              </w:rPr>
              <w:t>fizi</w:t>
            </w:r>
            <w:r w:rsidRPr="00C21279">
              <w:rPr>
                <w:rStyle w:val="ad"/>
                <w:i/>
                <w:iCs/>
                <w:spacing w:val="5"/>
                <w:w w:val="96"/>
              </w:rPr>
              <w:t>c</w:t>
            </w:r>
            <w:r>
              <w:rPr>
                <w:webHidden/>
              </w:rPr>
              <w:tab/>
            </w:r>
            <w:r>
              <w:rPr>
                <w:webHidden/>
              </w:rPr>
              <w:fldChar w:fldCharType="begin"/>
            </w:r>
            <w:r>
              <w:rPr>
                <w:webHidden/>
              </w:rPr>
              <w:instrText xml:space="preserve"> PAGEREF _Toc109985685 \h </w:instrText>
            </w:r>
            <w:r>
              <w:rPr>
                <w:webHidden/>
              </w:rPr>
            </w:r>
            <w:r>
              <w:rPr>
                <w:webHidden/>
              </w:rPr>
              <w:fldChar w:fldCharType="separate"/>
            </w:r>
            <w:r w:rsidR="00FC1CB9">
              <w:rPr>
                <w:webHidden/>
              </w:rPr>
              <w:t>12</w:t>
            </w:r>
            <w:r>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86" w:history="1">
            <w:r w:rsidRPr="006207E6">
              <w:rPr>
                <w:rStyle w:val="ad"/>
                <w:iCs/>
                <w:spacing w:val="5"/>
                <w:w w:val="96"/>
                <w:u w:val="none"/>
              </w:rPr>
              <w:t>C.2.3.2.1. Disfagie</w:t>
            </w:r>
            <w:r w:rsidRPr="006207E6">
              <w:rPr>
                <w:webHidden/>
              </w:rPr>
              <w:tab/>
            </w:r>
            <w:r w:rsidRPr="006207E6">
              <w:rPr>
                <w:webHidden/>
              </w:rPr>
              <w:fldChar w:fldCharType="begin"/>
            </w:r>
            <w:r w:rsidRPr="006207E6">
              <w:rPr>
                <w:webHidden/>
              </w:rPr>
              <w:instrText xml:space="preserve"> PAGEREF _Toc109985686 \h </w:instrText>
            </w:r>
            <w:r w:rsidRPr="006207E6">
              <w:rPr>
                <w:webHidden/>
              </w:rPr>
            </w:r>
            <w:r w:rsidRPr="006207E6">
              <w:rPr>
                <w:webHidden/>
              </w:rPr>
              <w:fldChar w:fldCharType="separate"/>
            </w:r>
            <w:r w:rsidR="00FC1CB9">
              <w:rPr>
                <w:webHidden/>
              </w:rPr>
              <w:t>13</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87" w:history="1">
            <w:r w:rsidRPr="006207E6">
              <w:rPr>
                <w:rStyle w:val="ad"/>
                <w:iCs/>
                <w:spacing w:val="5"/>
                <w:w w:val="96"/>
                <w:u w:val="none"/>
              </w:rPr>
              <w:t>C.2.3.2.2. Clasificarea disfagiei</w:t>
            </w:r>
            <w:r w:rsidRPr="006207E6">
              <w:rPr>
                <w:webHidden/>
              </w:rPr>
              <w:tab/>
            </w:r>
            <w:r w:rsidRPr="006207E6">
              <w:rPr>
                <w:webHidden/>
              </w:rPr>
              <w:fldChar w:fldCharType="begin"/>
            </w:r>
            <w:r w:rsidRPr="006207E6">
              <w:rPr>
                <w:webHidden/>
              </w:rPr>
              <w:instrText xml:space="preserve"> PAGEREF _Toc109985687 \h </w:instrText>
            </w:r>
            <w:r w:rsidRPr="006207E6">
              <w:rPr>
                <w:webHidden/>
              </w:rPr>
            </w:r>
            <w:r w:rsidRPr="006207E6">
              <w:rPr>
                <w:webHidden/>
              </w:rPr>
              <w:fldChar w:fldCharType="separate"/>
            </w:r>
            <w:r w:rsidR="00FC1CB9">
              <w:rPr>
                <w:webHidden/>
              </w:rPr>
              <w:t>13</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88" w:history="1">
            <w:r w:rsidRPr="006207E6">
              <w:rPr>
                <w:rStyle w:val="ad"/>
                <w:iCs/>
                <w:spacing w:val="5"/>
                <w:w w:val="96"/>
                <w:u w:val="none"/>
              </w:rPr>
              <w:t>C.2.3.2.3. Simp</w:t>
            </w:r>
            <w:r w:rsidRPr="006207E6">
              <w:rPr>
                <w:rStyle w:val="ad"/>
                <w:iCs/>
                <w:spacing w:val="5"/>
                <w:w w:val="96"/>
                <w:u w:val="none"/>
              </w:rPr>
              <w:t>t</w:t>
            </w:r>
            <w:r w:rsidRPr="006207E6">
              <w:rPr>
                <w:rStyle w:val="ad"/>
                <w:iCs/>
                <w:spacing w:val="5"/>
                <w:w w:val="96"/>
                <w:u w:val="none"/>
              </w:rPr>
              <w:t>ome</w:t>
            </w:r>
            <w:r w:rsidRPr="006207E6">
              <w:rPr>
                <w:webHidden/>
              </w:rPr>
              <w:tab/>
            </w:r>
            <w:r w:rsidRPr="006207E6">
              <w:rPr>
                <w:webHidden/>
              </w:rPr>
              <w:fldChar w:fldCharType="begin"/>
            </w:r>
            <w:r w:rsidRPr="006207E6">
              <w:rPr>
                <w:webHidden/>
              </w:rPr>
              <w:instrText xml:space="preserve"> PAGEREF _Toc109985688 \h </w:instrText>
            </w:r>
            <w:r w:rsidRPr="006207E6">
              <w:rPr>
                <w:webHidden/>
              </w:rPr>
            </w:r>
            <w:r w:rsidRPr="006207E6">
              <w:rPr>
                <w:webHidden/>
              </w:rPr>
              <w:fldChar w:fldCharType="separate"/>
            </w:r>
            <w:r w:rsidR="00FC1CB9">
              <w:rPr>
                <w:webHidden/>
              </w:rPr>
              <w:t>13</w:t>
            </w:r>
            <w:r w:rsidRPr="006207E6">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89" w:history="1">
            <w:r w:rsidRPr="00C21279">
              <w:rPr>
                <w:rStyle w:val="ad"/>
                <w:i/>
                <w:iCs/>
              </w:rPr>
              <w:t>C.2.3.3. Investigaţiile paraclinice</w:t>
            </w:r>
            <w:r>
              <w:rPr>
                <w:webHidden/>
              </w:rPr>
              <w:tab/>
            </w:r>
            <w:r>
              <w:rPr>
                <w:webHidden/>
              </w:rPr>
              <w:fldChar w:fldCharType="begin"/>
            </w:r>
            <w:r>
              <w:rPr>
                <w:webHidden/>
              </w:rPr>
              <w:instrText xml:space="preserve"> PAGEREF _Toc109985689 \h </w:instrText>
            </w:r>
            <w:r>
              <w:rPr>
                <w:webHidden/>
              </w:rPr>
            </w:r>
            <w:r>
              <w:rPr>
                <w:webHidden/>
              </w:rPr>
              <w:fldChar w:fldCharType="separate"/>
            </w:r>
            <w:r w:rsidR="00FC1CB9">
              <w:rPr>
                <w:webHidden/>
              </w:rPr>
              <w:t>14</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90" w:history="1">
            <w:r w:rsidR="006207E6">
              <w:rPr>
                <w:rStyle w:val="ad"/>
                <w:i/>
                <w:iCs/>
              </w:rPr>
              <w:t>C.2.3.4. Complicaţii</w:t>
            </w:r>
            <w:r>
              <w:rPr>
                <w:webHidden/>
              </w:rPr>
              <w:tab/>
            </w:r>
            <w:r>
              <w:rPr>
                <w:webHidden/>
              </w:rPr>
              <w:fldChar w:fldCharType="begin"/>
            </w:r>
            <w:r>
              <w:rPr>
                <w:webHidden/>
              </w:rPr>
              <w:instrText xml:space="preserve"> PAGEREF _Toc109985690 \h </w:instrText>
            </w:r>
            <w:r>
              <w:rPr>
                <w:webHidden/>
              </w:rPr>
            </w:r>
            <w:r>
              <w:rPr>
                <w:webHidden/>
              </w:rPr>
              <w:fldChar w:fldCharType="separate"/>
            </w:r>
            <w:r w:rsidR="00FC1CB9">
              <w:rPr>
                <w:webHidden/>
              </w:rPr>
              <w:t>15</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91" w:history="1">
            <w:r w:rsidRPr="00C21279">
              <w:rPr>
                <w:rStyle w:val="ad"/>
                <w:i/>
                <w:iCs/>
              </w:rPr>
              <w:t>C.2.3.5. Diagnosticul dife</w:t>
            </w:r>
            <w:r w:rsidRPr="00C21279">
              <w:rPr>
                <w:rStyle w:val="ad"/>
                <w:i/>
                <w:iCs/>
                <w:spacing w:val="-7"/>
              </w:rPr>
              <w:t>r</w:t>
            </w:r>
            <w:r w:rsidRPr="00C21279">
              <w:rPr>
                <w:rStyle w:val="ad"/>
                <w:i/>
                <w:iCs/>
              </w:rPr>
              <w:t>enţial</w:t>
            </w:r>
            <w:r>
              <w:rPr>
                <w:webHidden/>
              </w:rPr>
              <w:tab/>
            </w:r>
            <w:r>
              <w:rPr>
                <w:webHidden/>
              </w:rPr>
              <w:fldChar w:fldCharType="begin"/>
            </w:r>
            <w:r>
              <w:rPr>
                <w:webHidden/>
              </w:rPr>
              <w:instrText xml:space="preserve"> PAGEREF _Toc109985691 \h </w:instrText>
            </w:r>
            <w:r>
              <w:rPr>
                <w:webHidden/>
              </w:rPr>
            </w:r>
            <w:r>
              <w:rPr>
                <w:webHidden/>
              </w:rPr>
              <w:fldChar w:fldCharType="separate"/>
            </w:r>
            <w:r w:rsidR="00FC1CB9">
              <w:rPr>
                <w:webHidden/>
              </w:rPr>
              <w:t>15</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92" w:history="1">
            <w:r w:rsidRPr="00C21279">
              <w:rPr>
                <w:rStyle w:val="ad"/>
                <w:i/>
                <w:iCs/>
              </w:rPr>
              <w:t>C.2.3.6. Criteriile de adresare pentru ajutor medical</w:t>
            </w:r>
            <w:r>
              <w:rPr>
                <w:webHidden/>
              </w:rPr>
              <w:tab/>
            </w:r>
            <w:r>
              <w:rPr>
                <w:webHidden/>
              </w:rPr>
              <w:fldChar w:fldCharType="begin"/>
            </w:r>
            <w:r>
              <w:rPr>
                <w:webHidden/>
              </w:rPr>
              <w:instrText xml:space="preserve"> PAGEREF _Toc109985692 \h </w:instrText>
            </w:r>
            <w:r>
              <w:rPr>
                <w:webHidden/>
              </w:rPr>
            </w:r>
            <w:r>
              <w:rPr>
                <w:webHidden/>
              </w:rPr>
              <w:fldChar w:fldCharType="separate"/>
            </w:r>
            <w:r w:rsidR="00FC1CB9">
              <w:rPr>
                <w:webHidden/>
              </w:rPr>
              <w:t>16</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93" w:history="1">
            <w:r w:rsidRPr="00C21279">
              <w:rPr>
                <w:rStyle w:val="ad"/>
                <w:i/>
                <w:iCs/>
              </w:rPr>
              <w:t>C.2.3.7. Criteriile de spitaliza</w:t>
            </w:r>
            <w:r w:rsidRPr="00C21279">
              <w:rPr>
                <w:rStyle w:val="ad"/>
                <w:i/>
                <w:iCs/>
                <w:spacing w:val="-7"/>
              </w:rPr>
              <w:t>r</w:t>
            </w:r>
            <w:r w:rsidRPr="00C21279">
              <w:rPr>
                <w:rStyle w:val="ad"/>
                <w:i/>
                <w:iCs/>
                <w:spacing w:val="7"/>
              </w:rPr>
              <w:t>e</w:t>
            </w:r>
            <w:r>
              <w:rPr>
                <w:webHidden/>
              </w:rPr>
              <w:tab/>
            </w:r>
            <w:r>
              <w:rPr>
                <w:webHidden/>
              </w:rPr>
              <w:fldChar w:fldCharType="begin"/>
            </w:r>
            <w:r>
              <w:rPr>
                <w:webHidden/>
              </w:rPr>
              <w:instrText xml:space="preserve"> PAGEREF _Toc109985693 \h </w:instrText>
            </w:r>
            <w:r>
              <w:rPr>
                <w:webHidden/>
              </w:rPr>
            </w:r>
            <w:r>
              <w:rPr>
                <w:webHidden/>
              </w:rPr>
              <w:fldChar w:fldCharType="separate"/>
            </w:r>
            <w:r w:rsidR="00FC1CB9">
              <w:rPr>
                <w:webHidden/>
              </w:rPr>
              <w:t>16</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694" w:history="1">
            <w:r w:rsidRPr="00C21279">
              <w:rPr>
                <w:rStyle w:val="ad"/>
                <w:i/>
                <w:iCs/>
              </w:rPr>
              <w:t>C.2.3.8 Tratament</w:t>
            </w:r>
            <w:r>
              <w:rPr>
                <w:webHidden/>
              </w:rPr>
              <w:tab/>
            </w:r>
            <w:r>
              <w:rPr>
                <w:webHidden/>
              </w:rPr>
              <w:fldChar w:fldCharType="begin"/>
            </w:r>
            <w:r>
              <w:rPr>
                <w:webHidden/>
              </w:rPr>
              <w:instrText xml:space="preserve"> PAGEREF _Toc109985694 \h </w:instrText>
            </w:r>
            <w:r>
              <w:rPr>
                <w:webHidden/>
              </w:rPr>
            </w:r>
            <w:r>
              <w:rPr>
                <w:webHidden/>
              </w:rPr>
              <w:fldChar w:fldCharType="separate"/>
            </w:r>
            <w:r w:rsidR="00FC1CB9">
              <w:rPr>
                <w:webHidden/>
              </w:rPr>
              <w:t>16</w:t>
            </w:r>
            <w:r>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95" w:history="1">
            <w:r w:rsidRPr="006207E6">
              <w:rPr>
                <w:rStyle w:val="ad"/>
                <w:iCs/>
                <w:u w:val="none"/>
              </w:rPr>
              <w:t>C.2.3.8.1. Indicațiile pentru tratamentul endoscopic</w:t>
            </w:r>
            <w:r w:rsidRPr="006207E6">
              <w:rPr>
                <w:webHidden/>
              </w:rPr>
              <w:tab/>
            </w:r>
            <w:r w:rsidRPr="006207E6">
              <w:rPr>
                <w:webHidden/>
              </w:rPr>
              <w:fldChar w:fldCharType="begin"/>
            </w:r>
            <w:r w:rsidRPr="006207E6">
              <w:rPr>
                <w:webHidden/>
              </w:rPr>
              <w:instrText xml:space="preserve"> PAGEREF _Toc109985695 \h </w:instrText>
            </w:r>
            <w:r w:rsidRPr="006207E6">
              <w:rPr>
                <w:webHidden/>
              </w:rPr>
            </w:r>
            <w:r w:rsidRPr="006207E6">
              <w:rPr>
                <w:webHidden/>
              </w:rPr>
              <w:fldChar w:fldCharType="separate"/>
            </w:r>
            <w:r w:rsidR="00FC1CB9">
              <w:rPr>
                <w:webHidden/>
              </w:rPr>
              <w:t>16</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96" w:history="1">
            <w:r w:rsidRPr="006207E6">
              <w:rPr>
                <w:rStyle w:val="ad"/>
                <w:iCs/>
                <w:u w:val="none"/>
              </w:rPr>
              <w:t>C.2.3.8.2. Tipurile bujării</w:t>
            </w:r>
            <w:r w:rsidRPr="006207E6">
              <w:rPr>
                <w:webHidden/>
              </w:rPr>
              <w:tab/>
            </w:r>
            <w:r w:rsidRPr="006207E6">
              <w:rPr>
                <w:webHidden/>
              </w:rPr>
              <w:fldChar w:fldCharType="begin"/>
            </w:r>
            <w:r w:rsidRPr="006207E6">
              <w:rPr>
                <w:webHidden/>
              </w:rPr>
              <w:instrText xml:space="preserve"> PAGEREF _Toc109985696 \h </w:instrText>
            </w:r>
            <w:r w:rsidRPr="006207E6">
              <w:rPr>
                <w:webHidden/>
              </w:rPr>
            </w:r>
            <w:r w:rsidRPr="006207E6">
              <w:rPr>
                <w:webHidden/>
              </w:rPr>
              <w:fldChar w:fldCharType="separate"/>
            </w:r>
            <w:r w:rsidR="00FC1CB9">
              <w:rPr>
                <w:webHidden/>
              </w:rPr>
              <w:t>17</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97" w:history="1">
            <w:r w:rsidRPr="006207E6">
              <w:rPr>
                <w:rStyle w:val="ad"/>
                <w:iCs/>
                <w:u w:val="none"/>
              </w:rPr>
              <w:t>C.2.3.8.3. Indicele  eficacității tratamentului endoscopic</w:t>
            </w:r>
            <w:r w:rsidRPr="006207E6">
              <w:rPr>
                <w:webHidden/>
              </w:rPr>
              <w:tab/>
            </w:r>
            <w:r w:rsidRPr="006207E6">
              <w:rPr>
                <w:webHidden/>
              </w:rPr>
              <w:fldChar w:fldCharType="begin"/>
            </w:r>
            <w:r w:rsidRPr="006207E6">
              <w:rPr>
                <w:webHidden/>
              </w:rPr>
              <w:instrText xml:space="preserve"> PAGEREF _Toc109985697 \h </w:instrText>
            </w:r>
            <w:r w:rsidRPr="006207E6">
              <w:rPr>
                <w:webHidden/>
              </w:rPr>
            </w:r>
            <w:r w:rsidRPr="006207E6">
              <w:rPr>
                <w:webHidden/>
              </w:rPr>
              <w:fldChar w:fldCharType="separate"/>
            </w:r>
            <w:r w:rsidR="00FC1CB9">
              <w:rPr>
                <w:webHidden/>
              </w:rPr>
              <w:t>17</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98" w:history="1">
            <w:r w:rsidRPr="006207E6">
              <w:rPr>
                <w:rStyle w:val="ad"/>
                <w:iCs/>
                <w:u w:val="none"/>
              </w:rPr>
              <w:t>C.2.3.8.4. Contraindicații pentru tratamentul endoscopic - bujare</w:t>
            </w:r>
            <w:r w:rsidRPr="006207E6">
              <w:rPr>
                <w:webHidden/>
              </w:rPr>
              <w:tab/>
            </w:r>
            <w:r w:rsidRPr="006207E6">
              <w:rPr>
                <w:webHidden/>
              </w:rPr>
              <w:fldChar w:fldCharType="begin"/>
            </w:r>
            <w:r w:rsidRPr="006207E6">
              <w:rPr>
                <w:webHidden/>
              </w:rPr>
              <w:instrText xml:space="preserve"> PAGEREF _Toc109985698 \h </w:instrText>
            </w:r>
            <w:r w:rsidRPr="006207E6">
              <w:rPr>
                <w:webHidden/>
              </w:rPr>
            </w:r>
            <w:r w:rsidRPr="006207E6">
              <w:rPr>
                <w:webHidden/>
              </w:rPr>
              <w:fldChar w:fldCharType="separate"/>
            </w:r>
            <w:r w:rsidR="00FC1CB9">
              <w:rPr>
                <w:webHidden/>
              </w:rPr>
              <w:t>17</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699" w:history="1">
            <w:r w:rsidRPr="006207E6">
              <w:rPr>
                <w:rStyle w:val="ad"/>
                <w:iCs/>
                <w:u w:val="none"/>
              </w:rPr>
              <w:t>C.2.3.8.5. Complicațiile bujării</w:t>
            </w:r>
            <w:r w:rsidRPr="006207E6">
              <w:rPr>
                <w:webHidden/>
              </w:rPr>
              <w:tab/>
            </w:r>
            <w:r w:rsidRPr="006207E6">
              <w:rPr>
                <w:webHidden/>
              </w:rPr>
              <w:fldChar w:fldCharType="begin"/>
            </w:r>
            <w:r w:rsidRPr="006207E6">
              <w:rPr>
                <w:webHidden/>
              </w:rPr>
              <w:instrText xml:space="preserve"> PAGEREF _Toc109985699 \h </w:instrText>
            </w:r>
            <w:r w:rsidRPr="006207E6">
              <w:rPr>
                <w:webHidden/>
              </w:rPr>
            </w:r>
            <w:r w:rsidRPr="006207E6">
              <w:rPr>
                <w:webHidden/>
              </w:rPr>
              <w:fldChar w:fldCharType="separate"/>
            </w:r>
            <w:r w:rsidR="00FC1CB9">
              <w:rPr>
                <w:webHidden/>
              </w:rPr>
              <w:t>18</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0" w:history="1">
            <w:r w:rsidRPr="006207E6">
              <w:rPr>
                <w:rStyle w:val="ad"/>
                <w:iCs/>
                <w:u w:val="none"/>
              </w:rPr>
              <w:t>C.2.3.8.6. Indicații pentru tratament chirurgical de urgență</w:t>
            </w:r>
            <w:r w:rsidRPr="006207E6">
              <w:rPr>
                <w:webHidden/>
              </w:rPr>
              <w:tab/>
            </w:r>
            <w:r w:rsidRPr="006207E6">
              <w:rPr>
                <w:webHidden/>
              </w:rPr>
              <w:fldChar w:fldCharType="begin"/>
            </w:r>
            <w:r w:rsidRPr="006207E6">
              <w:rPr>
                <w:webHidden/>
              </w:rPr>
              <w:instrText xml:space="preserve"> PAGEREF _Toc109985700 \h </w:instrText>
            </w:r>
            <w:r w:rsidRPr="006207E6">
              <w:rPr>
                <w:webHidden/>
              </w:rPr>
            </w:r>
            <w:r w:rsidRPr="006207E6">
              <w:rPr>
                <w:webHidden/>
              </w:rPr>
              <w:fldChar w:fldCharType="separate"/>
            </w:r>
            <w:r w:rsidR="00FC1CB9">
              <w:rPr>
                <w:webHidden/>
              </w:rPr>
              <w:t>18</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1" w:history="1">
            <w:r w:rsidRPr="006207E6">
              <w:rPr>
                <w:rStyle w:val="ad"/>
                <w:iCs/>
                <w:u w:val="none"/>
              </w:rPr>
              <w:t>C.2.3.8.7. Indicații pentru tratamentul chirurgical programat</w:t>
            </w:r>
            <w:r w:rsidRPr="006207E6">
              <w:rPr>
                <w:webHidden/>
              </w:rPr>
              <w:tab/>
            </w:r>
            <w:r w:rsidRPr="006207E6">
              <w:rPr>
                <w:webHidden/>
              </w:rPr>
              <w:fldChar w:fldCharType="begin"/>
            </w:r>
            <w:r w:rsidRPr="006207E6">
              <w:rPr>
                <w:webHidden/>
              </w:rPr>
              <w:instrText xml:space="preserve"> PAGEREF _Toc109985701 \h </w:instrText>
            </w:r>
            <w:r w:rsidRPr="006207E6">
              <w:rPr>
                <w:webHidden/>
              </w:rPr>
            </w:r>
            <w:r w:rsidRPr="006207E6">
              <w:rPr>
                <w:webHidden/>
              </w:rPr>
              <w:fldChar w:fldCharType="separate"/>
            </w:r>
            <w:r w:rsidR="00FC1CB9">
              <w:rPr>
                <w:webHidden/>
              </w:rPr>
              <w:t>18</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2" w:history="1">
            <w:r w:rsidRPr="006207E6">
              <w:rPr>
                <w:rStyle w:val="ad"/>
                <w:i/>
                <w:iCs/>
                <w:u w:val="none"/>
                <w:lang w:val="en-US"/>
              </w:rPr>
              <w:t xml:space="preserve">C.2.3.8.8. </w:t>
            </w:r>
            <w:r w:rsidRPr="006207E6">
              <w:rPr>
                <w:rStyle w:val="ad"/>
                <w:iCs/>
                <w:u w:val="none"/>
                <w:lang w:val="en-US"/>
              </w:rPr>
              <w:t>Ce este necesar a lua în calcul al alegerea metodei de tratament?</w:t>
            </w:r>
            <w:r w:rsidRPr="006207E6">
              <w:rPr>
                <w:webHidden/>
              </w:rPr>
              <w:tab/>
            </w:r>
            <w:r w:rsidRPr="006207E6">
              <w:rPr>
                <w:webHidden/>
              </w:rPr>
              <w:fldChar w:fldCharType="begin"/>
            </w:r>
            <w:r w:rsidRPr="006207E6">
              <w:rPr>
                <w:webHidden/>
              </w:rPr>
              <w:instrText xml:space="preserve"> PAGEREF _Toc109985702 \h </w:instrText>
            </w:r>
            <w:r w:rsidRPr="006207E6">
              <w:rPr>
                <w:webHidden/>
              </w:rPr>
            </w:r>
            <w:r w:rsidRPr="006207E6">
              <w:rPr>
                <w:webHidden/>
              </w:rPr>
              <w:fldChar w:fldCharType="separate"/>
            </w:r>
            <w:r w:rsidR="00FC1CB9">
              <w:rPr>
                <w:webHidden/>
              </w:rPr>
              <w:t>18</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3" w:history="1">
            <w:r w:rsidRPr="006207E6">
              <w:rPr>
                <w:rStyle w:val="ad"/>
                <w:iCs/>
                <w:u w:val="none"/>
                <w:lang w:val="en-US"/>
              </w:rPr>
              <w:t>C.2.3.8.9. Principii ale esofagoplastiei</w:t>
            </w:r>
            <w:r w:rsidRPr="006207E6">
              <w:rPr>
                <w:webHidden/>
              </w:rPr>
              <w:tab/>
            </w:r>
            <w:r w:rsidRPr="006207E6">
              <w:rPr>
                <w:webHidden/>
              </w:rPr>
              <w:fldChar w:fldCharType="begin"/>
            </w:r>
            <w:r w:rsidRPr="006207E6">
              <w:rPr>
                <w:webHidden/>
              </w:rPr>
              <w:instrText xml:space="preserve"> PAGEREF _Toc109985703 \h </w:instrText>
            </w:r>
            <w:r w:rsidRPr="006207E6">
              <w:rPr>
                <w:webHidden/>
              </w:rPr>
            </w:r>
            <w:r w:rsidRPr="006207E6">
              <w:rPr>
                <w:webHidden/>
              </w:rPr>
              <w:fldChar w:fldCharType="separate"/>
            </w:r>
            <w:r w:rsidR="00FC1CB9">
              <w:rPr>
                <w:webHidden/>
              </w:rPr>
              <w:t>18</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4" w:history="1">
            <w:r w:rsidRPr="006207E6">
              <w:rPr>
                <w:rStyle w:val="ad"/>
                <w:iCs/>
                <w:u w:val="none"/>
              </w:rPr>
              <w:t>C.2.3.8.10. Ce este necesar de știut pentru alegerea metodei de esofagoplastie?</w:t>
            </w:r>
            <w:r w:rsidRPr="006207E6">
              <w:rPr>
                <w:webHidden/>
              </w:rPr>
              <w:tab/>
            </w:r>
            <w:r w:rsidRPr="006207E6">
              <w:rPr>
                <w:webHidden/>
              </w:rPr>
              <w:fldChar w:fldCharType="begin"/>
            </w:r>
            <w:r w:rsidRPr="006207E6">
              <w:rPr>
                <w:webHidden/>
              </w:rPr>
              <w:instrText xml:space="preserve"> PAGEREF _Toc109985704 \h </w:instrText>
            </w:r>
            <w:r w:rsidRPr="006207E6">
              <w:rPr>
                <w:webHidden/>
              </w:rPr>
            </w:r>
            <w:r w:rsidRPr="006207E6">
              <w:rPr>
                <w:webHidden/>
              </w:rPr>
              <w:fldChar w:fldCharType="separate"/>
            </w:r>
            <w:r w:rsidR="00FC1CB9">
              <w:rPr>
                <w:webHidden/>
              </w:rPr>
              <w:t>18</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5" w:history="1">
            <w:r w:rsidRPr="006207E6">
              <w:rPr>
                <w:rStyle w:val="ad"/>
                <w:iCs/>
                <w:u w:val="none"/>
              </w:rPr>
              <w:t>C.2.3.8.11. Metode de esofagolpastie</w:t>
            </w:r>
            <w:r w:rsidRPr="006207E6">
              <w:rPr>
                <w:webHidden/>
              </w:rPr>
              <w:tab/>
            </w:r>
            <w:r w:rsidRPr="006207E6">
              <w:rPr>
                <w:webHidden/>
              </w:rPr>
              <w:fldChar w:fldCharType="begin"/>
            </w:r>
            <w:r w:rsidRPr="006207E6">
              <w:rPr>
                <w:webHidden/>
              </w:rPr>
              <w:instrText xml:space="preserve"> PAGEREF _Toc109985705 \h </w:instrText>
            </w:r>
            <w:r w:rsidRPr="006207E6">
              <w:rPr>
                <w:webHidden/>
              </w:rPr>
            </w:r>
            <w:r w:rsidRPr="006207E6">
              <w:rPr>
                <w:webHidden/>
              </w:rPr>
              <w:fldChar w:fldCharType="separate"/>
            </w:r>
            <w:r w:rsidR="00FC1CB9">
              <w:rPr>
                <w:webHidden/>
              </w:rPr>
              <w:t>19</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6" w:history="1">
            <w:r w:rsidRPr="006207E6">
              <w:rPr>
                <w:rStyle w:val="ad"/>
                <w:iCs/>
                <w:u w:val="none"/>
              </w:rPr>
              <w:t>C.2.3.8.12. Complicații postoperatorii</w:t>
            </w:r>
            <w:r w:rsidRPr="006207E6">
              <w:rPr>
                <w:webHidden/>
              </w:rPr>
              <w:tab/>
            </w:r>
            <w:r w:rsidRPr="006207E6">
              <w:rPr>
                <w:webHidden/>
              </w:rPr>
              <w:fldChar w:fldCharType="begin"/>
            </w:r>
            <w:r w:rsidRPr="006207E6">
              <w:rPr>
                <w:webHidden/>
              </w:rPr>
              <w:instrText xml:space="preserve"> PAGEREF _Toc109985706 \h </w:instrText>
            </w:r>
            <w:r w:rsidRPr="006207E6">
              <w:rPr>
                <w:webHidden/>
              </w:rPr>
            </w:r>
            <w:r w:rsidRPr="006207E6">
              <w:rPr>
                <w:webHidden/>
              </w:rPr>
              <w:fldChar w:fldCharType="separate"/>
            </w:r>
            <w:r w:rsidR="00FC1CB9">
              <w:rPr>
                <w:webHidden/>
              </w:rPr>
              <w:t>21</w:t>
            </w:r>
            <w:r w:rsidRPr="006207E6">
              <w:rPr>
                <w:webHidden/>
              </w:rPr>
              <w:fldChar w:fldCharType="end"/>
            </w:r>
          </w:hyperlink>
        </w:p>
        <w:p w:rsidR="0046372F" w:rsidRPr="006207E6" w:rsidRDefault="0046372F" w:rsidP="006207E6">
          <w:pPr>
            <w:pStyle w:val="31"/>
            <w:rPr>
              <w:rFonts w:asciiTheme="minorHAnsi" w:eastAsiaTheme="minorEastAsia" w:hAnsiTheme="minorHAnsi" w:cstheme="minorBidi"/>
              <w:sz w:val="22"/>
              <w:szCs w:val="22"/>
            </w:rPr>
          </w:pPr>
          <w:r w:rsidRPr="006207E6">
            <w:rPr>
              <w:rStyle w:val="ad"/>
              <w:u w:val="none"/>
            </w:rPr>
            <w:t xml:space="preserve">      </w:t>
          </w:r>
          <w:hyperlink w:anchor="_Toc109985707" w:history="1">
            <w:r w:rsidRPr="006207E6">
              <w:rPr>
                <w:rStyle w:val="ad"/>
                <w:iCs/>
                <w:u w:val="none"/>
              </w:rPr>
              <w:t>C.2.3.8.13. Tratament medicamentos</w:t>
            </w:r>
            <w:r w:rsidRPr="006207E6">
              <w:rPr>
                <w:webHidden/>
              </w:rPr>
              <w:tab/>
            </w:r>
            <w:r w:rsidRPr="006207E6">
              <w:rPr>
                <w:webHidden/>
              </w:rPr>
              <w:fldChar w:fldCharType="begin"/>
            </w:r>
            <w:r w:rsidRPr="006207E6">
              <w:rPr>
                <w:webHidden/>
              </w:rPr>
              <w:instrText xml:space="preserve"> PAGEREF _Toc109985707 \h </w:instrText>
            </w:r>
            <w:r w:rsidRPr="006207E6">
              <w:rPr>
                <w:webHidden/>
              </w:rPr>
            </w:r>
            <w:r w:rsidRPr="006207E6">
              <w:rPr>
                <w:webHidden/>
              </w:rPr>
              <w:fldChar w:fldCharType="separate"/>
            </w:r>
            <w:r w:rsidR="00FC1CB9">
              <w:rPr>
                <w:webHidden/>
              </w:rPr>
              <w:t>21</w:t>
            </w:r>
            <w:r w:rsidRPr="006207E6">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708" w:history="1">
            <w:r w:rsidRPr="006207E6">
              <w:rPr>
                <w:rStyle w:val="ad"/>
                <w:i/>
                <w:iCs/>
                <w:u w:val="none"/>
              </w:rPr>
              <w:t>C.2.3.9. Prognostic</w:t>
            </w:r>
            <w:r w:rsidRPr="006207E6">
              <w:rPr>
                <w:webHidden/>
              </w:rPr>
              <w:tab/>
            </w:r>
            <w:r w:rsidRPr="006207E6">
              <w:rPr>
                <w:webHidden/>
              </w:rPr>
              <w:fldChar w:fldCharType="begin"/>
            </w:r>
            <w:r w:rsidRPr="006207E6">
              <w:rPr>
                <w:webHidden/>
              </w:rPr>
              <w:instrText xml:space="preserve"> PAGEREF _Toc109985708 \h </w:instrText>
            </w:r>
            <w:r w:rsidRPr="006207E6">
              <w:rPr>
                <w:webHidden/>
              </w:rPr>
            </w:r>
            <w:r w:rsidRPr="006207E6">
              <w:rPr>
                <w:webHidden/>
              </w:rPr>
              <w:fldChar w:fldCharType="separate"/>
            </w:r>
            <w:r w:rsidR="00FC1CB9">
              <w:rPr>
                <w:webHidden/>
              </w:rPr>
              <w:t>22</w:t>
            </w:r>
            <w:r w:rsidRPr="006207E6">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709" w:history="1">
            <w:r w:rsidRPr="00C21279">
              <w:rPr>
                <w:rStyle w:val="ad"/>
                <w:i/>
                <w:lang w:val="en-US"/>
              </w:rPr>
              <w:t>C.2.3.10. Profilaxia stenozei postcaustică al esofagului</w:t>
            </w:r>
            <w:r>
              <w:rPr>
                <w:webHidden/>
              </w:rPr>
              <w:tab/>
            </w:r>
            <w:r>
              <w:rPr>
                <w:webHidden/>
              </w:rPr>
              <w:fldChar w:fldCharType="begin"/>
            </w:r>
            <w:r>
              <w:rPr>
                <w:webHidden/>
              </w:rPr>
              <w:instrText xml:space="preserve"> PAGEREF _Toc109985709 \h </w:instrText>
            </w:r>
            <w:r>
              <w:rPr>
                <w:webHidden/>
              </w:rPr>
            </w:r>
            <w:r>
              <w:rPr>
                <w:webHidden/>
              </w:rPr>
              <w:fldChar w:fldCharType="separate"/>
            </w:r>
            <w:r w:rsidR="00FC1CB9">
              <w:rPr>
                <w:webHidden/>
              </w:rPr>
              <w:t>22</w:t>
            </w:r>
            <w:r>
              <w:rPr>
                <w:webHidden/>
              </w:rPr>
              <w:fldChar w:fldCharType="end"/>
            </w:r>
          </w:hyperlink>
        </w:p>
        <w:p w:rsidR="0046372F" w:rsidRDefault="0046372F" w:rsidP="006207E6">
          <w:pPr>
            <w:pStyle w:val="31"/>
            <w:rPr>
              <w:rFonts w:asciiTheme="minorHAnsi" w:eastAsiaTheme="minorEastAsia" w:hAnsiTheme="minorHAnsi" w:cstheme="minorBidi"/>
              <w:sz w:val="22"/>
              <w:szCs w:val="22"/>
            </w:rPr>
          </w:pPr>
          <w:hyperlink w:anchor="_Toc109985710" w:history="1">
            <w:r w:rsidRPr="00C21279">
              <w:rPr>
                <w:rStyle w:val="ad"/>
                <w:i/>
                <w:iCs/>
              </w:rPr>
              <w:t>C.2.3.11. Supraveghe</w:t>
            </w:r>
            <w:r w:rsidRPr="00C21279">
              <w:rPr>
                <w:rStyle w:val="ad"/>
                <w:i/>
                <w:iCs/>
                <w:spacing w:val="-7"/>
              </w:rPr>
              <w:t>r</w:t>
            </w:r>
            <w:r w:rsidRPr="00C21279">
              <w:rPr>
                <w:rStyle w:val="ad"/>
                <w:i/>
                <w:iCs/>
              </w:rPr>
              <w:t>ea pacienţilor</w:t>
            </w:r>
            <w:r>
              <w:rPr>
                <w:webHidden/>
              </w:rPr>
              <w:tab/>
            </w:r>
            <w:r>
              <w:rPr>
                <w:webHidden/>
              </w:rPr>
              <w:fldChar w:fldCharType="begin"/>
            </w:r>
            <w:r>
              <w:rPr>
                <w:webHidden/>
              </w:rPr>
              <w:instrText xml:space="preserve"> PAGEREF _Toc109985710 \h </w:instrText>
            </w:r>
            <w:r>
              <w:rPr>
                <w:webHidden/>
              </w:rPr>
            </w:r>
            <w:r>
              <w:rPr>
                <w:webHidden/>
              </w:rPr>
              <w:fldChar w:fldCharType="separate"/>
            </w:r>
            <w:r w:rsidR="00FC1CB9">
              <w:rPr>
                <w:webHidden/>
              </w:rPr>
              <w:t>22</w:t>
            </w:r>
            <w:r>
              <w:rPr>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711" w:history="1">
            <w:r w:rsidRPr="00C21279">
              <w:rPr>
                <w:rStyle w:val="ad"/>
                <w:rFonts w:eastAsia="Calibri"/>
                <w:noProof/>
              </w:rPr>
              <w:t>D. RESURSELE UMANE ŞI M</w:t>
            </w:r>
            <w:r w:rsidRPr="00C21279">
              <w:rPr>
                <w:rStyle w:val="ad"/>
                <w:rFonts w:eastAsia="Calibri"/>
                <w:noProof/>
                <w:spacing w:val="-13"/>
              </w:rPr>
              <w:t>A</w:t>
            </w:r>
            <w:r w:rsidRPr="00C21279">
              <w:rPr>
                <w:rStyle w:val="ad"/>
                <w:rFonts w:eastAsia="Calibri"/>
                <w:noProof/>
              </w:rPr>
              <w:t>TERIALE NECESARE PENTRU RESPEC</w:t>
            </w:r>
            <w:r w:rsidRPr="00C21279">
              <w:rPr>
                <w:rStyle w:val="ad"/>
                <w:rFonts w:eastAsia="Calibri"/>
                <w:noProof/>
                <w:spacing w:val="-13"/>
              </w:rPr>
              <w:t>T</w:t>
            </w:r>
            <w:r w:rsidRPr="00C21279">
              <w:rPr>
                <w:rStyle w:val="ad"/>
                <w:rFonts w:eastAsia="Calibri"/>
                <w:noProof/>
              </w:rPr>
              <w:t>AREA</w:t>
            </w:r>
            <w:r w:rsidRPr="00C21279">
              <w:rPr>
                <w:rStyle w:val="ad"/>
                <w:rFonts w:eastAsia="Calibri"/>
                <w:noProof/>
                <w:spacing w:val="-10"/>
              </w:rPr>
              <w:t xml:space="preserve"> </w:t>
            </w:r>
            <w:r w:rsidRPr="00C21279">
              <w:rPr>
                <w:rStyle w:val="ad"/>
                <w:rFonts w:eastAsia="Calibri"/>
                <w:noProof/>
              </w:rPr>
              <w:t>PREVEDERILOR PRO</w:t>
            </w:r>
            <w:r w:rsidRPr="00C21279">
              <w:rPr>
                <w:rStyle w:val="ad"/>
                <w:rFonts w:eastAsia="Calibri"/>
                <w:noProof/>
                <w:spacing w:val="-3"/>
              </w:rPr>
              <w:t>T</w:t>
            </w:r>
            <w:r w:rsidRPr="00C21279">
              <w:rPr>
                <w:rStyle w:val="ad"/>
                <w:rFonts w:eastAsia="Calibri"/>
                <w:noProof/>
              </w:rPr>
              <w:t>OCOLULU</w:t>
            </w:r>
            <w:r w:rsidRPr="00C21279">
              <w:rPr>
                <w:rStyle w:val="ad"/>
                <w:rFonts w:eastAsia="Calibri"/>
                <w:noProof/>
                <w:spacing w:val="8"/>
              </w:rPr>
              <w:t>I</w:t>
            </w:r>
            <w:r>
              <w:rPr>
                <w:noProof/>
                <w:webHidden/>
              </w:rPr>
              <w:tab/>
            </w:r>
            <w:r>
              <w:rPr>
                <w:noProof/>
                <w:webHidden/>
              </w:rPr>
              <w:fldChar w:fldCharType="begin"/>
            </w:r>
            <w:r>
              <w:rPr>
                <w:noProof/>
                <w:webHidden/>
              </w:rPr>
              <w:instrText xml:space="preserve"> PAGEREF _Toc109985711 \h </w:instrText>
            </w:r>
            <w:r>
              <w:rPr>
                <w:noProof/>
                <w:webHidden/>
              </w:rPr>
            </w:r>
            <w:r>
              <w:rPr>
                <w:noProof/>
                <w:webHidden/>
              </w:rPr>
              <w:fldChar w:fldCharType="separate"/>
            </w:r>
            <w:r w:rsidR="00FC1CB9">
              <w:rPr>
                <w:noProof/>
                <w:webHidden/>
              </w:rPr>
              <w:t>23</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712" w:history="1">
            <w:r w:rsidRPr="00C21279">
              <w:rPr>
                <w:rStyle w:val="ad"/>
                <w:rFonts w:eastAsia="Calibri"/>
                <w:noProof/>
              </w:rPr>
              <w:t>D.1. Instituţiile de asistenţă medicală primară și de asistență medicală urgentă</w:t>
            </w:r>
            <w:r>
              <w:rPr>
                <w:noProof/>
                <w:webHidden/>
              </w:rPr>
              <w:tab/>
            </w:r>
            <w:r>
              <w:rPr>
                <w:noProof/>
                <w:webHidden/>
              </w:rPr>
              <w:fldChar w:fldCharType="begin"/>
            </w:r>
            <w:r>
              <w:rPr>
                <w:noProof/>
                <w:webHidden/>
              </w:rPr>
              <w:instrText xml:space="preserve"> PAGEREF _Toc109985712 \h </w:instrText>
            </w:r>
            <w:r>
              <w:rPr>
                <w:noProof/>
                <w:webHidden/>
              </w:rPr>
            </w:r>
            <w:r>
              <w:rPr>
                <w:noProof/>
                <w:webHidden/>
              </w:rPr>
              <w:fldChar w:fldCharType="separate"/>
            </w:r>
            <w:r w:rsidR="00FC1CB9">
              <w:rPr>
                <w:noProof/>
                <w:webHidden/>
              </w:rPr>
              <w:t>23</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hyperlink w:anchor="_Toc109985713" w:history="1">
            <w:r w:rsidRPr="00C21279">
              <w:rPr>
                <w:rStyle w:val="ad"/>
                <w:rFonts w:eastAsia="Calibri"/>
                <w:noProof/>
              </w:rPr>
              <w:t>D.2.  Instituţiile /secţiile de asistenţă medicală specializată de ambulatoriu</w:t>
            </w:r>
            <w:r>
              <w:rPr>
                <w:noProof/>
                <w:webHidden/>
              </w:rPr>
              <w:tab/>
            </w:r>
            <w:r>
              <w:rPr>
                <w:noProof/>
                <w:webHidden/>
              </w:rPr>
              <w:fldChar w:fldCharType="begin"/>
            </w:r>
            <w:r>
              <w:rPr>
                <w:noProof/>
                <w:webHidden/>
              </w:rPr>
              <w:instrText xml:space="preserve"> PAGEREF _Toc109985713 \h </w:instrText>
            </w:r>
            <w:r>
              <w:rPr>
                <w:noProof/>
                <w:webHidden/>
              </w:rPr>
            </w:r>
            <w:r>
              <w:rPr>
                <w:noProof/>
                <w:webHidden/>
              </w:rPr>
              <w:fldChar w:fldCharType="separate"/>
            </w:r>
            <w:r w:rsidR="00FC1CB9">
              <w:rPr>
                <w:noProof/>
                <w:webHidden/>
              </w:rPr>
              <w:t>23</w:t>
            </w:r>
            <w:r>
              <w:rPr>
                <w:noProof/>
                <w:webHidden/>
              </w:rPr>
              <w:fldChar w:fldCharType="end"/>
            </w:r>
          </w:hyperlink>
        </w:p>
        <w:p w:rsidR="0046372F" w:rsidRDefault="0046372F">
          <w:pPr>
            <w:pStyle w:val="21"/>
            <w:tabs>
              <w:tab w:val="right" w:leader="dot" w:pos="9590"/>
            </w:tabs>
            <w:rPr>
              <w:rFonts w:asciiTheme="minorHAnsi" w:eastAsiaTheme="minorEastAsia" w:hAnsiTheme="minorHAnsi" w:cstheme="minorBidi"/>
              <w:noProof/>
              <w:sz w:val="22"/>
              <w:szCs w:val="22"/>
            </w:rPr>
          </w:pPr>
          <w:r w:rsidRPr="00C21279">
            <w:rPr>
              <w:rStyle w:val="ad"/>
              <w:rFonts w:eastAsia="Calibri"/>
              <w:noProof/>
            </w:rPr>
            <w:fldChar w:fldCharType="begin"/>
          </w:r>
          <w:r w:rsidRPr="00C21279">
            <w:rPr>
              <w:rStyle w:val="ad"/>
              <w:rFonts w:eastAsia="Calibri"/>
              <w:noProof/>
            </w:rPr>
            <w:instrText xml:space="preserve"> </w:instrText>
          </w:r>
          <w:r>
            <w:rPr>
              <w:noProof/>
            </w:rPr>
            <w:instrText>HYPERLINK \l "_Toc109985714"</w:instrText>
          </w:r>
          <w:r w:rsidRPr="00C21279">
            <w:rPr>
              <w:rStyle w:val="ad"/>
              <w:rFonts w:eastAsia="Calibri"/>
              <w:noProof/>
            </w:rPr>
            <w:instrText xml:space="preserve"> </w:instrText>
          </w:r>
          <w:r w:rsidRPr="00C21279">
            <w:rPr>
              <w:rStyle w:val="ad"/>
              <w:rFonts w:eastAsia="Calibri"/>
              <w:noProof/>
            </w:rPr>
          </w:r>
          <w:r w:rsidRPr="00C21279">
            <w:rPr>
              <w:rStyle w:val="ad"/>
              <w:rFonts w:eastAsia="Calibri"/>
              <w:noProof/>
            </w:rPr>
            <w:fldChar w:fldCharType="separate"/>
          </w:r>
          <w:r w:rsidRPr="00C21279">
            <w:rPr>
              <w:rStyle w:val="ad"/>
              <w:rFonts w:eastAsia="Calibri"/>
              <w:noProof/>
            </w:rPr>
            <w:t>D.3. Instituțiile de asistență medicală spitalicească: secții chirurgicale, de reanimare și TI ale spitalelor raionale, municipale, republicane</w:t>
          </w:r>
          <w:r>
            <w:rPr>
              <w:noProof/>
              <w:webHidden/>
            </w:rPr>
            <w:tab/>
          </w:r>
          <w:r>
            <w:rPr>
              <w:noProof/>
              <w:webHidden/>
            </w:rPr>
            <w:fldChar w:fldCharType="begin"/>
          </w:r>
          <w:r>
            <w:rPr>
              <w:noProof/>
              <w:webHidden/>
            </w:rPr>
            <w:instrText xml:space="preserve"> PAGEREF _Toc109985714 \h </w:instrText>
          </w:r>
          <w:r>
            <w:rPr>
              <w:noProof/>
              <w:webHidden/>
            </w:rPr>
          </w:r>
          <w:r>
            <w:rPr>
              <w:noProof/>
              <w:webHidden/>
            </w:rPr>
            <w:fldChar w:fldCharType="separate"/>
          </w:r>
          <w:r w:rsidR="00FC1CB9">
            <w:rPr>
              <w:noProof/>
              <w:webHidden/>
            </w:rPr>
            <w:t>23</w:t>
          </w:r>
          <w:r>
            <w:rPr>
              <w:noProof/>
              <w:webHidden/>
            </w:rPr>
            <w:fldChar w:fldCharType="end"/>
          </w:r>
          <w:r w:rsidRPr="00C21279">
            <w:rPr>
              <w:rStyle w:val="ad"/>
              <w:rFonts w:eastAsia="Calibri"/>
              <w:noProof/>
            </w:rPr>
            <w:fldChar w:fldCharType="end"/>
          </w:r>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715" w:history="1">
            <w:r w:rsidRPr="00C21279">
              <w:rPr>
                <w:rStyle w:val="ad"/>
                <w:rFonts w:eastAsia="Calibri"/>
                <w:noProof/>
              </w:rPr>
              <w:t>E. INDIC</w:t>
            </w:r>
            <w:r w:rsidRPr="00C21279">
              <w:rPr>
                <w:rStyle w:val="ad"/>
                <w:rFonts w:eastAsia="Calibri"/>
                <w:noProof/>
                <w:spacing w:val="-13"/>
              </w:rPr>
              <w:t>A</w:t>
            </w:r>
            <w:r w:rsidRPr="00C21279">
              <w:rPr>
                <w:rStyle w:val="ad"/>
                <w:rFonts w:eastAsia="Calibri"/>
                <w:noProof/>
                <w:spacing w:val="-3"/>
              </w:rPr>
              <w:t>T</w:t>
            </w:r>
            <w:r w:rsidRPr="00C21279">
              <w:rPr>
                <w:rStyle w:val="ad"/>
                <w:rFonts w:eastAsia="Calibri"/>
                <w:noProof/>
              </w:rPr>
              <w:t>ORII DE MONI</w:t>
            </w:r>
            <w:r w:rsidRPr="00C21279">
              <w:rPr>
                <w:rStyle w:val="ad"/>
                <w:rFonts w:eastAsia="Calibri"/>
                <w:noProof/>
                <w:spacing w:val="-3"/>
              </w:rPr>
              <w:t>T</w:t>
            </w:r>
            <w:r w:rsidRPr="00C21279">
              <w:rPr>
                <w:rStyle w:val="ad"/>
                <w:rFonts w:eastAsia="Calibri"/>
                <w:noProof/>
              </w:rPr>
              <w:t>ORIZARE</w:t>
            </w:r>
            <w:r w:rsidRPr="00C21279">
              <w:rPr>
                <w:rStyle w:val="ad"/>
                <w:rFonts w:eastAsia="Calibri"/>
                <w:noProof/>
                <w:spacing w:val="-10"/>
              </w:rPr>
              <w:t xml:space="preserve"> </w:t>
            </w:r>
            <w:r w:rsidRPr="00C21279">
              <w:rPr>
                <w:rStyle w:val="ad"/>
                <w:rFonts w:eastAsia="Calibri"/>
                <w:noProof/>
              </w:rPr>
              <w:t>A</w:t>
            </w:r>
            <w:r w:rsidRPr="00C21279">
              <w:rPr>
                <w:rStyle w:val="ad"/>
                <w:rFonts w:eastAsia="Calibri"/>
                <w:noProof/>
                <w:spacing w:val="-10"/>
              </w:rPr>
              <w:t xml:space="preserve"> </w:t>
            </w:r>
            <w:r w:rsidRPr="00C21279">
              <w:rPr>
                <w:rStyle w:val="ad"/>
                <w:rFonts w:eastAsia="Calibri"/>
                <w:noProof/>
              </w:rPr>
              <w:t>IMPLEMENTĂRII PRO</w:t>
            </w:r>
            <w:r w:rsidRPr="00C21279">
              <w:rPr>
                <w:rStyle w:val="ad"/>
                <w:rFonts w:eastAsia="Calibri"/>
                <w:noProof/>
                <w:spacing w:val="-3"/>
              </w:rPr>
              <w:t>T</w:t>
            </w:r>
            <w:r w:rsidRPr="00C21279">
              <w:rPr>
                <w:rStyle w:val="ad"/>
                <w:rFonts w:eastAsia="Calibri"/>
                <w:noProof/>
              </w:rPr>
              <w:t>OCOLULUI</w:t>
            </w:r>
            <w:r>
              <w:rPr>
                <w:noProof/>
                <w:webHidden/>
              </w:rPr>
              <w:tab/>
            </w:r>
            <w:r>
              <w:rPr>
                <w:noProof/>
                <w:webHidden/>
              </w:rPr>
              <w:fldChar w:fldCharType="begin"/>
            </w:r>
            <w:r>
              <w:rPr>
                <w:noProof/>
                <w:webHidden/>
              </w:rPr>
              <w:instrText xml:space="preserve"> PAGEREF _Toc109985715 \h </w:instrText>
            </w:r>
            <w:r>
              <w:rPr>
                <w:noProof/>
                <w:webHidden/>
              </w:rPr>
            </w:r>
            <w:r>
              <w:rPr>
                <w:noProof/>
                <w:webHidden/>
              </w:rPr>
              <w:fldChar w:fldCharType="separate"/>
            </w:r>
            <w:r w:rsidR="00FC1CB9">
              <w:rPr>
                <w:noProof/>
                <w:webHidden/>
              </w:rPr>
              <w:t>25</w:t>
            </w:r>
            <w:r>
              <w:rPr>
                <w:noProof/>
                <w:webHidden/>
              </w:rPr>
              <w:fldChar w:fldCharType="end"/>
            </w:r>
          </w:hyperlink>
        </w:p>
        <w:p w:rsidR="0046372F" w:rsidRDefault="0046372F" w:rsidP="006207E6">
          <w:pPr>
            <w:pStyle w:val="21"/>
            <w:tabs>
              <w:tab w:val="right" w:leader="dot" w:pos="9590"/>
            </w:tabs>
            <w:rPr>
              <w:rFonts w:asciiTheme="minorHAnsi" w:eastAsiaTheme="minorEastAsia" w:hAnsiTheme="minorHAnsi" w:cstheme="minorBidi"/>
              <w:noProof/>
              <w:sz w:val="22"/>
              <w:szCs w:val="22"/>
            </w:rPr>
          </w:pPr>
          <w:hyperlink w:anchor="_Toc109985716" w:history="1">
            <w:r w:rsidRPr="006207E6">
              <w:rPr>
                <w:rStyle w:val="ad"/>
                <w:rFonts w:eastAsia="Calibri"/>
                <w:bCs/>
                <w:i/>
                <w:noProof/>
                <w:u w:val="none"/>
                <w:lang w:val="en-US"/>
              </w:rPr>
              <w:t>Anexa 1</w:t>
            </w:r>
          </w:hyperlink>
          <w:r w:rsidR="006207E6" w:rsidRPr="006207E6">
            <w:rPr>
              <w:rStyle w:val="ad"/>
              <w:rFonts w:eastAsia="Calibri"/>
              <w:noProof/>
              <w:u w:val="none"/>
              <w:lang w:val="ro-MO"/>
            </w:rPr>
            <w:t xml:space="preserve"> </w:t>
          </w:r>
          <w:hyperlink w:anchor="_Toc109985717" w:history="1">
            <w:r w:rsidRPr="00C21279">
              <w:rPr>
                <w:rStyle w:val="ad"/>
                <w:rFonts w:eastAsia="Calibri"/>
                <w:bCs/>
                <w:noProof/>
                <w:lang w:val="en-US"/>
              </w:rPr>
              <w:t xml:space="preserve">Ghidul pacientului cu </w:t>
            </w:r>
            <w:r w:rsidRPr="00C21279">
              <w:rPr>
                <w:rStyle w:val="ad"/>
                <w:rFonts w:eastAsia="Calibri"/>
                <w:noProof/>
                <w:lang w:val="en-US"/>
              </w:rPr>
              <w:t>Stenoză postcaustică a esofagului la copii</w:t>
            </w:r>
          </w:hyperlink>
          <w:hyperlink w:anchor="_Toc109985718" w:history="1">
            <w:r w:rsidRPr="00C21279">
              <w:rPr>
                <w:rStyle w:val="ad"/>
                <w:rFonts w:eastAsia="Calibri"/>
                <w:noProof/>
                <w:lang w:val="en-US"/>
              </w:rPr>
              <w:t>(Ghid pentru pacienţi, părinţi)</w:t>
            </w:r>
            <w:r>
              <w:rPr>
                <w:noProof/>
                <w:webHidden/>
              </w:rPr>
              <w:tab/>
            </w:r>
            <w:r>
              <w:rPr>
                <w:noProof/>
                <w:webHidden/>
              </w:rPr>
              <w:fldChar w:fldCharType="begin"/>
            </w:r>
            <w:r>
              <w:rPr>
                <w:noProof/>
                <w:webHidden/>
              </w:rPr>
              <w:instrText xml:space="preserve"> PAGEREF _Toc109985718 \h </w:instrText>
            </w:r>
            <w:r>
              <w:rPr>
                <w:noProof/>
                <w:webHidden/>
              </w:rPr>
            </w:r>
            <w:r>
              <w:rPr>
                <w:noProof/>
                <w:webHidden/>
              </w:rPr>
              <w:fldChar w:fldCharType="separate"/>
            </w:r>
            <w:r w:rsidR="00FC1CB9">
              <w:rPr>
                <w:noProof/>
                <w:webHidden/>
              </w:rPr>
              <w:t>26</w:t>
            </w:r>
            <w:r>
              <w:rPr>
                <w:noProof/>
                <w:webHidden/>
              </w:rPr>
              <w:fldChar w:fldCharType="end"/>
            </w:r>
          </w:hyperlink>
        </w:p>
        <w:p w:rsidR="0046372F" w:rsidRDefault="0046372F" w:rsidP="006207E6">
          <w:pPr>
            <w:pStyle w:val="21"/>
            <w:tabs>
              <w:tab w:val="right" w:leader="dot" w:pos="9590"/>
            </w:tabs>
            <w:rPr>
              <w:rFonts w:asciiTheme="minorHAnsi" w:eastAsiaTheme="minorEastAsia" w:hAnsiTheme="minorHAnsi" w:cstheme="minorBidi"/>
              <w:noProof/>
              <w:sz w:val="22"/>
              <w:szCs w:val="22"/>
            </w:rPr>
          </w:pPr>
          <w:hyperlink w:anchor="_Toc109985719" w:history="1">
            <w:r w:rsidRPr="006207E6">
              <w:rPr>
                <w:rStyle w:val="ad"/>
                <w:rFonts w:eastAsia="Calibri"/>
                <w:bCs/>
                <w:i/>
                <w:noProof/>
                <w:lang w:val="en-US"/>
              </w:rPr>
              <w:t>Anexa 2</w:t>
            </w:r>
          </w:hyperlink>
          <w:r w:rsidR="006207E6" w:rsidRPr="006207E6">
            <w:rPr>
              <w:rStyle w:val="ad"/>
              <w:rFonts w:eastAsia="Calibri"/>
              <w:noProof/>
              <w:u w:val="none"/>
              <w:lang w:val="ro-MO"/>
            </w:rPr>
            <w:t xml:space="preserve"> </w:t>
          </w:r>
          <w:hyperlink w:anchor="_Toc109985720" w:history="1">
            <w:r w:rsidRPr="00C21279">
              <w:rPr>
                <w:rStyle w:val="ad"/>
                <w:rFonts w:eastAsia="Calibri"/>
                <w:noProof/>
              </w:rPr>
              <w:t>Fișa standardizată de audit bazat pe criterii pentru stenoză postcaustică a esofagului</w:t>
            </w:r>
            <w:r>
              <w:rPr>
                <w:noProof/>
                <w:webHidden/>
              </w:rPr>
              <w:tab/>
            </w:r>
            <w:r>
              <w:rPr>
                <w:noProof/>
                <w:webHidden/>
              </w:rPr>
              <w:fldChar w:fldCharType="begin"/>
            </w:r>
            <w:r>
              <w:rPr>
                <w:noProof/>
                <w:webHidden/>
              </w:rPr>
              <w:instrText xml:space="preserve"> PAGEREF _Toc109985720 \h </w:instrText>
            </w:r>
            <w:r>
              <w:rPr>
                <w:noProof/>
                <w:webHidden/>
              </w:rPr>
            </w:r>
            <w:r>
              <w:rPr>
                <w:noProof/>
                <w:webHidden/>
              </w:rPr>
              <w:fldChar w:fldCharType="separate"/>
            </w:r>
            <w:r w:rsidR="00FC1CB9">
              <w:rPr>
                <w:noProof/>
                <w:webHidden/>
              </w:rPr>
              <w:t>28</w:t>
            </w:r>
            <w:r>
              <w:rPr>
                <w:noProof/>
                <w:webHidden/>
              </w:rPr>
              <w:fldChar w:fldCharType="end"/>
            </w:r>
          </w:hyperlink>
        </w:p>
        <w:p w:rsidR="0046372F" w:rsidRPr="006207E6" w:rsidRDefault="0046372F" w:rsidP="006207E6">
          <w:pPr>
            <w:pStyle w:val="21"/>
            <w:tabs>
              <w:tab w:val="right" w:leader="dot" w:pos="9590"/>
            </w:tabs>
            <w:rPr>
              <w:rFonts w:asciiTheme="minorHAnsi" w:eastAsiaTheme="minorEastAsia" w:hAnsiTheme="minorHAnsi" w:cstheme="minorBidi"/>
              <w:noProof/>
              <w:sz w:val="22"/>
              <w:szCs w:val="22"/>
            </w:rPr>
          </w:pPr>
          <w:hyperlink w:anchor="_Toc109985721" w:history="1">
            <w:r w:rsidRPr="006207E6">
              <w:rPr>
                <w:rStyle w:val="ad"/>
                <w:bCs/>
                <w:i/>
                <w:noProof/>
                <w:u w:val="none"/>
                <w:lang w:val="en-US"/>
              </w:rPr>
              <w:t>Anexa</w:t>
            </w:r>
            <w:r w:rsidRPr="006207E6">
              <w:rPr>
                <w:rStyle w:val="ad"/>
                <w:bCs/>
                <w:i/>
                <w:noProof/>
                <w:u w:val="none"/>
              </w:rPr>
              <w:t xml:space="preserve"> 3</w:t>
            </w:r>
          </w:hyperlink>
          <w:r w:rsidR="006207E6" w:rsidRPr="006207E6">
            <w:rPr>
              <w:rStyle w:val="ad"/>
              <w:rFonts w:eastAsia="Calibri"/>
              <w:noProof/>
              <w:u w:val="none"/>
              <w:lang w:val="ro-MO"/>
            </w:rPr>
            <w:t xml:space="preserve"> </w:t>
          </w:r>
          <w:hyperlink w:anchor="_Toc109985722" w:history="1">
            <w:r w:rsidRPr="006207E6">
              <w:rPr>
                <w:rStyle w:val="ad"/>
                <w:rFonts w:eastAsia="Calibri"/>
                <w:noProof/>
                <w:u w:val="none"/>
                <w:lang w:bidi="ar-JO"/>
              </w:rPr>
              <w:t>Clase de dovezi și scala de evaluare pentru recomandări</w:t>
            </w:r>
            <w:r w:rsidRPr="006207E6">
              <w:rPr>
                <w:noProof/>
                <w:webHidden/>
              </w:rPr>
              <w:tab/>
            </w:r>
            <w:r w:rsidRPr="006207E6">
              <w:rPr>
                <w:noProof/>
                <w:webHidden/>
              </w:rPr>
              <w:fldChar w:fldCharType="begin"/>
            </w:r>
            <w:r w:rsidRPr="006207E6">
              <w:rPr>
                <w:noProof/>
                <w:webHidden/>
              </w:rPr>
              <w:instrText xml:space="preserve"> PAGEREF _Toc109985722 \h </w:instrText>
            </w:r>
            <w:r w:rsidRPr="006207E6">
              <w:rPr>
                <w:noProof/>
                <w:webHidden/>
              </w:rPr>
            </w:r>
            <w:r w:rsidRPr="006207E6">
              <w:rPr>
                <w:noProof/>
                <w:webHidden/>
              </w:rPr>
              <w:fldChar w:fldCharType="separate"/>
            </w:r>
            <w:r w:rsidR="00FC1CB9">
              <w:rPr>
                <w:noProof/>
                <w:webHidden/>
              </w:rPr>
              <w:t>30</w:t>
            </w:r>
            <w:r w:rsidRPr="006207E6">
              <w:rPr>
                <w:noProof/>
                <w:webHidden/>
              </w:rPr>
              <w:fldChar w:fldCharType="end"/>
            </w:r>
          </w:hyperlink>
        </w:p>
        <w:p w:rsidR="0046372F" w:rsidRDefault="0046372F">
          <w:pPr>
            <w:pStyle w:val="11"/>
            <w:tabs>
              <w:tab w:val="right" w:leader="dot" w:pos="9590"/>
            </w:tabs>
            <w:rPr>
              <w:rFonts w:asciiTheme="minorHAnsi" w:eastAsiaTheme="minorEastAsia" w:hAnsiTheme="minorHAnsi" w:cstheme="minorBidi"/>
              <w:noProof/>
              <w:sz w:val="22"/>
              <w:szCs w:val="22"/>
            </w:rPr>
          </w:pPr>
          <w:hyperlink w:anchor="_Toc109985723" w:history="1">
            <w:r w:rsidRPr="00C21279">
              <w:rPr>
                <w:rStyle w:val="ad"/>
                <w:rFonts w:eastAsia="Calibri"/>
                <w:noProof/>
              </w:rPr>
              <w:t>BIBL</w:t>
            </w:r>
            <w:r w:rsidRPr="00C21279">
              <w:rPr>
                <w:rStyle w:val="ad"/>
                <w:rFonts w:eastAsia="Calibri"/>
                <w:noProof/>
              </w:rPr>
              <w:t>I</w:t>
            </w:r>
            <w:r w:rsidRPr="00C21279">
              <w:rPr>
                <w:rStyle w:val="ad"/>
                <w:rFonts w:eastAsia="Calibri"/>
                <w:noProof/>
              </w:rPr>
              <w:t>OGRAFI</w:t>
            </w:r>
            <w:r w:rsidR="006207E6">
              <w:rPr>
                <w:rStyle w:val="ad"/>
                <w:rFonts w:eastAsia="Calibri"/>
                <w:noProof/>
                <w:lang w:val="ro-MO"/>
              </w:rPr>
              <w:t>E</w:t>
            </w:r>
            <w:r>
              <w:rPr>
                <w:noProof/>
                <w:webHidden/>
              </w:rPr>
              <w:tab/>
            </w:r>
            <w:r>
              <w:rPr>
                <w:noProof/>
                <w:webHidden/>
              </w:rPr>
              <w:fldChar w:fldCharType="begin"/>
            </w:r>
            <w:r>
              <w:rPr>
                <w:noProof/>
                <w:webHidden/>
              </w:rPr>
              <w:instrText xml:space="preserve"> PAGEREF _Toc109985723 \h </w:instrText>
            </w:r>
            <w:r>
              <w:rPr>
                <w:noProof/>
                <w:webHidden/>
              </w:rPr>
            </w:r>
            <w:r>
              <w:rPr>
                <w:noProof/>
                <w:webHidden/>
              </w:rPr>
              <w:fldChar w:fldCharType="separate"/>
            </w:r>
            <w:r w:rsidR="00FC1CB9">
              <w:rPr>
                <w:noProof/>
                <w:webHidden/>
              </w:rPr>
              <w:t>31</w:t>
            </w:r>
            <w:r>
              <w:rPr>
                <w:noProof/>
                <w:webHidden/>
              </w:rPr>
              <w:fldChar w:fldCharType="end"/>
            </w:r>
          </w:hyperlink>
        </w:p>
        <w:p w:rsidR="002D2780" w:rsidRPr="002D2780" w:rsidRDefault="00ED7C3A" w:rsidP="002D2780">
          <w:r>
            <w:rPr>
              <w:b/>
              <w:bCs/>
            </w:rPr>
            <w:fldChar w:fldCharType="end"/>
          </w:r>
        </w:p>
      </w:sdtContent>
    </w:sdt>
    <w:p w:rsidR="00DE7248" w:rsidRPr="0024247E" w:rsidRDefault="00DE7248" w:rsidP="00AC7999">
      <w:pPr>
        <w:widowControl w:val="0"/>
        <w:autoSpaceDE w:val="0"/>
        <w:autoSpaceDN w:val="0"/>
        <w:adjustRightInd w:val="0"/>
        <w:ind w:right="-20"/>
        <w:rPr>
          <w:b/>
          <w:bCs/>
          <w:color w:val="231F20"/>
          <w:lang w:val="ro-RO"/>
        </w:rPr>
      </w:pPr>
    </w:p>
    <w:p w:rsidR="00E87F22" w:rsidRPr="0046372F" w:rsidRDefault="006207E6" w:rsidP="0046372F">
      <w:pPr>
        <w:pStyle w:val="1"/>
        <w:rPr>
          <w:rFonts w:eastAsia="Calibri"/>
          <w:b w:val="0"/>
          <w:sz w:val="26"/>
          <w:szCs w:val="26"/>
          <w:lang w:val="en-US"/>
        </w:rPr>
      </w:pPr>
      <w:bookmarkStart w:id="1" w:name="_Toc109985660"/>
      <w:r>
        <w:rPr>
          <w:rFonts w:eastAsia="Calibri"/>
          <w:sz w:val="26"/>
          <w:szCs w:val="26"/>
          <w:lang w:val="en-US"/>
        </w:rPr>
        <w:t>SUMARUL RECOMANDĂ</w:t>
      </w:r>
      <w:r w:rsidR="00E87F22" w:rsidRPr="0046372F">
        <w:rPr>
          <w:rFonts w:eastAsia="Calibri"/>
          <w:sz w:val="26"/>
          <w:szCs w:val="26"/>
          <w:lang w:val="en-US"/>
        </w:rPr>
        <w:t>RILOR:</w:t>
      </w:r>
      <w:bookmarkEnd w:id="1"/>
      <w:r w:rsidR="00E87F22" w:rsidRPr="0046372F">
        <w:rPr>
          <w:rFonts w:eastAsia="Calibri"/>
          <w:sz w:val="26"/>
          <w:szCs w:val="26"/>
          <w:lang w:val="en-US"/>
        </w:rPr>
        <w:t xml:space="preserve">  </w:t>
      </w:r>
    </w:p>
    <w:p w:rsidR="00241FB2" w:rsidRPr="00241FB2" w:rsidRDefault="00241FB2" w:rsidP="003F549B">
      <w:pPr>
        <w:pStyle w:val="af"/>
        <w:widowControl w:val="0"/>
        <w:numPr>
          <w:ilvl w:val="0"/>
          <w:numId w:val="87"/>
        </w:numPr>
        <w:autoSpaceDE w:val="0"/>
        <w:autoSpaceDN w:val="0"/>
        <w:adjustRightInd w:val="0"/>
        <w:spacing w:before="23"/>
        <w:ind w:left="851" w:right="301" w:hanging="284"/>
        <w:jc w:val="both"/>
        <w:rPr>
          <w:b/>
          <w:bCs/>
          <w:color w:val="231F20"/>
          <w:lang w:val="ro-RO"/>
        </w:rPr>
      </w:pPr>
      <w:r w:rsidRPr="00241FB2">
        <w:rPr>
          <w:rFonts w:eastAsiaTheme="minorHAnsi"/>
          <w:color w:val="000000"/>
          <w:lang w:val="ro-RO"/>
        </w:rPr>
        <w:t>Stenoza</w:t>
      </w:r>
      <w:r>
        <w:rPr>
          <w:rFonts w:eastAsiaTheme="minorHAnsi"/>
          <w:color w:val="000000"/>
          <w:lang w:val="ro-RO"/>
        </w:rPr>
        <w:t xml:space="preserve"> esofagului reprezintă o îngustare mai mult sau mai puțin pronunțată a lumenului esofagului</w:t>
      </w:r>
    </w:p>
    <w:p w:rsidR="00241FB2" w:rsidRPr="00241FB2" w:rsidRDefault="00241FB2" w:rsidP="003F549B">
      <w:pPr>
        <w:pStyle w:val="af"/>
        <w:widowControl w:val="0"/>
        <w:numPr>
          <w:ilvl w:val="0"/>
          <w:numId w:val="87"/>
        </w:numPr>
        <w:autoSpaceDE w:val="0"/>
        <w:autoSpaceDN w:val="0"/>
        <w:adjustRightInd w:val="0"/>
        <w:spacing w:before="23"/>
        <w:ind w:left="851" w:right="301" w:hanging="284"/>
        <w:jc w:val="both"/>
        <w:rPr>
          <w:b/>
          <w:bCs/>
          <w:color w:val="231F20"/>
          <w:lang w:val="ro-RO"/>
        </w:rPr>
      </w:pPr>
      <w:r>
        <w:rPr>
          <w:rFonts w:eastAsiaTheme="minorHAnsi"/>
          <w:color w:val="000000"/>
          <w:lang w:val="ro-RO"/>
        </w:rPr>
        <w:t>Stenoza postcaustică a esofagului ocupă un loc important în patologia esofagului la copii</w:t>
      </w:r>
    </w:p>
    <w:p w:rsidR="00241FB2" w:rsidRDefault="00241FB2" w:rsidP="003F549B">
      <w:pPr>
        <w:pStyle w:val="af"/>
        <w:widowControl w:val="0"/>
        <w:numPr>
          <w:ilvl w:val="0"/>
          <w:numId w:val="87"/>
        </w:numPr>
        <w:autoSpaceDE w:val="0"/>
        <w:autoSpaceDN w:val="0"/>
        <w:adjustRightInd w:val="0"/>
        <w:spacing w:before="23"/>
        <w:ind w:left="851" w:right="301" w:hanging="284"/>
        <w:jc w:val="both"/>
        <w:rPr>
          <w:b/>
          <w:bCs/>
          <w:color w:val="231F20"/>
          <w:lang w:val="ro-RO"/>
        </w:rPr>
      </w:pPr>
      <w:r>
        <w:rPr>
          <w:rFonts w:eastAsiaTheme="minorHAnsi"/>
          <w:color w:val="000000"/>
          <w:lang w:val="ro-RO"/>
        </w:rPr>
        <w:t xml:space="preserve">Majoritatea copii </w:t>
      </w:r>
      <w:r w:rsidR="003F549B">
        <w:rPr>
          <w:rFonts w:eastAsiaTheme="minorHAnsi"/>
          <w:color w:val="000000"/>
          <w:lang w:val="ro-RO"/>
        </w:rPr>
        <w:t>sunt a</w:t>
      </w:r>
      <w:r>
        <w:rPr>
          <w:rFonts w:eastAsiaTheme="minorHAnsi"/>
          <w:color w:val="000000"/>
          <w:lang w:val="ro-RO"/>
        </w:rPr>
        <w:t xml:space="preserve">duși </w:t>
      </w:r>
      <w:r w:rsidR="003F549B">
        <w:rPr>
          <w:rFonts w:eastAsiaTheme="minorHAnsi"/>
          <w:color w:val="000000"/>
          <w:lang w:val="ro-RO"/>
        </w:rPr>
        <w:t xml:space="preserve"> </w:t>
      </w:r>
      <w:r>
        <w:rPr>
          <w:rFonts w:eastAsiaTheme="minorHAnsi"/>
          <w:color w:val="000000"/>
          <w:lang w:val="ro-RO"/>
        </w:rPr>
        <w:t>la medic specialist la apariția</w:t>
      </w:r>
      <w:r w:rsidR="003F549B">
        <w:rPr>
          <w:rFonts w:eastAsiaTheme="minorHAnsi"/>
          <w:color w:val="000000"/>
          <w:lang w:val="ro-RO"/>
        </w:rPr>
        <w:t xml:space="preserve"> disfagiei progresive pentru alimente solide și lichide, scăderea masei corporale, refuzul alimentației, copii în vârsta mai mare  acuze la senzație de greu retrosternal postalimentar sau senzația de oprirea </w:t>
      </w:r>
      <w:r w:rsidR="003F549B" w:rsidRPr="003F549B">
        <w:rPr>
          <w:rFonts w:eastAsiaTheme="minorHAnsi"/>
          <w:color w:val="000000"/>
          <w:lang w:val="ro-RO"/>
        </w:rPr>
        <w:t>în gît</w:t>
      </w:r>
      <w:r w:rsidRPr="003F549B">
        <w:rPr>
          <w:bCs/>
          <w:color w:val="231F20"/>
          <w:lang w:val="ro-RO"/>
        </w:rPr>
        <w:t xml:space="preserve"> </w:t>
      </w:r>
      <w:r w:rsidR="003F549B" w:rsidRPr="003F549B">
        <w:rPr>
          <w:bCs/>
          <w:color w:val="231F20"/>
          <w:lang w:val="ro-RO"/>
        </w:rPr>
        <w:t>a bucăților alimentare</w:t>
      </w:r>
    </w:p>
    <w:p w:rsidR="00B9406B" w:rsidRPr="001E0C76" w:rsidRDefault="003F549B" w:rsidP="001E0C76">
      <w:pPr>
        <w:pStyle w:val="af"/>
        <w:widowControl w:val="0"/>
        <w:numPr>
          <w:ilvl w:val="0"/>
          <w:numId w:val="87"/>
        </w:numPr>
        <w:autoSpaceDE w:val="0"/>
        <w:autoSpaceDN w:val="0"/>
        <w:adjustRightInd w:val="0"/>
        <w:spacing w:before="23"/>
        <w:ind w:left="851" w:right="301" w:hanging="284"/>
        <w:jc w:val="both"/>
        <w:rPr>
          <w:b/>
          <w:bCs/>
          <w:color w:val="231F20"/>
          <w:lang w:val="ro-RO"/>
        </w:rPr>
      </w:pPr>
      <w:r w:rsidRPr="00932C2D">
        <w:rPr>
          <w:lang w:val="en-US"/>
        </w:rPr>
        <w:t>Tratamentul stenozei postcaustice a esofagului rămâne o problemă de importanța înaltă în chirurgia pediatrică</w:t>
      </w:r>
    </w:p>
    <w:p w:rsidR="001E0C76" w:rsidRDefault="001E0C76" w:rsidP="00AC7999">
      <w:pPr>
        <w:widowControl w:val="0"/>
        <w:autoSpaceDE w:val="0"/>
        <w:autoSpaceDN w:val="0"/>
        <w:adjustRightInd w:val="0"/>
        <w:ind w:right="-20"/>
        <w:rPr>
          <w:b/>
          <w:bCs/>
          <w:color w:val="231F20"/>
          <w:lang w:val="ro-RO"/>
        </w:rPr>
      </w:pPr>
    </w:p>
    <w:p w:rsidR="00C644DE" w:rsidRPr="0046372F" w:rsidRDefault="00E00D81" w:rsidP="0046372F">
      <w:pPr>
        <w:pStyle w:val="1"/>
        <w:rPr>
          <w:b w:val="0"/>
          <w:bCs w:val="0"/>
          <w:spacing w:val="-30"/>
          <w:sz w:val="26"/>
          <w:szCs w:val="26"/>
          <w:lang w:val="ru-RU"/>
        </w:rPr>
      </w:pPr>
      <w:bookmarkStart w:id="2" w:name="_Toc109985661"/>
      <w:r w:rsidRPr="0046372F">
        <w:rPr>
          <w:sz w:val="26"/>
          <w:szCs w:val="26"/>
        </w:rPr>
        <w:lastRenderedPageBreak/>
        <w:t>ABREVIERILE  FOLOSITE  ÎN DOCUMENT</w:t>
      </w:r>
      <w:bookmarkEnd w:id="2"/>
      <w:r w:rsidRPr="0046372F">
        <w:rPr>
          <w:spacing w:val="-30"/>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7468"/>
      </w:tblGrid>
      <w:tr w:rsidR="00B9406B" w:rsidRPr="00B9406B" w:rsidTr="00DC02EA">
        <w:tc>
          <w:tcPr>
            <w:tcW w:w="1196" w:type="pct"/>
          </w:tcPr>
          <w:p w:rsidR="00B9406B" w:rsidRPr="0024247E" w:rsidRDefault="00B9406B" w:rsidP="00DC02EA">
            <w:pPr>
              <w:rPr>
                <w:lang w:val="ro-RO"/>
              </w:rPr>
            </w:pPr>
            <w:r>
              <w:rPr>
                <w:lang w:val="ro-RO"/>
              </w:rPr>
              <w:t>SPE</w:t>
            </w:r>
          </w:p>
        </w:tc>
        <w:tc>
          <w:tcPr>
            <w:tcW w:w="3804" w:type="pct"/>
          </w:tcPr>
          <w:p w:rsidR="00B9406B" w:rsidRPr="00B9406B" w:rsidRDefault="001520C6" w:rsidP="00B9406B">
            <w:pPr>
              <w:rPr>
                <w:rFonts w:asciiTheme="minorHAnsi" w:hAnsiTheme="minorHAnsi"/>
              </w:rPr>
            </w:pPr>
            <w:r>
              <w:t>Stenoză</w:t>
            </w:r>
            <w:r w:rsidR="00B9406B" w:rsidRPr="00B9406B">
              <w:t xml:space="preserve"> postcaustică a esofagului </w:t>
            </w:r>
          </w:p>
        </w:tc>
      </w:tr>
      <w:tr w:rsidR="00C644DE" w:rsidRPr="0024247E" w:rsidTr="00DC02EA">
        <w:tc>
          <w:tcPr>
            <w:tcW w:w="1196" w:type="pct"/>
          </w:tcPr>
          <w:p w:rsidR="00C644DE" w:rsidRPr="0024247E" w:rsidRDefault="00C644DE" w:rsidP="00DC02EA">
            <w:pPr>
              <w:rPr>
                <w:lang w:val="ro-RO"/>
              </w:rPr>
            </w:pPr>
            <w:r w:rsidRPr="0024247E">
              <w:rPr>
                <w:lang w:val="ro-RO"/>
              </w:rPr>
              <w:t>USG</w:t>
            </w:r>
            <w:r w:rsidR="001520C6">
              <w:rPr>
                <w:lang w:val="ro-RO"/>
              </w:rPr>
              <w:t xml:space="preserve"> abdominală</w:t>
            </w:r>
          </w:p>
        </w:tc>
        <w:tc>
          <w:tcPr>
            <w:tcW w:w="3804" w:type="pct"/>
          </w:tcPr>
          <w:p w:rsidR="00C644DE" w:rsidRPr="0024247E" w:rsidRDefault="001520C6" w:rsidP="00DC02EA">
            <w:pPr>
              <w:rPr>
                <w:lang w:val="ro-RO"/>
              </w:rPr>
            </w:pPr>
            <w:r>
              <w:rPr>
                <w:lang w:val="ro-RO"/>
              </w:rPr>
              <w:t>Ultrasonografie abdominală</w:t>
            </w:r>
          </w:p>
        </w:tc>
      </w:tr>
      <w:tr w:rsidR="00C644DE" w:rsidRPr="0024247E" w:rsidTr="00DC02EA">
        <w:tc>
          <w:tcPr>
            <w:tcW w:w="1196" w:type="pct"/>
          </w:tcPr>
          <w:p w:rsidR="00C644DE" w:rsidRPr="0024247E" w:rsidRDefault="00C644DE" w:rsidP="00DC02EA">
            <w:pPr>
              <w:rPr>
                <w:lang w:val="ro-RO"/>
              </w:rPr>
            </w:pPr>
            <w:r w:rsidRPr="0024247E">
              <w:rPr>
                <w:lang w:val="ro-RO"/>
              </w:rPr>
              <w:t>Ro"-grafia</w:t>
            </w:r>
          </w:p>
        </w:tc>
        <w:tc>
          <w:tcPr>
            <w:tcW w:w="3804" w:type="pct"/>
          </w:tcPr>
          <w:p w:rsidR="00C644DE" w:rsidRPr="0024247E" w:rsidRDefault="00C644DE" w:rsidP="00DC02EA">
            <w:pPr>
              <w:rPr>
                <w:lang w:val="ro-RO"/>
              </w:rPr>
            </w:pPr>
            <w:r w:rsidRPr="0024247E">
              <w:rPr>
                <w:lang w:val="ro-RO"/>
              </w:rPr>
              <w:t>Radiografi</w:t>
            </w:r>
            <w:r w:rsidR="001520C6">
              <w:rPr>
                <w:lang w:val="ro-RO"/>
              </w:rPr>
              <w:t>e</w:t>
            </w:r>
          </w:p>
        </w:tc>
      </w:tr>
      <w:tr w:rsidR="00EF0C0F" w:rsidRPr="0024247E" w:rsidTr="00DC02EA">
        <w:tc>
          <w:tcPr>
            <w:tcW w:w="1196" w:type="pct"/>
          </w:tcPr>
          <w:p w:rsidR="00EF0C0F" w:rsidRPr="0024247E" w:rsidRDefault="00EF0C0F" w:rsidP="00DC02EA">
            <w:pPr>
              <w:rPr>
                <w:lang w:val="ro-RO"/>
              </w:rPr>
            </w:pPr>
            <w:r w:rsidRPr="0024247E">
              <w:rPr>
                <w:lang w:val="ro-RO"/>
              </w:rPr>
              <w:t>EGDS</w:t>
            </w:r>
          </w:p>
        </w:tc>
        <w:tc>
          <w:tcPr>
            <w:tcW w:w="3804" w:type="pct"/>
          </w:tcPr>
          <w:p w:rsidR="00EF0C0F" w:rsidRPr="0024247E" w:rsidRDefault="001520C6" w:rsidP="00DC02EA">
            <w:pPr>
              <w:rPr>
                <w:lang w:val="ro-RO"/>
              </w:rPr>
            </w:pPr>
            <w:r>
              <w:rPr>
                <w:lang w:val="ro-RO"/>
              </w:rPr>
              <w:t>Esofagofibrogastroscopie</w:t>
            </w:r>
          </w:p>
        </w:tc>
      </w:tr>
      <w:tr w:rsidR="00EF0C0F" w:rsidRPr="0024247E" w:rsidTr="00DC02EA">
        <w:tc>
          <w:tcPr>
            <w:tcW w:w="1196" w:type="pct"/>
          </w:tcPr>
          <w:p w:rsidR="00EF0C0F" w:rsidRPr="0024247E" w:rsidRDefault="009127E6" w:rsidP="00DC02EA">
            <w:pPr>
              <w:rPr>
                <w:lang w:val="ro-RO"/>
              </w:rPr>
            </w:pPr>
            <w:r w:rsidRPr="0024247E">
              <w:rPr>
                <w:lang w:val="ro-RO"/>
              </w:rPr>
              <w:t>ICV</w:t>
            </w:r>
          </w:p>
        </w:tc>
        <w:tc>
          <w:tcPr>
            <w:tcW w:w="3804" w:type="pct"/>
          </w:tcPr>
          <w:p w:rsidR="00EF0C0F" w:rsidRPr="0024247E" w:rsidRDefault="001520C6" w:rsidP="00DC02EA">
            <w:pPr>
              <w:rPr>
                <w:lang w:val="ro-RO"/>
              </w:rPr>
            </w:pPr>
            <w:r>
              <w:rPr>
                <w:lang w:val="ro-RO"/>
              </w:rPr>
              <w:t>Insuficiență</w:t>
            </w:r>
            <w:r w:rsidR="009127E6" w:rsidRPr="0024247E">
              <w:rPr>
                <w:lang w:val="ro-RO"/>
              </w:rPr>
              <w:t xml:space="preserve"> cardiovasculară</w:t>
            </w:r>
          </w:p>
        </w:tc>
      </w:tr>
      <w:tr w:rsidR="00C644DE" w:rsidRPr="0024247E" w:rsidTr="00DC02EA">
        <w:tc>
          <w:tcPr>
            <w:tcW w:w="1196" w:type="pct"/>
          </w:tcPr>
          <w:p w:rsidR="00C644DE" w:rsidRPr="0024247E" w:rsidRDefault="00C644DE" w:rsidP="00DC02EA">
            <w:pPr>
              <w:rPr>
                <w:lang w:val="en-US"/>
              </w:rPr>
            </w:pPr>
            <w:r w:rsidRPr="0024247E">
              <w:rPr>
                <w:lang w:val="en-US"/>
              </w:rPr>
              <w:t xml:space="preserve">ECG </w:t>
            </w:r>
          </w:p>
        </w:tc>
        <w:tc>
          <w:tcPr>
            <w:tcW w:w="3804" w:type="pct"/>
          </w:tcPr>
          <w:p w:rsidR="00C644DE" w:rsidRPr="0024247E" w:rsidRDefault="00C644DE" w:rsidP="00DC02EA">
            <w:r w:rsidRPr="0024247E">
              <w:rPr>
                <w:lang w:val="en-US"/>
              </w:rPr>
              <w:t>Electrocardiogr</w:t>
            </w:r>
            <w:r w:rsidRPr="0024247E">
              <w:t>am</w:t>
            </w:r>
            <w:r w:rsidR="001520C6">
              <w:t>ă</w:t>
            </w:r>
          </w:p>
        </w:tc>
      </w:tr>
      <w:tr w:rsidR="00C644DE" w:rsidRPr="0024247E" w:rsidTr="00DC02EA">
        <w:tc>
          <w:tcPr>
            <w:tcW w:w="1196" w:type="pct"/>
          </w:tcPr>
          <w:p w:rsidR="00C644DE" w:rsidRPr="0024247E" w:rsidRDefault="00C644DE" w:rsidP="00DC02EA">
            <w:pPr>
              <w:rPr>
                <w:lang w:val="ro-RO"/>
              </w:rPr>
            </w:pPr>
            <w:r w:rsidRPr="0024247E">
              <w:t>TI</w:t>
            </w:r>
          </w:p>
        </w:tc>
        <w:tc>
          <w:tcPr>
            <w:tcW w:w="3804" w:type="pct"/>
          </w:tcPr>
          <w:p w:rsidR="00C644DE" w:rsidRPr="0024247E" w:rsidRDefault="001520C6" w:rsidP="00DC02EA">
            <w:pPr>
              <w:rPr>
                <w:lang w:val="ro-RO"/>
              </w:rPr>
            </w:pPr>
            <w:r>
              <w:rPr>
                <w:lang w:val="ro-RO"/>
              </w:rPr>
              <w:t>Terapie</w:t>
            </w:r>
            <w:r w:rsidR="00C644DE" w:rsidRPr="0024247E">
              <w:rPr>
                <w:lang w:val="ro-RO"/>
              </w:rPr>
              <w:t xml:space="preserve"> intensivă</w:t>
            </w:r>
          </w:p>
        </w:tc>
      </w:tr>
      <w:tr w:rsidR="00C644DE" w:rsidRPr="0046372F" w:rsidTr="00DC02EA">
        <w:tc>
          <w:tcPr>
            <w:tcW w:w="1196" w:type="pct"/>
          </w:tcPr>
          <w:p w:rsidR="00C644DE" w:rsidRPr="0024247E" w:rsidRDefault="00C644DE" w:rsidP="00DC02EA">
            <w:r w:rsidRPr="0024247E">
              <w:t>USMF</w:t>
            </w:r>
          </w:p>
        </w:tc>
        <w:tc>
          <w:tcPr>
            <w:tcW w:w="3804" w:type="pct"/>
          </w:tcPr>
          <w:p w:rsidR="00C644DE" w:rsidRPr="0024247E" w:rsidRDefault="00C644DE" w:rsidP="00DC02EA">
            <w:pPr>
              <w:rPr>
                <w:lang w:val="en-US"/>
              </w:rPr>
            </w:pPr>
            <w:r w:rsidRPr="0024247E">
              <w:rPr>
                <w:lang w:val="en-US"/>
              </w:rPr>
              <w:t>Universitatea de Stat de Medicină şi Farmacie „Nicolae Testemiţanu”</w:t>
            </w:r>
          </w:p>
        </w:tc>
      </w:tr>
      <w:tr w:rsidR="001520C6" w:rsidRPr="00E87F22" w:rsidTr="001520C6">
        <w:tc>
          <w:tcPr>
            <w:tcW w:w="1196" w:type="pct"/>
            <w:tcBorders>
              <w:top w:val="single" w:sz="4" w:space="0" w:color="auto"/>
              <w:left w:val="single" w:sz="4" w:space="0" w:color="auto"/>
              <w:bottom w:val="single" w:sz="4" w:space="0" w:color="auto"/>
              <w:right w:val="single" w:sz="4" w:space="0" w:color="auto"/>
            </w:tcBorders>
          </w:tcPr>
          <w:p w:rsidR="001520C6" w:rsidRPr="001520C6" w:rsidRDefault="001520C6" w:rsidP="00932C2D">
            <w:pPr>
              <w:rPr>
                <w:lang w:val="en-US"/>
              </w:rPr>
            </w:pPr>
            <w:r>
              <w:rPr>
                <w:lang w:val="ro-RO"/>
              </w:rPr>
              <w:t>CNȘP de Chirurgie Pediatrică „acad. Natalia Gheorghiu</w:t>
            </w:r>
            <w:r>
              <w:rPr>
                <w:lang w:val="en-US"/>
              </w:rPr>
              <w:t>”</w:t>
            </w:r>
          </w:p>
        </w:tc>
        <w:tc>
          <w:tcPr>
            <w:tcW w:w="3804" w:type="pct"/>
            <w:tcBorders>
              <w:top w:val="single" w:sz="4" w:space="0" w:color="auto"/>
              <w:left w:val="single" w:sz="4" w:space="0" w:color="auto"/>
              <w:bottom w:val="single" w:sz="4" w:space="0" w:color="auto"/>
              <w:right w:val="single" w:sz="4" w:space="0" w:color="auto"/>
            </w:tcBorders>
          </w:tcPr>
          <w:p w:rsidR="001520C6" w:rsidRPr="0024247E" w:rsidRDefault="001520C6" w:rsidP="001520C6">
            <w:pPr>
              <w:rPr>
                <w:lang w:val="en-US"/>
              </w:rPr>
            </w:pPr>
            <w:r>
              <w:rPr>
                <w:lang w:val="en-US"/>
              </w:rPr>
              <w:t xml:space="preserve">Centrul </w:t>
            </w:r>
            <w:r>
              <w:rPr>
                <w:lang w:val="ro-RO"/>
              </w:rPr>
              <w:t xml:space="preserve">Național Ștințifico-Practic de Chirurgie Pediatrică </w:t>
            </w:r>
            <w:r>
              <w:rPr>
                <w:lang w:val="en-US"/>
              </w:rPr>
              <w:t xml:space="preserve"> „</w:t>
            </w:r>
            <w:r w:rsidR="00E87F22">
              <w:rPr>
                <w:lang w:val="en-US"/>
              </w:rPr>
              <w:t>Acad</w:t>
            </w:r>
            <w:r>
              <w:rPr>
                <w:lang w:val="en-US"/>
              </w:rPr>
              <w:t>. Natalia Gheorghiu</w:t>
            </w:r>
            <w:r w:rsidRPr="0024247E">
              <w:rPr>
                <w:lang w:val="en-US"/>
              </w:rPr>
              <w:t>”</w:t>
            </w:r>
          </w:p>
        </w:tc>
      </w:tr>
    </w:tbl>
    <w:p w:rsidR="001E0C76" w:rsidRPr="0046372F" w:rsidRDefault="001E0C76" w:rsidP="0046372F">
      <w:pPr>
        <w:pStyle w:val="1"/>
        <w:rPr>
          <w:b w:val="0"/>
          <w:bCs w:val="0"/>
          <w:sz w:val="26"/>
          <w:szCs w:val="26"/>
        </w:rPr>
      </w:pPr>
    </w:p>
    <w:p w:rsidR="00E00D81" w:rsidRPr="0046372F" w:rsidRDefault="00E00D81" w:rsidP="0046372F">
      <w:pPr>
        <w:pStyle w:val="1"/>
        <w:rPr>
          <w:b w:val="0"/>
          <w:bCs w:val="0"/>
          <w:spacing w:val="-27"/>
          <w:sz w:val="26"/>
          <w:szCs w:val="26"/>
          <w:lang w:val="en-US"/>
        </w:rPr>
      </w:pPr>
      <w:bookmarkStart w:id="3" w:name="_Toc109985662"/>
      <w:r w:rsidRPr="0046372F">
        <w:rPr>
          <w:sz w:val="26"/>
          <w:szCs w:val="26"/>
        </w:rPr>
        <w:t>PRE</w:t>
      </w:r>
      <w:r w:rsidRPr="0046372F">
        <w:rPr>
          <w:spacing w:val="-13"/>
          <w:sz w:val="26"/>
          <w:szCs w:val="26"/>
        </w:rPr>
        <w:t>F</w:t>
      </w:r>
      <w:r w:rsidRPr="0046372F">
        <w:rPr>
          <w:sz w:val="26"/>
          <w:szCs w:val="26"/>
        </w:rPr>
        <w:t>AŢĂ</w:t>
      </w:r>
      <w:bookmarkEnd w:id="3"/>
      <w:r w:rsidRPr="0046372F">
        <w:rPr>
          <w:spacing w:val="-27"/>
          <w:sz w:val="26"/>
          <w:szCs w:val="26"/>
        </w:rPr>
        <w:t xml:space="preserve"> </w:t>
      </w:r>
    </w:p>
    <w:p w:rsidR="00E00D81" w:rsidRPr="00552BE8" w:rsidRDefault="00E00D81" w:rsidP="00552BE8">
      <w:pPr>
        <w:pStyle w:val="ae"/>
        <w:spacing w:line="276" w:lineRule="auto"/>
        <w:ind w:left="142" w:hanging="142"/>
        <w:jc w:val="both"/>
        <w:rPr>
          <w:rFonts w:ascii="Times New Roman" w:hAnsi="Times New Roman"/>
          <w:color w:val="000000"/>
          <w:sz w:val="24"/>
          <w:szCs w:val="24"/>
        </w:rPr>
      </w:pPr>
      <w:r w:rsidRPr="0024247E">
        <w:rPr>
          <w:rStyle w:val="ac"/>
          <w:rFonts w:ascii="Times New Roman" w:hAnsi="Times New Roman"/>
          <w:i w:val="0"/>
          <w:sz w:val="24"/>
          <w:szCs w:val="24"/>
          <w:lang w:val="en-US"/>
        </w:rPr>
        <w:t xml:space="preserve">      </w:t>
      </w:r>
      <w:r w:rsidR="002434EC" w:rsidRPr="0024247E">
        <w:rPr>
          <w:rStyle w:val="ac"/>
          <w:rFonts w:ascii="Times New Roman" w:hAnsi="Times New Roman"/>
          <w:i w:val="0"/>
          <w:sz w:val="24"/>
          <w:szCs w:val="24"/>
          <w:lang w:val="en-US"/>
        </w:rPr>
        <w:t xml:space="preserve"> </w:t>
      </w:r>
      <w:r w:rsidR="002434EC" w:rsidRPr="00552BE8">
        <w:rPr>
          <w:rStyle w:val="ac"/>
          <w:rFonts w:ascii="Times New Roman" w:hAnsi="Times New Roman"/>
          <w:i w:val="0"/>
          <w:sz w:val="24"/>
          <w:szCs w:val="24"/>
        </w:rPr>
        <w:t>Protocolul Clinic Național</w:t>
      </w:r>
      <w:r w:rsidRPr="00552BE8">
        <w:rPr>
          <w:rStyle w:val="ac"/>
          <w:rFonts w:ascii="Times New Roman" w:hAnsi="Times New Roman"/>
          <w:i w:val="0"/>
          <w:sz w:val="24"/>
          <w:szCs w:val="24"/>
        </w:rPr>
        <w:t xml:space="preserve"> „</w:t>
      </w:r>
      <w:r w:rsidR="001A7D39" w:rsidRPr="00552BE8">
        <w:rPr>
          <w:rStyle w:val="ac"/>
          <w:rFonts w:ascii="Times New Roman" w:hAnsi="Times New Roman"/>
          <w:i w:val="0"/>
          <w:sz w:val="24"/>
          <w:szCs w:val="24"/>
        </w:rPr>
        <w:t>Stenoza postcaustică</w:t>
      </w:r>
      <w:r w:rsidR="00870721" w:rsidRPr="00552BE8">
        <w:rPr>
          <w:rStyle w:val="ac"/>
          <w:rFonts w:ascii="Times New Roman" w:hAnsi="Times New Roman"/>
          <w:i w:val="0"/>
          <w:sz w:val="24"/>
          <w:szCs w:val="24"/>
        </w:rPr>
        <w:t xml:space="preserve"> a esofagului</w:t>
      </w:r>
      <w:r w:rsidRPr="00552BE8">
        <w:rPr>
          <w:rStyle w:val="ac"/>
          <w:rFonts w:ascii="Times New Roman" w:hAnsi="Times New Roman"/>
          <w:i w:val="0"/>
          <w:sz w:val="24"/>
          <w:szCs w:val="24"/>
        </w:rPr>
        <w:t xml:space="preserve"> </w:t>
      </w:r>
      <w:r w:rsidR="00306E79" w:rsidRPr="00552BE8">
        <w:rPr>
          <w:rFonts w:ascii="Times New Roman" w:hAnsi="Times New Roman"/>
          <w:sz w:val="24"/>
          <w:szCs w:val="24"/>
        </w:rPr>
        <w:t>la copi</w:t>
      </w:r>
      <w:r w:rsidR="00867629" w:rsidRPr="00552BE8">
        <w:rPr>
          <w:rFonts w:ascii="Times New Roman" w:hAnsi="Times New Roman"/>
          <w:sz w:val="24"/>
          <w:szCs w:val="24"/>
        </w:rPr>
        <w:t>i</w:t>
      </w:r>
      <w:r w:rsidRPr="00552BE8">
        <w:rPr>
          <w:rStyle w:val="ac"/>
          <w:rFonts w:ascii="Times New Roman" w:hAnsi="Times New Roman"/>
          <w:i w:val="0"/>
          <w:sz w:val="24"/>
          <w:szCs w:val="24"/>
        </w:rPr>
        <w:t>” a fost</w:t>
      </w:r>
      <w:r w:rsidRPr="00552BE8">
        <w:rPr>
          <w:rFonts w:ascii="Times New Roman" w:hAnsi="Times New Roman"/>
          <w:sz w:val="24"/>
          <w:szCs w:val="24"/>
        </w:rPr>
        <w:t xml:space="preserve"> elaborat de un grup de colaboratori ştiinţifici sub conducerea D-nei Eva Gudumac, doctor habilitat în </w:t>
      </w:r>
      <w:r w:rsidR="00870721" w:rsidRPr="00552BE8">
        <w:rPr>
          <w:rFonts w:ascii="Times New Roman" w:hAnsi="Times New Roman"/>
          <w:sz w:val="24"/>
          <w:szCs w:val="24"/>
        </w:rPr>
        <w:t>ştiinţe medicale</w:t>
      </w:r>
      <w:r w:rsidR="00502CBC" w:rsidRPr="00552BE8">
        <w:rPr>
          <w:rFonts w:ascii="Times New Roman" w:hAnsi="Times New Roman"/>
          <w:sz w:val="24"/>
          <w:szCs w:val="24"/>
        </w:rPr>
        <w:t>, profe</w:t>
      </w:r>
      <w:r w:rsidRPr="00552BE8">
        <w:rPr>
          <w:rFonts w:ascii="Times New Roman" w:hAnsi="Times New Roman"/>
          <w:sz w:val="24"/>
          <w:szCs w:val="24"/>
        </w:rPr>
        <w:t>sor universitar, Academician a</w:t>
      </w:r>
      <w:r w:rsidR="00867629" w:rsidRPr="00552BE8">
        <w:rPr>
          <w:rFonts w:ascii="Times New Roman" w:hAnsi="Times New Roman"/>
          <w:sz w:val="24"/>
          <w:szCs w:val="24"/>
        </w:rPr>
        <w:t>l AŞ</w:t>
      </w:r>
      <w:r w:rsidR="009D2B19" w:rsidRPr="00552BE8">
        <w:rPr>
          <w:rFonts w:ascii="Times New Roman" w:hAnsi="Times New Roman"/>
          <w:sz w:val="24"/>
          <w:szCs w:val="24"/>
        </w:rPr>
        <w:t xml:space="preserve">M, Om Emerit, </w:t>
      </w:r>
      <w:r w:rsidR="00867629" w:rsidRPr="00552BE8">
        <w:rPr>
          <w:rFonts w:ascii="Times New Roman" w:hAnsi="Times New Roman"/>
          <w:sz w:val="24"/>
          <w:szCs w:val="24"/>
        </w:rPr>
        <w:t xml:space="preserve">de la </w:t>
      </w:r>
      <w:r w:rsidR="009D2B19" w:rsidRPr="00552BE8">
        <w:rPr>
          <w:rFonts w:ascii="Times New Roman" w:hAnsi="Times New Roman"/>
          <w:sz w:val="24"/>
          <w:szCs w:val="24"/>
        </w:rPr>
        <w:t xml:space="preserve">Catedra de chirurgie, ortopedie </w:t>
      </w:r>
      <w:r w:rsidR="001A7D39" w:rsidRPr="00552BE8">
        <w:rPr>
          <w:rFonts w:ascii="Times New Roman" w:hAnsi="Times New Roman"/>
          <w:sz w:val="24"/>
          <w:szCs w:val="24"/>
        </w:rPr>
        <w:t>ș</w:t>
      </w:r>
      <w:r w:rsidR="009D2B19" w:rsidRPr="00552BE8">
        <w:rPr>
          <w:rFonts w:ascii="Times New Roman" w:hAnsi="Times New Roman"/>
          <w:sz w:val="24"/>
          <w:szCs w:val="24"/>
        </w:rPr>
        <w:t>i anesteziologie pediatrică „</w:t>
      </w:r>
      <w:r w:rsidR="001A7D39" w:rsidRPr="00552BE8">
        <w:rPr>
          <w:rFonts w:ascii="Times New Roman" w:hAnsi="Times New Roman"/>
          <w:sz w:val="24"/>
          <w:szCs w:val="24"/>
        </w:rPr>
        <w:t>Natalia Gheorghiu”</w:t>
      </w:r>
      <w:r w:rsidR="009D2B19" w:rsidRPr="00552BE8">
        <w:rPr>
          <w:rFonts w:ascii="Times New Roman" w:hAnsi="Times New Roman"/>
          <w:sz w:val="24"/>
          <w:szCs w:val="24"/>
        </w:rPr>
        <w:t>,</w:t>
      </w:r>
      <w:r w:rsidR="00A30750" w:rsidRPr="00552BE8">
        <w:t xml:space="preserve"> </w:t>
      </w:r>
      <w:r w:rsidR="00A30750" w:rsidRPr="00552BE8">
        <w:rPr>
          <w:rFonts w:ascii="Times New Roman" w:hAnsi="Times New Roman"/>
          <w:sz w:val="24"/>
          <w:szCs w:val="24"/>
        </w:rPr>
        <w:t xml:space="preserve"> şef al Laboratorului</w:t>
      </w:r>
      <w:r w:rsidR="00C54837" w:rsidRPr="00552BE8">
        <w:rPr>
          <w:rFonts w:ascii="Times New Roman" w:hAnsi="Times New Roman"/>
          <w:sz w:val="24"/>
          <w:szCs w:val="24"/>
        </w:rPr>
        <w:t xml:space="preserve"> de</w:t>
      </w:r>
      <w:r w:rsidR="00A30750" w:rsidRPr="00552BE8">
        <w:rPr>
          <w:rFonts w:ascii="Times New Roman" w:hAnsi="Times New Roman"/>
          <w:sz w:val="24"/>
          <w:szCs w:val="24"/>
        </w:rPr>
        <w:t xml:space="preserve"> Infecții Chirugicale la Copii,</w:t>
      </w:r>
      <w:r w:rsidR="00A30750" w:rsidRPr="00552BE8">
        <w:t xml:space="preserve"> </w:t>
      </w:r>
      <w:r w:rsidR="00746BB9" w:rsidRPr="00552BE8">
        <w:rPr>
          <w:rFonts w:ascii="Times New Roman" w:hAnsi="Times New Roman"/>
          <w:sz w:val="24"/>
          <w:szCs w:val="24"/>
        </w:rPr>
        <w:t xml:space="preserve"> </w:t>
      </w:r>
      <w:r w:rsidR="00867629" w:rsidRPr="00552BE8">
        <w:rPr>
          <w:rFonts w:ascii="Times New Roman" w:hAnsi="Times New Roman"/>
          <w:sz w:val="24"/>
          <w:szCs w:val="24"/>
        </w:rPr>
        <w:t xml:space="preserve">USMF  „Nicolae Testemiţanu” și de la </w:t>
      </w:r>
      <w:r w:rsidRPr="00552BE8">
        <w:rPr>
          <w:rFonts w:ascii="Times New Roman" w:hAnsi="Times New Roman"/>
          <w:sz w:val="24"/>
          <w:szCs w:val="24"/>
        </w:rPr>
        <w:t>Centrul Naţional Ştiinţifico-</w:t>
      </w:r>
      <w:r w:rsidR="00870721" w:rsidRPr="00552BE8">
        <w:rPr>
          <w:rFonts w:ascii="Times New Roman" w:hAnsi="Times New Roman"/>
          <w:sz w:val="24"/>
          <w:szCs w:val="24"/>
        </w:rPr>
        <w:t xml:space="preserve">Practic de </w:t>
      </w:r>
      <w:r w:rsidR="00867629" w:rsidRPr="00552BE8">
        <w:rPr>
          <w:rFonts w:ascii="Times New Roman" w:hAnsi="Times New Roman"/>
          <w:sz w:val="24"/>
          <w:szCs w:val="24"/>
        </w:rPr>
        <w:t>Chirurgie Pediatrică „Academi</w:t>
      </w:r>
      <w:r w:rsidRPr="00552BE8">
        <w:rPr>
          <w:rFonts w:ascii="Times New Roman" w:hAnsi="Times New Roman"/>
          <w:sz w:val="24"/>
          <w:szCs w:val="24"/>
        </w:rPr>
        <w:t>cian Natalia Gheorghiu”.</w:t>
      </w:r>
    </w:p>
    <w:p w:rsidR="00502CBC" w:rsidRPr="0024247E" w:rsidRDefault="00502CBC" w:rsidP="00552BE8">
      <w:pPr>
        <w:widowControl w:val="0"/>
        <w:autoSpaceDE w:val="0"/>
        <w:autoSpaceDN w:val="0"/>
        <w:adjustRightInd w:val="0"/>
        <w:spacing w:line="276" w:lineRule="auto"/>
        <w:ind w:left="117" w:right="-20"/>
        <w:jc w:val="both"/>
        <w:rPr>
          <w:color w:val="FF0000"/>
          <w:lang w:val="ro-RO"/>
        </w:rPr>
      </w:pPr>
      <w:r w:rsidRPr="004B6630">
        <w:rPr>
          <w:lang w:val="ro-RO"/>
        </w:rPr>
        <w:t xml:space="preserve">Protocolul a fost discutat şi aprobat la şedinţa catedrei de Chirurgie, Ortopedie şi Anesteozologie Pediatrică USMF „Nicolae Testemiţanu”, şef catedră, </w:t>
      </w:r>
      <w:r w:rsidR="007C0486" w:rsidRPr="004B6630">
        <w:rPr>
          <w:lang w:val="ro-RO"/>
        </w:rPr>
        <w:t>Jana Bernic</w:t>
      </w:r>
      <w:r w:rsidR="007C0486">
        <w:rPr>
          <w:lang w:val="ro-RO"/>
        </w:rPr>
        <w:t xml:space="preserve">, </w:t>
      </w:r>
      <w:r w:rsidRPr="0024247E">
        <w:rPr>
          <w:lang w:val="ro-RO"/>
        </w:rPr>
        <w:t>d</w:t>
      </w:r>
      <w:r w:rsidR="009D2B19">
        <w:rPr>
          <w:lang w:val="ro-RO"/>
        </w:rPr>
        <w:t>r.hab.</w:t>
      </w:r>
      <w:r w:rsidRPr="0024247E">
        <w:rPr>
          <w:lang w:val="ro-RO"/>
        </w:rPr>
        <w:t>ș</w:t>
      </w:r>
      <w:r w:rsidR="009D2B19">
        <w:rPr>
          <w:lang w:val="ro-RO"/>
        </w:rPr>
        <w:t>t</w:t>
      </w:r>
      <w:r w:rsidRPr="0024247E">
        <w:rPr>
          <w:lang w:val="ro-RO"/>
        </w:rPr>
        <w:t>.m</w:t>
      </w:r>
      <w:r w:rsidR="009D2B19">
        <w:rPr>
          <w:lang w:val="ro-RO"/>
        </w:rPr>
        <w:t>ed., prof. universitar,</w:t>
      </w:r>
      <w:r w:rsidR="007C0486">
        <w:rPr>
          <w:lang w:val="ro-RO"/>
        </w:rPr>
        <w:t xml:space="preserve"> USMF „Nicolae Testemiţanu”.</w:t>
      </w:r>
    </w:p>
    <w:p w:rsidR="00552BE8" w:rsidRDefault="00552BE8" w:rsidP="00E00D81">
      <w:pPr>
        <w:widowControl w:val="0"/>
        <w:tabs>
          <w:tab w:val="left" w:pos="9360"/>
        </w:tabs>
        <w:autoSpaceDE w:val="0"/>
        <w:autoSpaceDN w:val="0"/>
        <w:adjustRightInd w:val="0"/>
        <w:spacing w:line="360" w:lineRule="auto"/>
        <w:ind w:left="117" w:right="-20"/>
        <w:rPr>
          <w:b/>
          <w:bCs/>
          <w:color w:val="231F20"/>
          <w:lang w:val="ro-RO"/>
        </w:rPr>
      </w:pPr>
    </w:p>
    <w:p w:rsidR="00E00D81" w:rsidRPr="00ED7C3A" w:rsidRDefault="00E00D81" w:rsidP="00ED7C3A">
      <w:pPr>
        <w:pStyle w:val="1"/>
      </w:pPr>
      <w:bookmarkStart w:id="4" w:name="_Toc109985663"/>
      <w:r w:rsidRPr="00ED7C3A">
        <w:t>A. PARTEA INTRODUCTIVĂ</w:t>
      </w:r>
      <w:bookmarkEnd w:id="4"/>
      <w:r w:rsidRPr="00ED7C3A">
        <w:t xml:space="preserve"> </w:t>
      </w:r>
    </w:p>
    <w:p w:rsidR="00E00D81" w:rsidRPr="002D2780" w:rsidRDefault="00E00D81" w:rsidP="000638B7">
      <w:pPr>
        <w:pStyle w:val="2"/>
        <w:rPr>
          <w:sz w:val="26"/>
          <w:szCs w:val="26"/>
        </w:rPr>
      </w:pPr>
      <w:bookmarkStart w:id="5" w:name="_Toc109985664"/>
      <w:r w:rsidRPr="002D2780">
        <w:rPr>
          <w:sz w:val="26"/>
          <w:szCs w:val="26"/>
        </w:rPr>
        <w:t>A.1. Diagnosticul:</w:t>
      </w:r>
      <w:bookmarkEnd w:id="5"/>
      <w:r w:rsidRPr="002D2780">
        <w:rPr>
          <w:sz w:val="26"/>
          <w:szCs w:val="26"/>
        </w:rPr>
        <w:t xml:space="preserve">  </w:t>
      </w:r>
    </w:p>
    <w:p w:rsidR="00E00D81" w:rsidRPr="0024247E" w:rsidRDefault="00E00D81" w:rsidP="00552BE8">
      <w:pPr>
        <w:widowControl w:val="0"/>
        <w:tabs>
          <w:tab w:val="left" w:pos="9270"/>
          <w:tab w:val="left" w:pos="9360"/>
        </w:tabs>
        <w:autoSpaceDE w:val="0"/>
        <w:autoSpaceDN w:val="0"/>
        <w:adjustRightInd w:val="0"/>
        <w:spacing w:before="9" w:line="276" w:lineRule="auto"/>
        <w:ind w:left="337" w:right="-20"/>
        <w:rPr>
          <w:bCs/>
          <w:i/>
          <w:iCs/>
          <w:lang w:val="ro-RO" w:eastAsia="ro-RO"/>
        </w:rPr>
      </w:pPr>
      <w:r w:rsidRPr="0024247E">
        <w:rPr>
          <w:bCs/>
          <w:i/>
          <w:iCs/>
          <w:lang w:val="ro-RO" w:eastAsia="ro-RO"/>
        </w:rPr>
        <w:t>Exemple de diagnostic clinic:</w:t>
      </w:r>
    </w:p>
    <w:p w:rsidR="00504F37" w:rsidRPr="0024247E" w:rsidRDefault="00E00D81" w:rsidP="00552BE8">
      <w:pPr>
        <w:widowControl w:val="0"/>
        <w:tabs>
          <w:tab w:val="left" w:pos="9270"/>
          <w:tab w:val="left" w:pos="9360"/>
        </w:tabs>
        <w:autoSpaceDE w:val="0"/>
        <w:autoSpaceDN w:val="0"/>
        <w:adjustRightInd w:val="0"/>
        <w:spacing w:before="9" w:line="276" w:lineRule="auto"/>
        <w:ind w:left="337" w:right="-20"/>
        <w:rPr>
          <w:color w:val="000000"/>
          <w:lang w:val="ro-RO"/>
        </w:rPr>
      </w:pPr>
      <w:r w:rsidRPr="0024247E">
        <w:rPr>
          <w:color w:val="000000"/>
          <w:lang w:val="ro-RO"/>
        </w:rPr>
        <w:t xml:space="preserve">   </w:t>
      </w:r>
      <w:r w:rsidR="00C344CB" w:rsidRPr="0024247E">
        <w:rPr>
          <w:color w:val="000000"/>
          <w:lang w:val="ro-RO"/>
        </w:rPr>
        <w:t>Stenoza esofagului</w:t>
      </w:r>
      <w:r w:rsidR="009D2B19">
        <w:rPr>
          <w:color w:val="000000"/>
          <w:lang w:val="ro-RO"/>
        </w:rPr>
        <w:t>. Stare</w:t>
      </w:r>
      <w:r w:rsidR="00C344CB" w:rsidRPr="0024247E">
        <w:rPr>
          <w:color w:val="000000"/>
          <w:lang w:val="ro-RO"/>
        </w:rPr>
        <w:t xml:space="preserve"> după arsura </w:t>
      </w:r>
      <w:r w:rsidR="002434EC" w:rsidRPr="0024247E">
        <w:rPr>
          <w:color w:val="000000"/>
          <w:lang w:val="ro-RO"/>
        </w:rPr>
        <w:t xml:space="preserve">chimică </w:t>
      </w:r>
      <w:r w:rsidR="007C0486">
        <w:rPr>
          <w:color w:val="000000"/>
          <w:lang w:val="ro-RO"/>
        </w:rPr>
        <w:t>de</w:t>
      </w:r>
      <w:r w:rsidR="00D14059" w:rsidRPr="0024247E">
        <w:rPr>
          <w:color w:val="000000"/>
          <w:lang w:val="ro-RO"/>
        </w:rPr>
        <w:t xml:space="preserve"> esofag</w:t>
      </w:r>
      <w:r w:rsidR="00504F37" w:rsidRPr="0024247E">
        <w:rPr>
          <w:color w:val="000000"/>
          <w:lang w:val="ro-RO"/>
        </w:rPr>
        <w:t xml:space="preserve"> </w:t>
      </w:r>
      <w:r w:rsidR="002434EC" w:rsidRPr="0024247E">
        <w:rPr>
          <w:color w:val="000000"/>
          <w:lang w:val="ro-RO"/>
        </w:rPr>
        <w:t>(</w:t>
      </w:r>
      <w:r w:rsidR="00504F37" w:rsidRPr="0024247E">
        <w:rPr>
          <w:color w:val="000000"/>
          <w:lang w:val="ro-RO"/>
        </w:rPr>
        <w:t>solu</w:t>
      </w:r>
      <w:r w:rsidR="008F243B" w:rsidRPr="0024247E">
        <w:rPr>
          <w:color w:val="000000"/>
          <w:lang w:val="ro-RO"/>
        </w:rPr>
        <w:t>ţ</w:t>
      </w:r>
      <w:r w:rsidR="00504F37" w:rsidRPr="0024247E">
        <w:rPr>
          <w:color w:val="000000"/>
          <w:lang w:val="ro-RO"/>
        </w:rPr>
        <w:t>ie Krot</w:t>
      </w:r>
      <w:r w:rsidR="002434EC" w:rsidRPr="0024247E">
        <w:rPr>
          <w:color w:val="000000"/>
          <w:lang w:val="ro-RO"/>
        </w:rPr>
        <w:t>)</w:t>
      </w:r>
      <w:r w:rsidR="00504F37" w:rsidRPr="0024247E">
        <w:rPr>
          <w:color w:val="000000"/>
          <w:lang w:val="ro-RO"/>
        </w:rPr>
        <w:t xml:space="preserve"> gr.II, faza acută</w:t>
      </w:r>
      <w:r w:rsidR="009D2B19">
        <w:rPr>
          <w:color w:val="000000"/>
          <w:lang w:val="ro-RO"/>
        </w:rPr>
        <w:t xml:space="preserve">. </w:t>
      </w:r>
    </w:p>
    <w:p w:rsidR="00D14059" w:rsidRPr="0024247E" w:rsidRDefault="00504F37" w:rsidP="00552BE8">
      <w:pPr>
        <w:widowControl w:val="0"/>
        <w:tabs>
          <w:tab w:val="left" w:pos="9270"/>
          <w:tab w:val="left" w:pos="9360"/>
        </w:tabs>
        <w:autoSpaceDE w:val="0"/>
        <w:autoSpaceDN w:val="0"/>
        <w:adjustRightInd w:val="0"/>
        <w:spacing w:before="9" w:line="276" w:lineRule="auto"/>
        <w:ind w:left="337" w:right="-20"/>
        <w:rPr>
          <w:color w:val="000000"/>
          <w:lang w:val="ro-RO"/>
        </w:rPr>
      </w:pPr>
      <w:r w:rsidRPr="0024247E">
        <w:rPr>
          <w:color w:val="000000"/>
          <w:lang w:val="ro-RO"/>
        </w:rPr>
        <w:t xml:space="preserve">   </w:t>
      </w:r>
      <w:r w:rsidR="007C0486">
        <w:rPr>
          <w:color w:val="000000"/>
          <w:lang w:val="ro-RO"/>
        </w:rPr>
        <w:t>Stenoză</w:t>
      </w:r>
      <w:r w:rsidR="00C344CB" w:rsidRPr="0024247E">
        <w:rPr>
          <w:color w:val="000000"/>
          <w:lang w:val="ro-RO"/>
        </w:rPr>
        <w:t xml:space="preserve"> de esofag. Starea după corp </w:t>
      </w:r>
      <w:r w:rsidR="00D14059" w:rsidRPr="0024247E">
        <w:rPr>
          <w:color w:val="000000"/>
          <w:lang w:val="ro-RO"/>
        </w:rPr>
        <w:t>străin a</w:t>
      </w:r>
      <w:r w:rsidR="009D2B19">
        <w:rPr>
          <w:color w:val="000000"/>
          <w:lang w:val="ro-RO"/>
        </w:rPr>
        <w:t>l</w:t>
      </w:r>
      <w:r w:rsidR="00D14059" w:rsidRPr="0024247E">
        <w:rPr>
          <w:color w:val="000000"/>
          <w:lang w:val="ro-RO"/>
        </w:rPr>
        <w:t xml:space="preserve"> esofagului (bat</w:t>
      </w:r>
      <w:r w:rsidR="007C0486">
        <w:rPr>
          <w:color w:val="000000"/>
          <w:lang w:val="ro-RO"/>
        </w:rPr>
        <w:t>arii</w:t>
      </w:r>
      <w:r w:rsidR="009D2B19">
        <w:rPr>
          <w:color w:val="000000"/>
          <w:lang w:val="ro-RO"/>
        </w:rPr>
        <w:t>- element voltaic</w:t>
      </w:r>
      <w:r w:rsidR="00D14059" w:rsidRPr="0024247E">
        <w:rPr>
          <w:color w:val="000000"/>
          <w:lang w:val="ro-RO"/>
        </w:rPr>
        <w:t>)</w:t>
      </w:r>
    </w:p>
    <w:p w:rsidR="00D14059" w:rsidRPr="002D2780" w:rsidRDefault="00E00D81" w:rsidP="000638B7">
      <w:pPr>
        <w:pStyle w:val="2"/>
        <w:rPr>
          <w:spacing w:val="-5"/>
          <w:sz w:val="26"/>
          <w:szCs w:val="26"/>
        </w:rPr>
      </w:pPr>
      <w:bookmarkStart w:id="6" w:name="_Toc109985665"/>
      <w:r w:rsidRPr="002D2780">
        <w:rPr>
          <w:sz w:val="26"/>
          <w:szCs w:val="26"/>
        </w:rPr>
        <w:t>A.2. Codul bolii (CIM 10)</w:t>
      </w:r>
      <w:bookmarkEnd w:id="6"/>
      <w:r w:rsidRPr="002D2780">
        <w:rPr>
          <w:spacing w:val="-5"/>
          <w:sz w:val="26"/>
          <w:szCs w:val="26"/>
        </w:rPr>
        <w:t xml:space="preserve"> </w:t>
      </w:r>
    </w:p>
    <w:p w:rsidR="00E00D81" w:rsidRPr="0024247E" w:rsidRDefault="00C344CB" w:rsidP="00D14059">
      <w:pPr>
        <w:widowControl w:val="0"/>
        <w:tabs>
          <w:tab w:val="left" w:pos="9270"/>
          <w:tab w:val="left" w:pos="9360"/>
        </w:tabs>
        <w:autoSpaceDE w:val="0"/>
        <w:autoSpaceDN w:val="0"/>
        <w:adjustRightInd w:val="0"/>
        <w:spacing w:before="9" w:line="360" w:lineRule="auto"/>
        <w:ind w:left="337" w:right="-20"/>
        <w:rPr>
          <w:bCs/>
          <w:iCs/>
          <w:lang w:val="ro-RO" w:eastAsia="ro-RO"/>
        </w:rPr>
      </w:pPr>
      <w:r w:rsidRPr="0024247E">
        <w:rPr>
          <w:bCs/>
          <w:iCs/>
          <w:lang w:val="ro-RO" w:eastAsia="ro-RO"/>
        </w:rPr>
        <w:t xml:space="preserve">K22.2 </w:t>
      </w:r>
      <w:r w:rsidR="00D14059" w:rsidRPr="0024247E">
        <w:rPr>
          <w:bCs/>
          <w:iCs/>
          <w:lang w:val="ro-RO" w:eastAsia="ro-RO"/>
        </w:rPr>
        <w:t xml:space="preserve"> </w:t>
      </w:r>
      <w:r w:rsidRPr="0024247E">
        <w:rPr>
          <w:bCs/>
          <w:iCs/>
          <w:lang w:val="ro-RO" w:eastAsia="ro-RO"/>
        </w:rPr>
        <w:t>Stenoza esofagului</w:t>
      </w:r>
    </w:p>
    <w:p w:rsidR="00E00D81" w:rsidRPr="002D2780" w:rsidRDefault="00E00D81" w:rsidP="000638B7">
      <w:pPr>
        <w:pStyle w:val="2"/>
        <w:rPr>
          <w:spacing w:val="-15"/>
          <w:sz w:val="26"/>
          <w:szCs w:val="26"/>
        </w:rPr>
      </w:pPr>
      <w:bookmarkStart w:id="7" w:name="_Toc109985666"/>
      <w:r w:rsidRPr="002D2780">
        <w:rPr>
          <w:sz w:val="26"/>
          <w:szCs w:val="26"/>
        </w:rPr>
        <w:t>A.3. Utilizatorii</w:t>
      </w:r>
      <w:bookmarkEnd w:id="7"/>
      <w:r w:rsidRPr="002D2780">
        <w:rPr>
          <w:spacing w:val="-15"/>
          <w:sz w:val="26"/>
          <w:szCs w:val="26"/>
        </w:rPr>
        <w:t xml:space="preserve"> </w:t>
      </w:r>
    </w:p>
    <w:p w:rsidR="00424BCB" w:rsidRPr="0024247E" w:rsidRDefault="00424BCB" w:rsidP="00552BE8">
      <w:pPr>
        <w:numPr>
          <w:ilvl w:val="0"/>
          <w:numId w:val="2"/>
        </w:numPr>
        <w:tabs>
          <w:tab w:val="clear" w:pos="720"/>
          <w:tab w:val="num" w:pos="270"/>
        </w:tabs>
        <w:spacing w:line="276" w:lineRule="auto"/>
        <w:ind w:left="360"/>
        <w:jc w:val="both"/>
        <w:rPr>
          <w:lang w:val="ro-RO"/>
        </w:rPr>
      </w:pPr>
      <w:r w:rsidRPr="0024247E">
        <w:rPr>
          <w:lang w:val="ro-RO"/>
        </w:rPr>
        <w:t>Oficiile medicilor de familie (medici</w:t>
      </w:r>
      <w:r w:rsidR="007C0486">
        <w:rPr>
          <w:lang w:val="ro-RO"/>
        </w:rPr>
        <w:t xml:space="preserve">i de familie, asistentele </w:t>
      </w:r>
      <w:r w:rsidRPr="0024247E">
        <w:rPr>
          <w:lang w:val="ro-RO"/>
        </w:rPr>
        <w:t>medicale de familie)</w:t>
      </w:r>
    </w:p>
    <w:p w:rsidR="00424BCB" w:rsidRPr="0024247E" w:rsidRDefault="00424BCB" w:rsidP="00552BE8">
      <w:pPr>
        <w:numPr>
          <w:ilvl w:val="0"/>
          <w:numId w:val="1"/>
        </w:numPr>
        <w:tabs>
          <w:tab w:val="num" w:pos="270"/>
        </w:tabs>
        <w:spacing w:line="276" w:lineRule="auto"/>
        <w:ind w:hanging="720"/>
        <w:jc w:val="both"/>
        <w:rPr>
          <w:lang w:val="ro-RO"/>
        </w:rPr>
      </w:pPr>
      <w:r w:rsidRPr="0024247E">
        <w:rPr>
          <w:lang w:val="ro-RO"/>
        </w:rPr>
        <w:t>Centrele de sănătate (medici</w:t>
      </w:r>
      <w:r w:rsidR="00746BB9">
        <w:rPr>
          <w:lang w:val="ro-RO"/>
        </w:rPr>
        <w:t>i</w:t>
      </w:r>
      <w:r w:rsidRPr="0024247E">
        <w:rPr>
          <w:lang w:val="ro-RO"/>
        </w:rPr>
        <w:t xml:space="preserve"> de familie)</w:t>
      </w:r>
    </w:p>
    <w:p w:rsidR="00424BCB" w:rsidRPr="0024247E" w:rsidRDefault="00424BCB" w:rsidP="00552BE8">
      <w:pPr>
        <w:numPr>
          <w:ilvl w:val="0"/>
          <w:numId w:val="1"/>
        </w:numPr>
        <w:tabs>
          <w:tab w:val="num" w:pos="270"/>
        </w:tabs>
        <w:spacing w:line="276" w:lineRule="auto"/>
        <w:ind w:hanging="720"/>
        <w:jc w:val="both"/>
        <w:rPr>
          <w:lang w:val="ro-RO"/>
        </w:rPr>
      </w:pPr>
      <w:r w:rsidRPr="0024247E">
        <w:rPr>
          <w:lang w:val="ro-RO"/>
        </w:rPr>
        <w:t>Centrele medicilor de familie (medici</w:t>
      </w:r>
      <w:r w:rsidR="00746BB9">
        <w:rPr>
          <w:lang w:val="ro-RO"/>
        </w:rPr>
        <w:t>i</w:t>
      </w:r>
      <w:r w:rsidRPr="0024247E">
        <w:rPr>
          <w:lang w:val="ro-RO"/>
        </w:rPr>
        <w:t xml:space="preserve"> de familie)</w:t>
      </w:r>
    </w:p>
    <w:p w:rsidR="00424BCB" w:rsidRPr="0024247E" w:rsidRDefault="00424BCB" w:rsidP="00552BE8">
      <w:pPr>
        <w:numPr>
          <w:ilvl w:val="0"/>
          <w:numId w:val="1"/>
        </w:numPr>
        <w:tabs>
          <w:tab w:val="num" w:pos="270"/>
        </w:tabs>
        <w:spacing w:line="276" w:lineRule="auto"/>
        <w:ind w:left="284" w:hanging="284"/>
        <w:jc w:val="both"/>
        <w:rPr>
          <w:lang w:val="ro-RO"/>
        </w:rPr>
      </w:pPr>
      <w:r w:rsidRPr="0024247E">
        <w:rPr>
          <w:lang w:val="ro-RO"/>
        </w:rPr>
        <w:t>Instit</w:t>
      </w:r>
      <w:r w:rsidR="00746BB9">
        <w:rPr>
          <w:lang w:val="ro-RO"/>
        </w:rPr>
        <w:t>uţiile/secţiile consultative ra</w:t>
      </w:r>
      <w:r w:rsidRPr="0024247E">
        <w:rPr>
          <w:lang w:val="ro-RO"/>
        </w:rPr>
        <w:t>ionale</w:t>
      </w:r>
      <w:r w:rsidR="009D2B19">
        <w:rPr>
          <w:lang w:val="ro-RO"/>
        </w:rPr>
        <w:t xml:space="preserve"> şi municipale (medici</w:t>
      </w:r>
      <w:r w:rsidR="00746BB9">
        <w:rPr>
          <w:lang w:val="ro-RO"/>
        </w:rPr>
        <w:t>i</w:t>
      </w:r>
      <w:r w:rsidR="009D2B19">
        <w:rPr>
          <w:lang w:val="ro-RO"/>
        </w:rPr>
        <w:t xml:space="preserve"> chirurgi </w:t>
      </w:r>
      <w:r w:rsidRPr="0024247E">
        <w:rPr>
          <w:lang w:val="ro-RO"/>
        </w:rPr>
        <w:t>pediatri, chirurg</w:t>
      </w:r>
      <w:r w:rsidR="00746BB9">
        <w:rPr>
          <w:lang w:val="ro-RO"/>
        </w:rPr>
        <w:t>i</w:t>
      </w:r>
      <w:r w:rsidRPr="0024247E">
        <w:rPr>
          <w:lang w:val="ro-RO"/>
        </w:rPr>
        <w:t>i de adulţi, pediatri)</w:t>
      </w:r>
    </w:p>
    <w:p w:rsidR="00424BCB" w:rsidRPr="0024247E" w:rsidRDefault="00424BCB" w:rsidP="00552BE8">
      <w:pPr>
        <w:numPr>
          <w:ilvl w:val="0"/>
          <w:numId w:val="1"/>
        </w:numPr>
        <w:tabs>
          <w:tab w:val="num" w:pos="270"/>
        </w:tabs>
        <w:spacing w:line="276" w:lineRule="auto"/>
        <w:ind w:left="284" w:hanging="284"/>
        <w:jc w:val="both"/>
        <w:rPr>
          <w:lang w:val="ro-RO"/>
        </w:rPr>
      </w:pPr>
      <w:r w:rsidRPr="0024247E">
        <w:rPr>
          <w:lang w:val="ro-RO"/>
        </w:rPr>
        <w:t xml:space="preserve">Asociaţiile medicale </w:t>
      </w:r>
      <w:r w:rsidR="00746BB9">
        <w:rPr>
          <w:lang w:val="ro-RO"/>
        </w:rPr>
        <w:t xml:space="preserve">- </w:t>
      </w:r>
      <w:r w:rsidRPr="0024247E">
        <w:rPr>
          <w:lang w:val="ro-RO"/>
        </w:rPr>
        <w:t>teritoriale (medic</w:t>
      </w:r>
      <w:r w:rsidR="009D2B19">
        <w:rPr>
          <w:lang w:val="ro-RO"/>
        </w:rPr>
        <w:t xml:space="preserve">i </w:t>
      </w:r>
      <w:r w:rsidR="00746BB9">
        <w:rPr>
          <w:lang w:val="ro-RO"/>
        </w:rPr>
        <w:t>i</w:t>
      </w:r>
      <w:r w:rsidR="009D2B19">
        <w:rPr>
          <w:lang w:val="ro-RO"/>
        </w:rPr>
        <w:t xml:space="preserve">de familie, pediatri, chirurgi </w:t>
      </w:r>
      <w:r w:rsidRPr="0024247E">
        <w:rPr>
          <w:lang w:val="ro-RO"/>
        </w:rPr>
        <w:t>pediatri, chirurg de adulţi)</w:t>
      </w:r>
    </w:p>
    <w:p w:rsidR="00424BCB" w:rsidRPr="0024247E" w:rsidRDefault="00424BCB" w:rsidP="00552BE8">
      <w:pPr>
        <w:numPr>
          <w:ilvl w:val="0"/>
          <w:numId w:val="1"/>
        </w:numPr>
        <w:tabs>
          <w:tab w:val="num" w:pos="270"/>
        </w:tabs>
        <w:spacing w:line="276" w:lineRule="auto"/>
        <w:ind w:hanging="720"/>
        <w:jc w:val="both"/>
        <w:rPr>
          <w:lang w:val="ro-RO"/>
        </w:rPr>
      </w:pPr>
      <w:r w:rsidRPr="0024247E">
        <w:rPr>
          <w:lang w:val="ro-RO"/>
        </w:rPr>
        <w:t>Secţii</w:t>
      </w:r>
      <w:r w:rsidR="009D2B19">
        <w:rPr>
          <w:lang w:val="ro-RO"/>
        </w:rPr>
        <w:t>le</w:t>
      </w:r>
      <w:r w:rsidR="00746BB9">
        <w:rPr>
          <w:lang w:val="ro-RO"/>
        </w:rPr>
        <w:t xml:space="preserve"> de pediatrie ale spitalelor ra</w:t>
      </w:r>
      <w:r w:rsidRPr="0024247E">
        <w:rPr>
          <w:lang w:val="ro-RO"/>
        </w:rPr>
        <w:t>ionale, municipal</w:t>
      </w:r>
      <w:r w:rsidR="009D2B19">
        <w:rPr>
          <w:lang w:val="ro-RO"/>
        </w:rPr>
        <w:t>e</w:t>
      </w:r>
      <w:r w:rsidRPr="0024247E">
        <w:rPr>
          <w:lang w:val="ro-RO"/>
        </w:rPr>
        <w:t xml:space="preserve"> şi republican</w:t>
      </w:r>
      <w:r w:rsidR="009D2B19">
        <w:rPr>
          <w:lang w:val="ro-RO"/>
        </w:rPr>
        <w:t>e</w:t>
      </w:r>
      <w:r w:rsidRPr="0024247E">
        <w:rPr>
          <w:lang w:val="ro-RO"/>
        </w:rPr>
        <w:t xml:space="preserve"> (medici</w:t>
      </w:r>
      <w:r w:rsidR="00746BB9">
        <w:rPr>
          <w:lang w:val="ro-RO"/>
        </w:rPr>
        <w:t>i</w:t>
      </w:r>
      <w:r w:rsidRPr="0024247E">
        <w:rPr>
          <w:lang w:val="ro-RO"/>
        </w:rPr>
        <w:t xml:space="preserve"> pediatri)</w:t>
      </w:r>
    </w:p>
    <w:p w:rsidR="00424BCB" w:rsidRPr="0024247E" w:rsidRDefault="00424BCB" w:rsidP="00552BE8">
      <w:pPr>
        <w:numPr>
          <w:ilvl w:val="0"/>
          <w:numId w:val="1"/>
        </w:numPr>
        <w:tabs>
          <w:tab w:val="num" w:pos="270"/>
        </w:tabs>
        <w:spacing w:line="276" w:lineRule="auto"/>
        <w:ind w:hanging="720"/>
        <w:jc w:val="both"/>
        <w:rPr>
          <w:lang w:val="ro-RO"/>
        </w:rPr>
      </w:pPr>
      <w:r w:rsidRPr="0024247E">
        <w:rPr>
          <w:lang w:val="ro-RO"/>
        </w:rPr>
        <w:t>Secţii</w:t>
      </w:r>
      <w:r w:rsidR="009D2B19">
        <w:rPr>
          <w:lang w:val="ro-RO"/>
        </w:rPr>
        <w:t>le</w:t>
      </w:r>
      <w:r w:rsidRPr="0024247E">
        <w:rPr>
          <w:lang w:val="ro-RO"/>
        </w:rPr>
        <w:t xml:space="preserve"> de </w:t>
      </w:r>
      <w:r w:rsidR="00746BB9">
        <w:rPr>
          <w:lang w:val="ro-RO"/>
        </w:rPr>
        <w:t>perinatologie ale spitalelor ra</w:t>
      </w:r>
      <w:r w:rsidRPr="0024247E">
        <w:rPr>
          <w:lang w:val="ro-RO"/>
        </w:rPr>
        <w:t>ionale, municipal</w:t>
      </w:r>
      <w:r w:rsidR="009D2B19">
        <w:rPr>
          <w:lang w:val="ro-RO"/>
        </w:rPr>
        <w:t>e</w:t>
      </w:r>
      <w:r w:rsidRPr="0024247E">
        <w:rPr>
          <w:lang w:val="ro-RO"/>
        </w:rPr>
        <w:t xml:space="preserve"> şi republican</w:t>
      </w:r>
      <w:r w:rsidR="009D2B19">
        <w:rPr>
          <w:lang w:val="ro-RO"/>
        </w:rPr>
        <w:t>e</w:t>
      </w:r>
      <w:r w:rsidRPr="0024247E">
        <w:rPr>
          <w:lang w:val="ro-RO"/>
        </w:rPr>
        <w:t xml:space="preserve"> (neonatologi</w:t>
      </w:r>
      <w:r w:rsidR="00746BB9">
        <w:rPr>
          <w:lang w:val="ro-RO"/>
        </w:rPr>
        <w:t>i</w:t>
      </w:r>
      <w:r w:rsidRPr="0024247E">
        <w:rPr>
          <w:lang w:val="ro-RO"/>
        </w:rPr>
        <w:t>)</w:t>
      </w:r>
    </w:p>
    <w:p w:rsidR="008375B4" w:rsidRDefault="00746BB9" w:rsidP="00552BE8">
      <w:pPr>
        <w:numPr>
          <w:ilvl w:val="0"/>
          <w:numId w:val="1"/>
        </w:numPr>
        <w:tabs>
          <w:tab w:val="num" w:pos="270"/>
        </w:tabs>
        <w:spacing w:line="276" w:lineRule="auto"/>
        <w:ind w:left="284" w:hanging="284"/>
        <w:jc w:val="both"/>
        <w:rPr>
          <w:lang w:val="ro-RO"/>
        </w:rPr>
      </w:pPr>
      <w:r>
        <w:rPr>
          <w:lang w:val="ro-RO"/>
        </w:rPr>
        <w:t>Centrele</w:t>
      </w:r>
      <w:r w:rsidR="00424BCB" w:rsidRPr="0024247E">
        <w:rPr>
          <w:lang w:val="ro-RO"/>
        </w:rPr>
        <w:t xml:space="preserve"> de chirurg</w:t>
      </w:r>
      <w:r w:rsidR="009D2B19">
        <w:rPr>
          <w:lang w:val="ro-RO"/>
        </w:rPr>
        <w:t>ie</w:t>
      </w:r>
      <w:r w:rsidR="00424BCB" w:rsidRPr="0024247E">
        <w:rPr>
          <w:lang w:val="ro-RO"/>
        </w:rPr>
        <w:t xml:space="preserve"> pediatrică, reanimare şi terapie int</w:t>
      </w:r>
      <w:r w:rsidR="009D2B19">
        <w:rPr>
          <w:lang w:val="ro-RO"/>
        </w:rPr>
        <w:t>ensivă ale spitalelor municipale şi republicane (medic</w:t>
      </w:r>
      <w:r>
        <w:rPr>
          <w:lang w:val="ro-RO"/>
        </w:rPr>
        <w:t>i</w:t>
      </w:r>
      <w:r w:rsidR="009D2B19">
        <w:rPr>
          <w:lang w:val="ro-RO"/>
        </w:rPr>
        <w:t xml:space="preserve">i chirurgi </w:t>
      </w:r>
      <w:r w:rsidR="00424BCB" w:rsidRPr="0024247E">
        <w:rPr>
          <w:lang w:val="ro-RO"/>
        </w:rPr>
        <w:t>pediatri şi reanimatologi)</w:t>
      </w:r>
    </w:p>
    <w:p w:rsidR="00E00D81" w:rsidRPr="008375B4" w:rsidRDefault="00E00D81" w:rsidP="00552BE8">
      <w:pPr>
        <w:numPr>
          <w:ilvl w:val="0"/>
          <w:numId w:val="1"/>
        </w:numPr>
        <w:tabs>
          <w:tab w:val="num" w:pos="270"/>
        </w:tabs>
        <w:spacing w:line="276" w:lineRule="auto"/>
        <w:ind w:left="284" w:hanging="284"/>
        <w:jc w:val="both"/>
        <w:rPr>
          <w:lang w:val="ro-RO"/>
        </w:rPr>
      </w:pPr>
      <w:r w:rsidRPr="008375B4">
        <w:rPr>
          <w:b/>
          <w:i/>
          <w:lang w:val="en-US"/>
        </w:rPr>
        <w:t>Notă</w:t>
      </w:r>
      <w:r w:rsidRPr="008375B4">
        <w:rPr>
          <w:lang w:val="en-US"/>
        </w:rPr>
        <w:t xml:space="preserve">: Protocolul la necesitate poate fi utilizat şi de alţi specialişti. </w:t>
      </w:r>
    </w:p>
    <w:p w:rsidR="00E00D81" w:rsidRPr="0024247E" w:rsidRDefault="00E00D81" w:rsidP="00E00D81">
      <w:pPr>
        <w:widowControl w:val="0"/>
        <w:autoSpaceDE w:val="0"/>
        <w:autoSpaceDN w:val="0"/>
        <w:adjustRightInd w:val="0"/>
        <w:spacing w:before="9"/>
        <w:ind w:left="337" w:right="-20"/>
        <w:rPr>
          <w:color w:val="000000"/>
          <w:lang w:val="en-US"/>
        </w:rPr>
      </w:pPr>
    </w:p>
    <w:p w:rsidR="00E00D81" w:rsidRPr="002D2780" w:rsidRDefault="00E00D81" w:rsidP="000638B7">
      <w:pPr>
        <w:pStyle w:val="2"/>
        <w:rPr>
          <w:sz w:val="26"/>
          <w:szCs w:val="26"/>
        </w:rPr>
      </w:pPr>
      <w:bookmarkStart w:id="8" w:name="_Toc109985667"/>
      <w:r w:rsidRPr="002D2780">
        <w:rPr>
          <w:sz w:val="26"/>
          <w:szCs w:val="26"/>
        </w:rPr>
        <w:t>A.4. Scopurile protocolului</w:t>
      </w:r>
      <w:bookmarkEnd w:id="8"/>
    </w:p>
    <w:p w:rsidR="00E00D81" w:rsidRPr="000D79CC" w:rsidRDefault="00E00D81" w:rsidP="00552BE8">
      <w:pPr>
        <w:numPr>
          <w:ilvl w:val="0"/>
          <w:numId w:val="3"/>
        </w:numPr>
        <w:tabs>
          <w:tab w:val="left" w:pos="426"/>
        </w:tabs>
        <w:autoSpaceDE w:val="0"/>
        <w:autoSpaceDN w:val="0"/>
        <w:adjustRightInd w:val="0"/>
        <w:spacing w:line="276" w:lineRule="auto"/>
        <w:ind w:left="0" w:firstLine="0"/>
        <w:jc w:val="both"/>
        <w:rPr>
          <w:lang w:val="ro-RO" w:eastAsia="ro-RO"/>
        </w:rPr>
      </w:pPr>
      <w:r w:rsidRPr="0024247E">
        <w:rPr>
          <w:color w:val="231F20"/>
          <w:spacing w:val="-30"/>
          <w:lang w:val="ro-RO"/>
        </w:rPr>
        <w:t xml:space="preserve"> </w:t>
      </w:r>
      <w:bookmarkStart w:id="9" w:name="_Toc185865871"/>
      <w:bookmarkStart w:id="10" w:name="_Toc191166940"/>
      <w:bookmarkStart w:id="11" w:name="_Toc198623470"/>
      <w:bookmarkStart w:id="12" w:name="_Toc199840491"/>
      <w:bookmarkStart w:id="13" w:name="_Toc211701737"/>
      <w:r w:rsidR="000D79CC">
        <w:rPr>
          <w:lang w:val="ro-RO" w:eastAsia="ro-RO"/>
        </w:rPr>
        <w:t>A</w:t>
      </w:r>
      <w:r w:rsidRPr="0024247E">
        <w:rPr>
          <w:lang w:val="ro-RO" w:eastAsia="ro-RO"/>
        </w:rPr>
        <w:t>meliora</w:t>
      </w:r>
      <w:r w:rsidR="000D79CC">
        <w:rPr>
          <w:lang w:val="ro-RO" w:eastAsia="ro-RO"/>
        </w:rPr>
        <w:t>rea</w:t>
      </w:r>
      <w:r w:rsidRPr="0024247E">
        <w:rPr>
          <w:lang w:val="ro-RO" w:eastAsia="ro-RO"/>
        </w:rPr>
        <w:t xml:space="preserve"> </w:t>
      </w:r>
      <w:r w:rsidR="000D79CC">
        <w:rPr>
          <w:lang w:val="ro-RO" w:eastAsia="ro-RO"/>
        </w:rPr>
        <w:t>rezultatelor</w:t>
      </w:r>
      <w:r w:rsidR="00DC02EA" w:rsidRPr="0024247E">
        <w:rPr>
          <w:lang w:val="ro-RO" w:eastAsia="ro-RO"/>
        </w:rPr>
        <w:t xml:space="preserve"> tratamentului medico-chirurgical </w:t>
      </w:r>
      <w:r w:rsidR="000D79CC">
        <w:rPr>
          <w:lang w:val="ro-RO" w:eastAsia="ro-RO"/>
        </w:rPr>
        <w:t xml:space="preserve">prin </w:t>
      </w:r>
      <w:r w:rsidRPr="000D79CC">
        <w:rPr>
          <w:lang w:val="ro-RO" w:eastAsia="ro-RO"/>
        </w:rPr>
        <w:t xml:space="preserve">depistarea </w:t>
      </w:r>
      <w:r w:rsidR="000D79CC">
        <w:rPr>
          <w:lang w:val="ro-RO" w:eastAsia="ro-RO"/>
        </w:rPr>
        <w:t>precoce</w:t>
      </w:r>
      <w:r w:rsidRPr="000D79CC">
        <w:rPr>
          <w:lang w:val="ro-RO" w:eastAsia="ro-RO"/>
        </w:rPr>
        <w:t xml:space="preserve"> a bolnavilor </w:t>
      </w:r>
      <w:r w:rsidR="00DC02EA" w:rsidRPr="000D79CC">
        <w:rPr>
          <w:lang w:val="ro-RO" w:eastAsia="ro-RO"/>
        </w:rPr>
        <w:t>cu</w:t>
      </w:r>
      <w:r w:rsidRPr="000D79CC">
        <w:rPr>
          <w:lang w:val="ro-RO" w:eastAsia="ro-RO"/>
        </w:rPr>
        <w:t xml:space="preserve"> </w:t>
      </w:r>
      <w:r w:rsidR="009D2B19" w:rsidRPr="000D79CC">
        <w:rPr>
          <w:lang w:val="en-US"/>
        </w:rPr>
        <w:t>stenoză</w:t>
      </w:r>
      <w:r w:rsidR="00424BCB" w:rsidRPr="000D79CC">
        <w:rPr>
          <w:lang w:val="en-US"/>
        </w:rPr>
        <w:t xml:space="preserve"> postcaustică</w:t>
      </w:r>
      <w:r w:rsidR="000D79CC">
        <w:rPr>
          <w:lang w:val="en-US"/>
        </w:rPr>
        <w:t xml:space="preserve"> a esofagului</w:t>
      </w:r>
      <w:r w:rsidRPr="000D79CC">
        <w:rPr>
          <w:lang w:val="ro-RO" w:eastAsia="ro-RO"/>
        </w:rPr>
        <w:t xml:space="preserve"> </w:t>
      </w:r>
      <w:r w:rsidR="000D79CC">
        <w:rPr>
          <w:lang w:val="ro-RO" w:eastAsia="ro-RO"/>
        </w:rPr>
        <w:t xml:space="preserve">și </w:t>
      </w:r>
      <w:r w:rsidR="001A7D39" w:rsidRPr="000D79CC">
        <w:rPr>
          <w:lang w:val="ro-RO" w:eastAsia="ro-RO"/>
        </w:rPr>
        <w:t>optimizarea tehnicii de diagnostic a depistărilor</w:t>
      </w:r>
      <w:r w:rsidRPr="000D79CC">
        <w:rPr>
          <w:lang w:val="ro-RO" w:eastAsia="ro-RO"/>
        </w:rPr>
        <w:t xml:space="preserve"> precoce </w:t>
      </w:r>
      <w:r w:rsidR="000D79CC">
        <w:rPr>
          <w:lang w:val="ro-RO" w:eastAsia="ro-RO"/>
        </w:rPr>
        <w:t xml:space="preserve">a complicaţiilor </w:t>
      </w:r>
      <w:r w:rsidR="001A7D39" w:rsidRPr="000D79CC">
        <w:rPr>
          <w:lang w:val="ro-RO" w:eastAsia="ro-RO"/>
        </w:rPr>
        <w:t>stenozei</w:t>
      </w:r>
      <w:r w:rsidRPr="000D79CC">
        <w:rPr>
          <w:lang w:val="ro-RO" w:eastAsia="ro-RO"/>
        </w:rPr>
        <w:t>.</w:t>
      </w:r>
    </w:p>
    <w:p w:rsidR="00E00D81" w:rsidRPr="0024247E" w:rsidRDefault="000D79CC" w:rsidP="00552BE8">
      <w:pPr>
        <w:numPr>
          <w:ilvl w:val="0"/>
          <w:numId w:val="3"/>
        </w:numPr>
        <w:tabs>
          <w:tab w:val="left" w:pos="360"/>
        </w:tabs>
        <w:spacing w:line="276" w:lineRule="auto"/>
        <w:ind w:left="0" w:firstLine="0"/>
        <w:jc w:val="both"/>
        <w:rPr>
          <w:lang w:val="en-US"/>
        </w:rPr>
      </w:pPr>
      <w:r>
        <w:rPr>
          <w:lang w:val="en-US"/>
        </w:rPr>
        <w:lastRenderedPageBreak/>
        <w:t>Sporirea</w:t>
      </w:r>
      <w:r w:rsidR="00E00D81" w:rsidRPr="0024247E">
        <w:rPr>
          <w:lang w:val="en-US"/>
        </w:rPr>
        <w:t xml:space="preserve"> </w:t>
      </w:r>
      <w:r>
        <w:rPr>
          <w:lang w:val="en-US"/>
        </w:rPr>
        <w:t xml:space="preserve">calității </w:t>
      </w:r>
      <w:r w:rsidR="00E00D81" w:rsidRPr="0024247E">
        <w:rPr>
          <w:lang w:val="en-US"/>
        </w:rPr>
        <w:t>exam</w:t>
      </w:r>
      <w:r>
        <w:rPr>
          <w:lang w:val="en-US"/>
        </w:rPr>
        <w:t>inării clinice, paraclinice şi</w:t>
      </w:r>
      <w:r w:rsidR="00E00D81" w:rsidRPr="0024247E">
        <w:rPr>
          <w:lang w:val="en-US"/>
        </w:rPr>
        <w:t xml:space="preserve"> </w:t>
      </w:r>
      <w:r w:rsidR="001A7D39" w:rsidRPr="0024247E">
        <w:rPr>
          <w:lang w:val="en-US"/>
        </w:rPr>
        <w:t>optimiza</w:t>
      </w:r>
      <w:r>
        <w:rPr>
          <w:lang w:val="en-US"/>
        </w:rPr>
        <w:t>rea</w:t>
      </w:r>
      <w:r w:rsidR="001A7D39" w:rsidRPr="0024247E">
        <w:rPr>
          <w:lang w:val="en-US"/>
        </w:rPr>
        <w:t xml:space="preserve"> tratamentul</w:t>
      </w:r>
      <w:r>
        <w:rPr>
          <w:lang w:val="en-US"/>
        </w:rPr>
        <w:t>ui</w:t>
      </w:r>
      <w:r w:rsidR="001A7D39" w:rsidRPr="0024247E">
        <w:rPr>
          <w:lang w:val="en-US"/>
        </w:rPr>
        <w:t xml:space="preserve"> </w:t>
      </w:r>
      <w:r w:rsidR="00E00D81" w:rsidRPr="0024247E">
        <w:rPr>
          <w:lang w:val="en-US"/>
        </w:rPr>
        <w:t xml:space="preserve">copiilor cu </w:t>
      </w:r>
      <w:r w:rsidR="009D2B19">
        <w:rPr>
          <w:lang w:val="en-US"/>
        </w:rPr>
        <w:t>stenoză</w:t>
      </w:r>
      <w:r w:rsidR="00424BCB" w:rsidRPr="0024247E">
        <w:rPr>
          <w:lang w:val="en-US"/>
        </w:rPr>
        <w:t xml:space="preserve"> postcaustică</w:t>
      </w:r>
      <w:r w:rsidR="00870721" w:rsidRPr="0024247E">
        <w:rPr>
          <w:lang w:val="en-US"/>
        </w:rPr>
        <w:t xml:space="preserve"> a esofagului</w:t>
      </w:r>
    </w:p>
    <w:p w:rsidR="00E00D81" w:rsidRPr="0024247E" w:rsidRDefault="00E00D81" w:rsidP="00552BE8">
      <w:pPr>
        <w:numPr>
          <w:ilvl w:val="0"/>
          <w:numId w:val="3"/>
        </w:numPr>
        <w:tabs>
          <w:tab w:val="left" w:pos="360"/>
        </w:tabs>
        <w:spacing w:line="276" w:lineRule="auto"/>
        <w:ind w:left="0" w:firstLine="0"/>
        <w:jc w:val="both"/>
        <w:rPr>
          <w:lang w:val="en-US"/>
        </w:rPr>
      </w:pPr>
      <w:proofErr w:type="gramStart"/>
      <w:r w:rsidRPr="0024247E">
        <w:rPr>
          <w:caps/>
          <w:lang w:val="en-US"/>
        </w:rPr>
        <w:t>a</w:t>
      </w:r>
      <w:proofErr w:type="gramEnd"/>
      <w:r w:rsidRPr="0024247E">
        <w:rPr>
          <w:lang w:val="en-US"/>
        </w:rPr>
        <w:t xml:space="preserve"> </w:t>
      </w:r>
      <w:r w:rsidR="00DC02EA" w:rsidRPr="0024247E">
        <w:rPr>
          <w:lang w:val="en-US"/>
        </w:rPr>
        <w:t>ameleora</w:t>
      </w:r>
      <w:r w:rsidRPr="0024247E">
        <w:rPr>
          <w:lang w:val="en-US"/>
        </w:rPr>
        <w:t xml:space="preserve"> diagnostic</w:t>
      </w:r>
      <w:r w:rsidR="00DC02EA" w:rsidRPr="0024247E">
        <w:rPr>
          <w:lang w:val="en-US"/>
        </w:rPr>
        <w:t>ul</w:t>
      </w:r>
      <w:r w:rsidRPr="0024247E">
        <w:rPr>
          <w:lang w:val="en-US"/>
        </w:rPr>
        <w:t xml:space="preserve"> şi </w:t>
      </w:r>
      <w:r w:rsidR="001A7D39" w:rsidRPr="0024247E">
        <w:rPr>
          <w:lang w:val="en-US"/>
        </w:rPr>
        <w:t>asistenţa</w:t>
      </w:r>
      <w:r w:rsidRPr="0024247E">
        <w:rPr>
          <w:lang w:val="en-US"/>
        </w:rPr>
        <w:t xml:space="preserve"> </w:t>
      </w:r>
      <w:r w:rsidR="001A7D39" w:rsidRPr="0024247E">
        <w:rPr>
          <w:lang w:val="en-US"/>
        </w:rPr>
        <w:t>medicală</w:t>
      </w:r>
      <w:r w:rsidRPr="0024247E">
        <w:rPr>
          <w:lang w:val="en-US"/>
        </w:rPr>
        <w:t xml:space="preserve"> la etapa primară </w:t>
      </w:r>
      <w:r w:rsidR="005C54D0" w:rsidRPr="0024247E">
        <w:rPr>
          <w:lang w:val="en-US"/>
        </w:rPr>
        <w:t xml:space="preserve">și </w:t>
      </w:r>
      <w:r w:rsidR="000D79CC">
        <w:rPr>
          <w:lang w:val="en-US"/>
        </w:rPr>
        <w:t xml:space="preserve">spitalicească la copiii </w:t>
      </w:r>
      <w:r w:rsidRPr="0024247E">
        <w:rPr>
          <w:lang w:val="en-US"/>
        </w:rPr>
        <w:t xml:space="preserve">cu </w:t>
      </w:r>
      <w:r w:rsidR="009D2B19">
        <w:rPr>
          <w:lang w:val="en-US"/>
        </w:rPr>
        <w:t xml:space="preserve">stenoză </w:t>
      </w:r>
      <w:r w:rsidR="00424BCB" w:rsidRPr="0024247E">
        <w:rPr>
          <w:lang w:val="en-US"/>
        </w:rPr>
        <w:t xml:space="preserve">postcaustică </w:t>
      </w:r>
      <w:r w:rsidR="009D2B19">
        <w:rPr>
          <w:lang w:val="en-US"/>
        </w:rPr>
        <w:t>de eso</w:t>
      </w:r>
      <w:r w:rsidR="00D14059" w:rsidRPr="0024247E">
        <w:rPr>
          <w:lang w:val="en-US"/>
        </w:rPr>
        <w:t>f</w:t>
      </w:r>
      <w:r w:rsidR="009D2B19">
        <w:rPr>
          <w:lang w:val="en-US"/>
        </w:rPr>
        <w:t>a</w:t>
      </w:r>
      <w:r w:rsidR="00D14059" w:rsidRPr="0024247E">
        <w:rPr>
          <w:lang w:val="en-US"/>
        </w:rPr>
        <w:t>g</w:t>
      </w:r>
      <w:r w:rsidRPr="0024247E">
        <w:rPr>
          <w:lang w:val="en-US"/>
        </w:rPr>
        <w:t>.</w:t>
      </w:r>
    </w:p>
    <w:p w:rsidR="00E00D81" w:rsidRPr="0024247E" w:rsidRDefault="000D79CC" w:rsidP="00552BE8">
      <w:pPr>
        <w:numPr>
          <w:ilvl w:val="0"/>
          <w:numId w:val="3"/>
        </w:numPr>
        <w:tabs>
          <w:tab w:val="left" w:pos="360"/>
        </w:tabs>
        <w:spacing w:line="276" w:lineRule="auto"/>
        <w:ind w:left="0" w:firstLine="0"/>
        <w:jc w:val="both"/>
        <w:rPr>
          <w:lang w:val="en-US"/>
        </w:rPr>
      </w:pPr>
      <w:r>
        <w:rPr>
          <w:lang w:val="en-US"/>
        </w:rPr>
        <w:t xml:space="preserve">De </w:t>
      </w:r>
      <w:proofErr w:type="gramStart"/>
      <w:r>
        <w:rPr>
          <w:lang w:val="en-US"/>
        </w:rPr>
        <w:t>a</w:t>
      </w:r>
      <w:proofErr w:type="gramEnd"/>
      <w:r>
        <w:rPr>
          <w:lang w:val="en-US"/>
        </w:rPr>
        <w:t xml:space="preserve"> </w:t>
      </w:r>
      <w:r w:rsidR="001A7D39" w:rsidRPr="0024247E">
        <w:rPr>
          <w:lang w:val="en-US"/>
        </w:rPr>
        <w:t xml:space="preserve">argumenta </w:t>
      </w:r>
      <w:r>
        <w:rPr>
          <w:lang w:val="en-US"/>
        </w:rPr>
        <w:t>spitaliza</w:t>
      </w:r>
      <w:r w:rsidR="003A341C">
        <w:rPr>
          <w:lang w:val="en-US"/>
        </w:rPr>
        <w:t>rea copiilor cu stenoză</w:t>
      </w:r>
      <w:r w:rsidR="001A7D39" w:rsidRPr="0024247E">
        <w:rPr>
          <w:lang w:val="en-US"/>
        </w:rPr>
        <w:t xml:space="preserve"> postcaustică a esofagului</w:t>
      </w:r>
      <w:r w:rsidR="001A7D39" w:rsidRPr="0024247E">
        <w:rPr>
          <w:lang w:val="ro-RO" w:eastAsia="ro-RO"/>
        </w:rPr>
        <w:t xml:space="preserve"> </w:t>
      </w:r>
      <w:r w:rsidR="001A7D39" w:rsidRPr="0024247E">
        <w:rPr>
          <w:lang w:val="en-US"/>
        </w:rPr>
        <w:t>în staționar prin c</w:t>
      </w:r>
      <w:r w:rsidR="00E00D81" w:rsidRPr="0024247E">
        <w:rPr>
          <w:lang w:val="en-US"/>
        </w:rPr>
        <w:t xml:space="preserve">rearea condiţiilor </w:t>
      </w:r>
      <w:r w:rsidR="00DC02EA" w:rsidRPr="0024247E">
        <w:rPr>
          <w:lang w:val="en-US"/>
        </w:rPr>
        <w:t>optime</w:t>
      </w:r>
      <w:r w:rsidR="0001086C" w:rsidRPr="0024247E">
        <w:rPr>
          <w:lang w:val="en-US"/>
        </w:rPr>
        <w:t xml:space="preserve"> de îngrijiri medicale în scopul prof</w:t>
      </w:r>
      <w:r>
        <w:rPr>
          <w:lang w:val="en-US"/>
        </w:rPr>
        <w:t>ilaxiei complicaţiilor, inclusiv</w:t>
      </w:r>
      <w:r w:rsidR="003A341C">
        <w:rPr>
          <w:lang w:val="en-US"/>
        </w:rPr>
        <w:t xml:space="preserve"> </w:t>
      </w:r>
      <w:r w:rsidR="0001086C" w:rsidRPr="0024247E">
        <w:rPr>
          <w:lang w:val="en-US"/>
        </w:rPr>
        <w:t>cele psihologice</w:t>
      </w:r>
      <w:r w:rsidR="00E00D81" w:rsidRPr="0024247E">
        <w:rPr>
          <w:lang w:val="en-US"/>
        </w:rPr>
        <w:t>.</w:t>
      </w:r>
    </w:p>
    <w:p w:rsidR="00306E79" w:rsidRPr="0024247E" w:rsidRDefault="00E00D81" w:rsidP="00552BE8">
      <w:pPr>
        <w:numPr>
          <w:ilvl w:val="0"/>
          <w:numId w:val="3"/>
        </w:numPr>
        <w:spacing w:line="276" w:lineRule="auto"/>
        <w:ind w:left="360"/>
        <w:jc w:val="both"/>
        <w:rPr>
          <w:lang w:val="en-US"/>
        </w:rPr>
      </w:pPr>
      <w:r w:rsidRPr="0024247E">
        <w:rPr>
          <w:lang w:val="en-US"/>
        </w:rPr>
        <w:t xml:space="preserve">Ameliorarea calităţii tratamentului copiilor cu </w:t>
      </w:r>
      <w:r w:rsidR="00424BCB" w:rsidRPr="0024247E">
        <w:rPr>
          <w:lang w:val="en-US"/>
        </w:rPr>
        <w:t>ste</w:t>
      </w:r>
      <w:r w:rsidR="003A341C">
        <w:rPr>
          <w:lang w:val="en-US"/>
        </w:rPr>
        <w:t xml:space="preserve">noză </w:t>
      </w:r>
      <w:r w:rsidR="00424BCB" w:rsidRPr="0024247E">
        <w:rPr>
          <w:lang w:val="en-US"/>
        </w:rPr>
        <w:t xml:space="preserve">postcaustică </w:t>
      </w:r>
      <w:r w:rsidR="00870721" w:rsidRPr="0024247E">
        <w:rPr>
          <w:lang w:val="en-US"/>
        </w:rPr>
        <w:t>a esofagului</w:t>
      </w:r>
      <w:r w:rsidR="00306E79" w:rsidRPr="0024247E">
        <w:rPr>
          <w:lang w:val="ro-RO"/>
        </w:rPr>
        <w:t xml:space="preserve"> </w:t>
      </w:r>
    </w:p>
    <w:p w:rsidR="00E00D81" w:rsidRPr="00552BE8" w:rsidRDefault="00E00D81" w:rsidP="00552BE8">
      <w:pPr>
        <w:numPr>
          <w:ilvl w:val="0"/>
          <w:numId w:val="3"/>
        </w:numPr>
        <w:spacing w:line="276" w:lineRule="auto"/>
        <w:ind w:left="360"/>
        <w:jc w:val="both"/>
        <w:rPr>
          <w:lang w:val="en-US"/>
        </w:rPr>
      </w:pPr>
      <w:r w:rsidRPr="00552BE8">
        <w:rPr>
          <w:lang w:val="en-US"/>
        </w:rPr>
        <w:t>Reducerea maximală a complicaţiilor precoce şi tardive după tratamentul copiilor</w:t>
      </w:r>
      <w:r w:rsidR="00552BE8">
        <w:rPr>
          <w:lang w:val="en-US"/>
        </w:rPr>
        <w:t xml:space="preserve"> </w:t>
      </w:r>
      <w:r w:rsidRPr="00552BE8">
        <w:rPr>
          <w:lang w:val="en-US"/>
        </w:rPr>
        <w:t xml:space="preserve">cu </w:t>
      </w:r>
      <w:bookmarkEnd w:id="9"/>
      <w:bookmarkEnd w:id="10"/>
      <w:bookmarkEnd w:id="11"/>
      <w:bookmarkEnd w:id="12"/>
      <w:bookmarkEnd w:id="13"/>
      <w:r w:rsidR="003A341C" w:rsidRPr="00552BE8">
        <w:rPr>
          <w:lang w:val="en-US"/>
        </w:rPr>
        <w:t>stenoză</w:t>
      </w:r>
      <w:r w:rsidR="00424BCB" w:rsidRPr="00552BE8">
        <w:rPr>
          <w:lang w:val="en-US"/>
        </w:rPr>
        <w:t xml:space="preserve"> postcaustică </w:t>
      </w:r>
      <w:r w:rsidR="00870721" w:rsidRPr="00552BE8">
        <w:rPr>
          <w:lang w:val="en-US"/>
        </w:rPr>
        <w:t>a esofagului</w:t>
      </w:r>
    </w:p>
    <w:p w:rsidR="00E00D81" w:rsidRDefault="00E00D81" w:rsidP="00552BE8">
      <w:pPr>
        <w:numPr>
          <w:ilvl w:val="0"/>
          <w:numId w:val="3"/>
        </w:numPr>
        <w:spacing w:line="276" w:lineRule="auto"/>
        <w:ind w:left="360"/>
        <w:jc w:val="both"/>
        <w:rPr>
          <w:lang w:val="en-US"/>
        </w:rPr>
      </w:pPr>
      <w:r w:rsidRPr="0024247E">
        <w:rPr>
          <w:lang w:val="ro-RO" w:eastAsia="ro-RO"/>
        </w:rPr>
        <w:t xml:space="preserve">A ameliora rezultatele imediate </w:t>
      </w:r>
      <w:r w:rsidR="00DC02EA" w:rsidRPr="0024247E">
        <w:rPr>
          <w:lang w:val="ro-RO" w:eastAsia="ro-RO"/>
        </w:rPr>
        <w:t xml:space="preserve">şi la distanţă </w:t>
      </w:r>
      <w:r w:rsidRPr="0024247E">
        <w:rPr>
          <w:lang w:val="ro-RO" w:eastAsia="ro-RO"/>
        </w:rPr>
        <w:t>a</w:t>
      </w:r>
      <w:r w:rsidR="00DC02EA" w:rsidRPr="0024247E">
        <w:rPr>
          <w:lang w:val="ro-RO" w:eastAsia="ro-RO"/>
        </w:rPr>
        <w:t>le tratamentului chirurgical la</w:t>
      </w:r>
      <w:r w:rsidR="003A341C">
        <w:rPr>
          <w:lang w:val="en-US"/>
        </w:rPr>
        <w:t xml:space="preserve"> </w:t>
      </w:r>
      <w:r w:rsidRPr="003A341C">
        <w:rPr>
          <w:lang w:val="ro-RO" w:eastAsia="ro-RO"/>
        </w:rPr>
        <w:t xml:space="preserve">bolnavii </w:t>
      </w:r>
      <w:r w:rsidR="00DC02EA" w:rsidRPr="003A341C">
        <w:rPr>
          <w:lang w:val="ro-RO" w:eastAsia="ro-RO"/>
        </w:rPr>
        <w:t>cu</w:t>
      </w:r>
      <w:r w:rsidR="00DC02EA" w:rsidRPr="003A341C">
        <w:rPr>
          <w:lang w:val="en-US"/>
        </w:rPr>
        <w:t xml:space="preserve"> </w:t>
      </w:r>
      <w:r w:rsidR="00424BCB" w:rsidRPr="003A341C">
        <w:rPr>
          <w:lang w:val="en-US"/>
        </w:rPr>
        <w:t>stenoz</w:t>
      </w:r>
      <w:r w:rsidR="000D79CC">
        <w:rPr>
          <w:lang w:val="en-US"/>
        </w:rPr>
        <w:t>ă</w:t>
      </w:r>
      <w:r w:rsidR="00424BCB" w:rsidRPr="003A341C">
        <w:rPr>
          <w:lang w:val="en-US"/>
        </w:rPr>
        <w:t xml:space="preserve"> postcaustică </w:t>
      </w:r>
      <w:r w:rsidR="00870721" w:rsidRPr="003A341C">
        <w:rPr>
          <w:lang w:val="en-US"/>
        </w:rPr>
        <w:t>a esofagului</w:t>
      </w:r>
      <w:r w:rsidRPr="003A341C">
        <w:rPr>
          <w:lang w:val="en-US"/>
        </w:rPr>
        <w:t>.</w:t>
      </w:r>
    </w:p>
    <w:p w:rsidR="00ED7C3A" w:rsidRPr="003A341C" w:rsidRDefault="00ED7C3A" w:rsidP="00ED7C3A">
      <w:pPr>
        <w:spacing w:line="276" w:lineRule="auto"/>
        <w:ind w:left="360"/>
        <w:jc w:val="both"/>
        <w:rPr>
          <w:lang w:val="en-US"/>
        </w:rPr>
      </w:pPr>
    </w:p>
    <w:p w:rsidR="00E00D81" w:rsidRPr="002D2780" w:rsidRDefault="00E00D81" w:rsidP="000638B7">
      <w:pPr>
        <w:pStyle w:val="2"/>
        <w:rPr>
          <w:color w:val="000000"/>
          <w:sz w:val="26"/>
          <w:szCs w:val="26"/>
        </w:rPr>
      </w:pPr>
      <w:bookmarkStart w:id="14" w:name="_Toc109985668"/>
      <w:r w:rsidRPr="002D2780">
        <w:rPr>
          <w:sz w:val="26"/>
          <w:szCs w:val="26"/>
        </w:rPr>
        <w:t>A.5. Data elaborării protocolului</w:t>
      </w:r>
      <w:r w:rsidR="005878FB" w:rsidRPr="002D2780">
        <w:rPr>
          <w:sz w:val="26"/>
          <w:szCs w:val="26"/>
        </w:rPr>
        <w:t>:</w:t>
      </w:r>
      <w:r w:rsidRPr="002D2780">
        <w:rPr>
          <w:spacing w:val="-10"/>
          <w:sz w:val="26"/>
          <w:szCs w:val="26"/>
        </w:rPr>
        <w:t xml:space="preserve"> </w:t>
      </w:r>
      <w:r w:rsidR="003A341C" w:rsidRPr="002D2780">
        <w:rPr>
          <w:b w:val="0"/>
          <w:i w:val="0"/>
          <w:spacing w:val="-10"/>
          <w:sz w:val="26"/>
          <w:szCs w:val="26"/>
        </w:rPr>
        <w:t>202</w:t>
      </w:r>
      <w:r w:rsidR="00552BE8" w:rsidRPr="002D2780">
        <w:rPr>
          <w:b w:val="0"/>
          <w:i w:val="0"/>
          <w:spacing w:val="-10"/>
          <w:sz w:val="26"/>
          <w:szCs w:val="26"/>
        </w:rPr>
        <w:t>2</w:t>
      </w:r>
      <w:bookmarkEnd w:id="14"/>
    </w:p>
    <w:p w:rsidR="00E00D81" w:rsidRPr="002D2780" w:rsidRDefault="00E00D81" w:rsidP="000638B7">
      <w:pPr>
        <w:pStyle w:val="2"/>
        <w:rPr>
          <w:spacing w:val="-9"/>
          <w:sz w:val="26"/>
          <w:szCs w:val="26"/>
        </w:rPr>
      </w:pPr>
      <w:bookmarkStart w:id="15" w:name="_Toc109985669"/>
      <w:r w:rsidRPr="002D2780">
        <w:rPr>
          <w:sz w:val="26"/>
          <w:szCs w:val="26"/>
        </w:rPr>
        <w:t>A.6. Data următoarei revizuiri</w:t>
      </w:r>
      <w:r w:rsidR="005878FB" w:rsidRPr="002D2780">
        <w:rPr>
          <w:spacing w:val="-9"/>
          <w:sz w:val="26"/>
          <w:szCs w:val="26"/>
        </w:rPr>
        <w:t xml:space="preserve">: </w:t>
      </w:r>
      <w:r w:rsidR="003A341C" w:rsidRPr="002D2780">
        <w:rPr>
          <w:b w:val="0"/>
          <w:i w:val="0"/>
          <w:spacing w:val="-9"/>
          <w:sz w:val="26"/>
          <w:szCs w:val="26"/>
        </w:rPr>
        <w:t>202</w:t>
      </w:r>
      <w:r w:rsidR="00552BE8" w:rsidRPr="002D2780">
        <w:rPr>
          <w:b w:val="0"/>
          <w:i w:val="0"/>
          <w:spacing w:val="-9"/>
          <w:sz w:val="26"/>
          <w:szCs w:val="26"/>
        </w:rPr>
        <w:t>7</w:t>
      </w:r>
      <w:bookmarkEnd w:id="15"/>
    </w:p>
    <w:p w:rsidR="00E00D81" w:rsidRPr="002D2780" w:rsidRDefault="00E00D81" w:rsidP="000638B7">
      <w:pPr>
        <w:pStyle w:val="2"/>
        <w:rPr>
          <w:spacing w:val="-33"/>
          <w:sz w:val="26"/>
          <w:szCs w:val="26"/>
        </w:rPr>
      </w:pPr>
      <w:bookmarkStart w:id="16" w:name="_Toc109985670"/>
      <w:r w:rsidRPr="002D2780">
        <w:rPr>
          <w:sz w:val="26"/>
          <w:szCs w:val="26"/>
        </w:rPr>
        <w:t>A.7. Lista şi informaţiile de contact ale autorilor şi ale persoanelor care au participat la elaborarea protocolului</w:t>
      </w:r>
      <w:bookmarkEnd w:id="16"/>
      <w:r w:rsidRPr="002D2780">
        <w:rPr>
          <w:spacing w:val="-33"/>
          <w:sz w:val="26"/>
          <w:szCs w:val="26"/>
        </w:rPr>
        <w:t xml:space="preserve"> </w:t>
      </w:r>
    </w:p>
    <w:tbl>
      <w:tblPr>
        <w:tblpPr w:leftFromText="180" w:rightFromText="180" w:vertAnchor="text" w:horzAnchor="margin" w:tblpX="108" w:tblpY="83"/>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870721" w:rsidRPr="0024247E" w:rsidTr="00ED7C3A">
        <w:tc>
          <w:tcPr>
            <w:tcW w:w="2127" w:type="dxa"/>
            <w:shd w:val="clear" w:color="auto" w:fill="BFBFBF"/>
          </w:tcPr>
          <w:p w:rsidR="00870721" w:rsidRPr="0024247E" w:rsidRDefault="00870721" w:rsidP="00ED7C3A">
            <w:pPr>
              <w:spacing w:line="360" w:lineRule="auto"/>
              <w:jc w:val="center"/>
              <w:rPr>
                <w:b/>
              </w:rPr>
            </w:pPr>
            <w:r w:rsidRPr="0024247E">
              <w:rPr>
                <w:b/>
              </w:rPr>
              <w:t>Numele</w:t>
            </w:r>
          </w:p>
        </w:tc>
        <w:tc>
          <w:tcPr>
            <w:tcW w:w="7938" w:type="dxa"/>
            <w:shd w:val="clear" w:color="auto" w:fill="BFBFBF"/>
          </w:tcPr>
          <w:p w:rsidR="00870721" w:rsidRPr="0024247E" w:rsidRDefault="00870721" w:rsidP="00ED7C3A">
            <w:pPr>
              <w:spacing w:line="360" w:lineRule="auto"/>
              <w:jc w:val="center"/>
              <w:rPr>
                <w:b/>
              </w:rPr>
            </w:pPr>
            <w:r w:rsidRPr="0024247E">
              <w:rPr>
                <w:b/>
              </w:rPr>
              <w:t>Funcţia deţinută</w:t>
            </w:r>
          </w:p>
        </w:tc>
      </w:tr>
      <w:tr w:rsidR="00870721" w:rsidRPr="0046372F" w:rsidTr="00ED7C3A">
        <w:tc>
          <w:tcPr>
            <w:tcW w:w="2127" w:type="dxa"/>
          </w:tcPr>
          <w:p w:rsidR="00870721" w:rsidRPr="0024247E" w:rsidRDefault="00870721" w:rsidP="00ED7C3A">
            <w:pPr>
              <w:tabs>
                <w:tab w:val="left" w:pos="360"/>
                <w:tab w:val="left" w:pos="540"/>
              </w:tabs>
              <w:spacing w:line="360" w:lineRule="auto"/>
              <w:rPr>
                <w:color w:val="000000"/>
                <w:lang w:val="en-US"/>
              </w:rPr>
            </w:pPr>
            <w:r w:rsidRPr="0024247E">
              <w:rPr>
                <w:color w:val="000000"/>
                <w:lang w:val="en-US"/>
              </w:rPr>
              <w:t xml:space="preserve">Acad.  Eva Gudumac </w:t>
            </w:r>
          </w:p>
        </w:tc>
        <w:tc>
          <w:tcPr>
            <w:tcW w:w="7938" w:type="dxa"/>
          </w:tcPr>
          <w:p w:rsidR="00870721" w:rsidRPr="0024247E" w:rsidRDefault="00870721" w:rsidP="00ED7C3A">
            <w:pPr>
              <w:tabs>
                <w:tab w:val="left" w:pos="360"/>
                <w:tab w:val="left" w:pos="540"/>
              </w:tabs>
              <w:rPr>
                <w:lang w:val="en-US"/>
              </w:rPr>
            </w:pPr>
            <w:r w:rsidRPr="0024247E">
              <w:rPr>
                <w:lang w:val="en-US"/>
              </w:rPr>
              <w:t>Doctor habilitat în ştiinţe me</w:t>
            </w:r>
            <w:r w:rsidR="003A341C">
              <w:rPr>
                <w:lang w:val="en-US"/>
              </w:rPr>
              <w:t>dicale</w:t>
            </w:r>
            <w:r w:rsidR="00A30750">
              <w:rPr>
                <w:lang w:val="en-US"/>
              </w:rPr>
              <w:t>, profes</w:t>
            </w:r>
            <w:r w:rsidR="003A341C">
              <w:rPr>
                <w:lang w:val="en-US"/>
              </w:rPr>
              <w:t>or universitar, a</w:t>
            </w:r>
            <w:r w:rsidR="00A30750">
              <w:rPr>
                <w:lang w:val="en-US"/>
              </w:rPr>
              <w:t>cademician al AŞ</w:t>
            </w:r>
            <w:r w:rsidRPr="0024247E">
              <w:rPr>
                <w:lang w:val="en-US"/>
              </w:rPr>
              <w:t xml:space="preserve">M, Om Emerit, </w:t>
            </w:r>
            <w:r w:rsidR="003A341C">
              <w:rPr>
                <w:lang w:val="en-US"/>
              </w:rPr>
              <w:t>Catedra de chirurgie, ortopedie și anesteziologie pe</w:t>
            </w:r>
            <w:r w:rsidR="00472D52">
              <w:rPr>
                <w:lang w:val="en-US"/>
              </w:rPr>
              <w:t xml:space="preserve">diatrică </w:t>
            </w:r>
            <w:r w:rsidR="00472D52" w:rsidRPr="0024247E">
              <w:rPr>
                <w:lang w:val="en-US"/>
              </w:rPr>
              <w:t>„</w:t>
            </w:r>
            <w:r w:rsidR="00472D52">
              <w:rPr>
                <w:lang w:val="en-US"/>
              </w:rPr>
              <w:t xml:space="preserve">Natalia Gheorghiu”, </w:t>
            </w:r>
            <w:r w:rsidR="00C54837" w:rsidRPr="0024247E">
              <w:rPr>
                <w:lang w:val="en-US"/>
              </w:rPr>
              <w:t xml:space="preserve"> USMF  „Nicolae Testemiţanu”, </w:t>
            </w:r>
            <w:r w:rsidRPr="0024247E">
              <w:rPr>
                <w:lang w:val="en-US"/>
              </w:rPr>
              <w:t>şef</w:t>
            </w:r>
            <w:r w:rsidR="003A341C">
              <w:rPr>
                <w:lang w:val="en-US"/>
              </w:rPr>
              <w:t xml:space="preserve"> al</w:t>
            </w:r>
            <w:r w:rsidRPr="0024247E">
              <w:rPr>
                <w:lang w:val="en-US"/>
              </w:rPr>
              <w:t xml:space="preserve"> </w:t>
            </w:r>
            <w:r w:rsidR="003A341C">
              <w:rPr>
                <w:lang w:val="en-US"/>
              </w:rPr>
              <w:t>L</w:t>
            </w:r>
            <w:r w:rsidR="00424BCB" w:rsidRPr="0024247E">
              <w:rPr>
                <w:lang w:val="en-US"/>
              </w:rPr>
              <w:t xml:space="preserve">aboratorului </w:t>
            </w:r>
            <w:r w:rsidR="003A341C">
              <w:rPr>
                <w:lang w:val="en-US"/>
              </w:rPr>
              <w:t xml:space="preserve">Infecții Chirugicale la Copii, </w:t>
            </w:r>
            <w:r w:rsidRPr="0024247E">
              <w:rPr>
                <w:lang w:val="en-US"/>
              </w:rPr>
              <w:t xml:space="preserve">USMF  „Nicolae Testemiţanu”, </w:t>
            </w:r>
            <w:r w:rsidR="00C54837">
              <w:rPr>
                <w:lang w:val="en-US"/>
              </w:rPr>
              <w:t xml:space="preserve">colaborator la </w:t>
            </w:r>
            <w:r w:rsidRPr="0024247E">
              <w:rPr>
                <w:caps/>
                <w:lang w:val="en-US"/>
              </w:rPr>
              <w:t>c</w:t>
            </w:r>
            <w:r w:rsidRPr="0024247E">
              <w:rPr>
                <w:lang w:val="en-US"/>
              </w:rPr>
              <w:t xml:space="preserve">entrul </w:t>
            </w:r>
            <w:r w:rsidRPr="0024247E">
              <w:rPr>
                <w:caps/>
                <w:lang w:val="en-US"/>
              </w:rPr>
              <w:t>n</w:t>
            </w:r>
            <w:r w:rsidRPr="0024247E">
              <w:rPr>
                <w:lang w:val="en-US"/>
              </w:rPr>
              <w:t>aţional Ştiinţifico-Practic</w:t>
            </w:r>
            <w:r w:rsidR="00C54837">
              <w:rPr>
                <w:lang w:val="en-US"/>
              </w:rPr>
              <w:t xml:space="preserve"> de</w:t>
            </w:r>
            <w:r w:rsidRPr="0024247E">
              <w:rPr>
                <w:lang w:val="en-US"/>
              </w:rPr>
              <w:t xml:space="preserve"> Chirurgie Pediatrică „Academician Natalia Gheorghiu”, IMşiC</w:t>
            </w:r>
          </w:p>
        </w:tc>
      </w:tr>
      <w:tr w:rsidR="00870721" w:rsidRPr="0046372F" w:rsidTr="00ED7C3A">
        <w:tc>
          <w:tcPr>
            <w:tcW w:w="2127" w:type="dxa"/>
          </w:tcPr>
          <w:p w:rsidR="00870721" w:rsidRPr="0024247E" w:rsidRDefault="00870721" w:rsidP="00ED7C3A">
            <w:pPr>
              <w:spacing w:line="360" w:lineRule="auto"/>
              <w:rPr>
                <w:lang w:val="en-US"/>
              </w:rPr>
            </w:pPr>
            <w:r w:rsidRPr="0024247E">
              <w:rPr>
                <w:lang w:val="en-US"/>
              </w:rPr>
              <w:t xml:space="preserve">Dr. Irina Livşiţ </w:t>
            </w:r>
          </w:p>
        </w:tc>
        <w:tc>
          <w:tcPr>
            <w:tcW w:w="7938" w:type="dxa"/>
          </w:tcPr>
          <w:p w:rsidR="00870721" w:rsidRPr="0024247E" w:rsidRDefault="00870721" w:rsidP="00ED7C3A">
            <w:pPr>
              <w:tabs>
                <w:tab w:val="left" w:pos="360"/>
                <w:tab w:val="left" w:pos="540"/>
              </w:tabs>
              <w:rPr>
                <w:lang w:val="en-US"/>
              </w:rPr>
            </w:pPr>
            <w:r w:rsidRPr="0024247E">
              <w:rPr>
                <w:lang w:val="en-US"/>
              </w:rPr>
              <w:t>Medic ordinator al secţiei chirurgie sept</w:t>
            </w:r>
            <w:r w:rsidR="00AC7999" w:rsidRPr="0024247E">
              <w:rPr>
                <w:lang w:val="en-US"/>
              </w:rPr>
              <w:t>ico-purulentă, chirurg-pediatru</w:t>
            </w:r>
            <w:r w:rsidR="00472D52">
              <w:rPr>
                <w:lang w:val="en-US"/>
              </w:rPr>
              <w:t xml:space="preserve">, doctorand, Catedra de chirurgie, ortopedie și anesteziologie pediatrică </w:t>
            </w:r>
            <w:r w:rsidR="00472D52" w:rsidRPr="0024247E">
              <w:rPr>
                <w:lang w:val="en-US"/>
              </w:rPr>
              <w:t>„</w:t>
            </w:r>
            <w:r w:rsidR="00472D52">
              <w:rPr>
                <w:lang w:val="en-US"/>
              </w:rPr>
              <w:t>Natalia Gheorghiu”,</w:t>
            </w:r>
            <w:r w:rsidR="00C54837">
              <w:rPr>
                <w:lang w:val="en-US"/>
              </w:rPr>
              <w:t xml:space="preserve"> </w:t>
            </w:r>
            <w:r w:rsidR="00C54837" w:rsidRPr="0024247E">
              <w:rPr>
                <w:lang w:val="en-US"/>
              </w:rPr>
              <w:t xml:space="preserve"> USMF  „Nicolae Testemiţanu”, </w:t>
            </w:r>
            <w:r w:rsidR="00472D52">
              <w:rPr>
                <w:lang w:val="en-US"/>
              </w:rPr>
              <w:t xml:space="preserve"> </w:t>
            </w:r>
            <w:r w:rsidR="00C54837">
              <w:rPr>
                <w:lang w:val="en-US"/>
              </w:rPr>
              <w:t>colabortor al L</w:t>
            </w:r>
            <w:r w:rsidR="00C54837" w:rsidRPr="0024247E">
              <w:rPr>
                <w:lang w:val="en-US"/>
              </w:rPr>
              <w:t xml:space="preserve">aboratorului </w:t>
            </w:r>
            <w:r w:rsidR="00C54837">
              <w:rPr>
                <w:lang w:val="en-US"/>
              </w:rPr>
              <w:t xml:space="preserve">Infecții Chirugicale la Copii, </w:t>
            </w:r>
            <w:r w:rsidR="00472D52" w:rsidRPr="0024247E">
              <w:rPr>
                <w:lang w:val="en-US"/>
              </w:rPr>
              <w:t xml:space="preserve">USMF  „Nicolae Testemiţanu”, </w:t>
            </w:r>
            <w:r w:rsidR="00472D52" w:rsidRPr="0024247E">
              <w:rPr>
                <w:caps/>
                <w:lang w:val="en-US"/>
              </w:rPr>
              <w:t>c</w:t>
            </w:r>
            <w:r w:rsidR="00472D52" w:rsidRPr="0024247E">
              <w:rPr>
                <w:lang w:val="en-US"/>
              </w:rPr>
              <w:t xml:space="preserve">entrul </w:t>
            </w:r>
            <w:r w:rsidR="00472D52" w:rsidRPr="0024247E">
              <w:rPr>
                <w:caps/>
                <w:lang w:val="en-US"/>
              </w:rPr>
              <w:t>n</w:t>
            </w:r>
            <w:r w:rsidR="00472D52" w:rsidRPr="0024247E">
              <w:rPr>
                <w:lang w:val="en-US"/>
              </w:rPr>
              <w:t>aţional Ştiinţifico-Practic Chirurgie Pediatrică „Academician Natalia Gheorghiu”, IMşiC</w:t>
            </w:r>
          </w:p>
        </w:tc>
      </w:tr>
      <w:tr w:rsidR="008F243B" w:rsidRPr="0046372F" w:rsidTr="00ED7C3A">
        <w:tc>
          <w:tcPr>
            <w:tcW w:w="2127" w:type="dxa"/>
          </w:tcPr>
          <w:p w:rsidR="008F243B" w:rsidRPr="0024247E" w:rsidRDefault="008F243B" w:rsidP="00ED7C3A">
            <w:pPr>
              <w:rPr>
                <w:lang w:val="en-US"/>
              </w:rPr>
            </w:pPr>
            <w:r w:rsidRPr="0024247E">
              <w:rPr>
                <w:lang w:val="en-US"/>
              </w:rPr>
              <w:t xml:space="preserve">Jana Bernic  </w:t>
            </w:r>
          </w:p>
        </w:tc>
        <w:tc>
          <w:tcPr>
            <w:tcW w:w="7938" w:type="dxa"/>
          </w:tcPr>
          <w:p w:rsidR="008F243B" w:rsidRPr="0024247E" w:rsidRDefault="008F243B" w:rsidP="00ED7C3A">
            <w:pPr>
              <w:rPr>
                <w:lang w:val="en-US"/>
              </w:rPr>
            </w:pPr>
            <w:r w:rsidRPr="0024247E">
              <w:rPr>
                <w:lang w:val="en-US"/>
              </w:rPr>
              <w:t xml:space="preserve">  </w:t>
            </w:r>
            <w:r w:rsidR="00C54837">
              <w:rPr>
                <w:lang w:val="en-US"/>
              </w:rPr>
              <w:t xml:space="preserve">Doctor </w:t>
            </w:r>
            <w:r w:rsidR="00C54837">
              <w:rPr>
                <w:lang w:val="ro-RO"/>
              </w:rPr>
              <w:t>habilitat în științe medicale,  profesor u</w:t>
            </w:r>
            <w:r w:rsidR="00472D52">
              <w:rPr>
                <w:lang w:val="ro-RO"/>
              </w:rPr>
              <w:t xml:space="preserve">niversitar, șef </w:t>
            </w:r>
            <w:r w:rsidR="00C54837">
              <w:rPr>
                <w:lang w:val="en-US"/>
              </w:rPr>
              <w:t>Catedră, catedra</w:t>
            </w:r>
            <w:r w:rsidR="00472D52">
              <w:rPr>
                <w:lang w:val="en-US"/>
              </w:rPr>
              <w:t xml:space="preserve"> de chirurgie, ortopedie și anesteziologie pediatrică </w:t>
            </w:r>
            <w:r w:rsidR="00472D52" w:rsidRPr="0024247E">
              <w:rPr>
                <w:lang w:val="en-US"/>
              </w:rPr>
              <w:t>„</w:t>
            </w:r>
            <w:r w:rsidR="00472D52">
              <w:rPr>
                <w:lang w:val="en-US"/>
              </w:rPr>
              <w:t xml:space="preserve">Natalia Gheorghiu”, </w:t>
            </w:r>
            <w:r w:rsidR="00472D52" w:rsidRPr="0024247E">
              <w:rPr>
                <w:lang w:val="en-US"/>
              </w:rPr>
              <w:t xml:space="preserve">USMF  „Nicolae Testemiţanu”, </w:t>
            </w:r>
            <w:r w:rsidR="00C54837">
              <w:rPr>
                <w:lang w:val="en-US"/>
              </w:rPr>
              <w:t xml:space="preserve">colaborator al </w:t>
            </w:r>
            <w:r w:rsidR="00472D52" w:rsidRPr="0024247E">
              <w:rPr>
                <w:caps/>
                <w:lang w:val="en-US"/>
              </w:rPr>
              <w:t>c</w:t>
            </w:r>
            <w:r w:rsidR="00C54837">
              <w:rPr>
                <w:lang w:val="en-US"/>
              </w:rPr>
              <w:t xml:space="preserve">entrului </w:t>
            </w:r>
            <w:r w:rsidR="00472D52" w:rsidRPr="0024247E">
              <w:rPr>
                <w:caps/>
                <w:lang w:val="en-US"/>
              </w:rPr>
              <w:t>n</w:t>
            </w:r>
            <w:r w:rsidR="00472D52" w:rsidRPr="0024247E">
              <w:rPr>
                <w:lang w:val="en-US"/>
              </w:rPr>
              <w:t xml:space="preserve">aţional Ştiinţifico-Practic </w:t>
            </w:r>
            <w:r w:rsidR="00C54837">
              <w:rPr>
                <w:lang w:val="en-US"/>
              </w:rPr>
              <w:t xml:space="preserve">de </w:t>
            </w:r>
            <w:r w:rsidR="00472D52" w:rsidRPr="0024247E">
              <w:rPr>
                <w:lang w:val="en-US"/>
              </w:rPr>
              <w:t>Chirurgie Pediatrică „Academician Natalia Gheorghiu”, IMşiC</w:t>
            </w:r>
            <w:r w:rsidR="00C54837">
              <w:rPr>
                <w:lang w:val="en-US"/>
              </w:rPr>
              <w:t xml:space="preserve">, </w:t>
            </w:r>
            <w:r w:rsidRPr="0024247E">
              <w:rPr>
                <w:lang w:val="ro-RO"/>
              </w:rPr>
              <w:t>al</w:t>
            </w:r>
            <w:r w:rsidRPr="0024247E">
              <w:rPr>
                <w:lang w:val="en-US"/>
              </w:rPr>
              <w:t xml:space="preserve"> USMF „Nicolae Testemiţanu” </w:t>
            </w:r>
          </w:p>
        </w:tc>
      </w:tr>
      <w:tr w:rsidR="00870721" w:rsidRPr="0046372F" w:rsidTr="00ED7C3A">
        <w:tc>
          <w:tcPr>
            <w:tcW w:w="2127" w:type="dxa"/>
          </w:tcPr>
          <w:p w:rsidR="00870721" w:rsidRPr="0024247E" w:rsidRDefault="005D30B9" w:rsidP="00ED7C3A">
            <w:pPr>
              <w:tabs>
                <w:tab w:val="left" w:pos="360"/>
                <w:tab w:val="left" w:pos="540"/>
              </w:tabs>
              <w:spacing w:line="360" w:lineRule="auto"/>
              <w:rPr>
                <w:lang w:val="en-US"/>
              </w:rPr>
            </w:pPr>
            <w:r w:rsidRPr="0024247E">
              <w:rPr>
                <w:lang w:val="en-US"/>
              </w:rPr>
              <w:t>Victor Rașcov</w:t>
            </w:r>
          </w:p>
        </w:tc>
        <w:tc>
          <w:tcPr>
            <w:tcW w:w="7938" w:type="dxa"/>
          </w:tcPr>
          <w:p w:rsidR="00870721" w:rsidRPr="0024247E" w:rsidRDefault="00C54837" w:rsidP="00ED7C3A">
            <w:pPr>
              <w:tabs>
                <w:tab w:val="left" w:pos="360"/>
                <w:tab w:val="left" w:pos="540"/>
              </w:tabs>
              <w:spacing w:line="360" w:lineRule="auto"/>
              <w:rPr>
                <w:lang w:val="ro-RO"/>
              </w:rPr>
            </w:pPr>
            <w:r>
              <w:rPr>
                <w:lang w:val="ro-RO"/>
              </w:rPr>
              <w:t>Medic endoscopist, șef secție E</w:t>
            </w:r>
            <w:r w:rsidR="005D30B9" w:rsidRPr="0024247E">
              <w:rPr>
                <w:lang w:val="ro-RO"/>
              </w:rPr>
              <w:t>ndoscopie</w:t>
            </w:r>
            <w:r w:rsidR="00502CBC" w:rsidRPr="0024247E">
              <w:rPr>
                <w:lang w:val="ro-RO"/>
              </w:rPr>
              <w:t xml:space="preserve"> IMSP IMșiC</w:t>
            </w:r>
          </w:p>
        </w:tc>
      </w:tr>
    </w:tbl>
    <w:p w:rsidR="00AC7999" w:rsidRPr="0024247E" w:rsidRDefault="00AC7999" w:rsidP="00E00D81">
      <w:pPr>
        <w:pStyle w:val="ae"/>
        <w:spacing w:line="360" w:lineRule="auto"/>
        <w:rPr>
          <w:rFonts w:ascii="Times New Roman" w:hAnsi="Times New Roman"/>
          <w:b/>
          <w:i/>
          <w:sz w:val="24"/>
          <w:szCs w:val="24"/>
        </w:rPr>
      </w:pPr>
    </w:p>
    <w:p w:rsidR="00E00D81" w:rsidRPr="00ED7C3A" w:rsidRDefault="00E00D81" w:rsidP="00ED7C3A">
      <w:pPr>
        <w:pStyle w:val="ae"/>
        <w:spacing w:line="360" w:lineRule="auto"/>
        <w:outlineLvl w:val="1"/>
        <w:rPr>
          <w:rFonts w:ascii="Times New Roman" w:hAnsi="Times New Roman"/>
          <w:b/>
          <w:i/>
          <w:spacing w:val="5"/>
          <w:sz w:val="26"/>
          <w:szCs w:val="26"/>
        </w:rPr>
      </w:pPr>
      <w:bookmarkStart w:id="17" w:name="_Toc109985671"/>
      <w:r w:rsidRPr="00ED7C3A">
        <w:rPr>
          <w:rFonts w:ascii="Times New Roman" w:hAnsi="Times New Roman"/>
          <w:b/>
          <w:i/>
          <w:sz w:val="26"/>
          <w:szCs w:val="26"/>
        </w:rPr>
        <w:t>A.8. Definiţiile</w:t>
      </w:r>
      <w:r w:rsidRPr="00ED7C3A">
        <w:rPr>
          <w:rFonts w:ascii="Times New Roman" w:hAnsi="Times New Roman"/>
          <w:b/>
          <w:i/>
          <w:spacing w:val="-15"/>
          <w:sz w:val="26"/>
          <w:szCs w:val="26"/>
        </w:rPr>
        <w:t xml:space="preserve"> </w:t>
      </w:r>
      <w:r w:rsidRPr="00ED7C3A">
        <w:rPr>
          <w:rFonts w:ascii="Times New Roman" w:hAnsi="Times New Roman"/>
          <w:b/>
          <w:i/>
          <w:sz w:val="26"/>
          <w:szCs w:val="26"/>
        </w:rPr>
        <w:t>folosite în documen</w:t>
      </w:r>
      <w:r w:rsidRPr="00ED7C3A">
        <w:rPr>
          <w:rFonts w:ascii="Times New Roman" w:hAnsi="Times New Roman"/>
          <w:b/>
          <w:i/>
          <w:spacing w:val="5"/>
          <w:sz w:val="26"/>
          <w:szCs w:val="26"/>
        </w:rPr>
        <w:t>t</w:t>
      </w:r>
      <w:bookmarkEnd w:id="17"/>
    </w:p>
    <w:p w:rsidR="00D75C08" w:rsidRPr="0024247E" w:rsidRDefault="00E9488D" w:rsidP="002D2780">
      <w:pPr>
        <w:pStyle w:val="ae"/>
        <w:spacing w:line="276" w:lineRule="auto"/>
        <w:rPr>
          <w:rFonts w:ascii="Times New Roman" w:hAnsi="Times New Roman"/>
          <w:b/>
          <w:sz w:val="24"/>
          <w:szCs w:val="24"/>
        </w:rPr>
      </w:pPr>
      <w:r w:rsidRPr="0024247E">
        <w:rPr>
          <w:rFonts w:ascii="Times New Roman" w:hAnsi="Times New Roman"/>
          <w:sz w:val="24"/>
          <w:szCs w:val="24"/>
        </w:rPr>
        <w:t>Stenoza esof</w:t>
      </w:r>
      <w:r w:rsidR="00C54837">
        <w:rPr>
          <w:rFonts w:ascii="Times New Roman" w:hAnsi="Times New Roman"/>
          <w:sz w:val="24"/>
          <w:szCs w:val="24"/>
        </w:rPr>
        <w:t>agului</w:t>
      </w:r>
      <w:r w:rsidR="00C54837">
        <w:rPr>
          <w:rFonts w:ascii="Times New Roman" w:hAnsi="Times New Roman"/>
          <w:sz w:val="24"/>
          <w:szCs w:val="24"/>
          <w:lang w:val="en-US"/>
        </w:rPr>
        <w:t xml:space="preserve">: </w:t>
      </w:r>
      <w:r w:rsidRPr="0024247E">
        <w:rPr>
          <w:rFonts w:ascii="Times New Roman" w:hAnsi="Times New Roman"/>
          <w:sz w:val="24"/>
          <w:szCs w:val="24"/>
        </w:rPr>
        <w:t>reprezintă o îngustare mai mult sau mai puţin pronunţată a conductului esofagian</w:t>
      </w:r>
      <w:r w:rsidR="00CC2CCA" w:rsidRPr="0024247E">
        <w:rPr>
          <w:rFonts w:ascii="Times New Roman" w:hAnsi="Times New Roman"/>
          <w:b/>
          <w:sz w:val="24"/>
          <w:szCs w:val="24"/>
        </w:rPr>
        <w:t xml:space="preserve">. </w:t>
      </w:r>
    </w:p>
    <w:p w:rsidR="00E00D81" w:rsidRPr="0024247E" w:rsidRDefault="00E00D81" w:rsidP="00472D52">
      <w:pPr>
        <w:pStyle w:val="ae"/>
        <w:spacing w:line="360" w:lineRule="auto"/>
        <w:jc w:val="both"/>
        <w:rPr>
          <w:rFonts w:ascii="Times New Roman" w:hAnsi="Times New Roman"/>
          <w:sz w:val="24"/>
          <w:szCs w:val="24"/>
          <w:lang w:val="en-US"/>
        </w:rPr>
      </w:pPr>
      <w:r w:rsidRPr="0024247E">
        <w:rPr>
          <w:rFonts w:ascii="Times New Roman" w:hAnsi="Times New Roman"/>
          <w:b/>
          <w:sz w:val="24"/>
          <w:szCs w:val="24"/>
          <w:lang w:val="en-US"/>
        </w:rPr>
        <w:t>Copil:</w:t>
      </w:r>
      <w:r w:rsidR="00472D52">
        <w:rPr>
          <w:rFonts w:ascii="Times New Roman" w:hAnsi="Times New Roman"/>
          <w:sz w:val="24"/>
          <w:szCs w:val="24"/>
          <w:lang w:val="en-US"/>
        </w:rPr>
        <w:t xml:space="preserve"> persoane cu vâ</w:t>
      </w:r>
      <w:r w:rsidRPr="0024247E">
        <w:rPr>
          <w:rFonts w:ascii="Times New Roman" w:hAnsi="Times New Roman"/>
          <w:sz w:val="24"/>
          <w:szCs w:val="24"/>
          <w:lang w:val="en-US"/>
        </w:rPr>
        <w:t xml:space="preserve">rsta egală sau mai mică </w:t>
      </w:r>
      <w:r w:rsidR="005E2E05" w:rsidRPr="0024247E">
        <w:rPr>
          <w:rFonts w:ascii="Times New Roman" w:hAnsi="Times New Roman"/>
          <w:sz w:val="24"/>
          <w:szCs w:val="24"/>
          <w:lang w:val="en-US"/>
        </w:rPr>
        <w:t>de</w:t>
      </w:r>
      <w:r w:rsidRPr="0024247E">
        <w:rPr>
          <w:rFonts w:ascii="Times New Roman" w:hAnsi="Times New Roman"/>
          <w:sz w:val="24"/>
          <w:szCs w:val="24"/>
          <w:lang w:val="en-US"/>
        </w:rPr>
        <w:t xml:space="preserve"> 18 ani.</w:t>
      </w:r>
    </w:p>
    <w:p w:rsidR="00E00D81" w:rsidRDefault="00E00D81" w:rsidP="003F549B">
      <w:pPr>
        <w:pStyle w:val="ae"/>
        <w:jc w:val="both"/>
        <w:rPr>
          <w:rFonts w:ascii="Times New Roman" w:hAnsi="Times New Roman"/>
          <w:kern w:val="1"/>
          <w:sz w:val="24"/>
          <w:szCs w:val="24"/>
          <w:lang w:val="en-US"/>
        </w:rPr>
      </w:pPr>
      <w:r w:rsidRPr="0024247E">
        <w:rPr>
          <w:rFonts w:ascii="Times New Roman" w:hAnsi="Times New Roman"/>
          <w:b/>
          <w:kern w:val="1"/>
          <w:sz w:val="24"/>
          <w:szCs w:val="24"/>
          <w:lang w:val="en-US"/>
        </w:rPr>
        <w:t>Recomandabil</w:t>
      </w:r>
      <w:r w:rsidRPr="0024247E">
        <w:rPr>
          <w:rFonts w:ascii="Times New Roman" w:hAnsi="Times New Roman"/>
          <w:kern w:val="1"/>
          <w:sz w:val="24"/>
          <w:szCs w:val="24"/>
          <w:lang w:val="en-US"/>
        </w:rPr>
        <w:t xml:space="preserve">: nu poartă </w:t>
      </w:r>
      <w:proofErr w:type="gramStart"/>
      <w:r w:rsidRPr="0024247E">
        <w:rPr>
          <w:rFonts w:ascii="Times New Roman" w:hAnsi="Times New Roman"/>
          <w:kern w:val="1"/>
          <w:sz w:val="24"/>
          <w:szCs w:val="24"/>
          <w:lang w:val="en-US"/>
        </w:rPr>
        <w:t>un</w:t>
      </w:r>
      <w:proofErr w:type="gramEnd"/>
      <w:r w:rsidRPr="0024247E">
        <w:rPr>
          <w:rFonts w:ascii="Times New Roman" w:hAnsi="Times New Roman"/>
          <w:kern w:val="1"/>
          <w:sz w:val="24"/>
          <w:szCs w:val="24"/>
          <w:lang w:val="en-US"/>
        </w:rPr>
        <w:t xml:space="preserve"> caracter obligatoriu. Decizia </w:t>
      </w:r>
      <w:proofErr w:type="gramStart"/>
      <w:r w:rsidRPr="0024247E">
        <w:rPr>
          <w:rFonts w:ascii="Times New Roman" w:hAnsi="Times New Roman"/>
          <w:kern w:val="1"/>
          <w:sz w:val="24"/>
          <w:szCs w:val="24"/>
          <w:lang w:val="en-US"/>
        </w:rPr>
        <w:t>va</w:t>
      </w:r>
      <w:proofErr w:type="gramEnd"/>
      <w:r w:rsidRPr="0024247E">
        <w:rPr>
          <w:rFonts w:ascii="Times New Roman" w:hAnsi="Times New Roman"/>
          <w:kern w:val="1"/>
          <w:sz w:val="24"/>
          <w:szCs w:val="24"/>
          <w:lang w:val="en-US"/>
        </w:rPr>
        <w:t xml:space="preserve"> fi luată de medic pentru fiecare caz individual</w:t>
      </w:r>
      <w:r w:rsidR="00472D52">
        <w:rPr>
          <w:rFonts w:ascii="Times New Roman" w:hAnsi="Times New Roman"/>
          <w:kern w:val="1"/>
          <w:sz w:val="24"/>
          <w:szCs w:val="24"/>
          <w:lang w:val="en-US"/>
        </w:rPr>
        <w:t>, utilizâ</w:t>
      </w:r>
      <w:r w:rsidR="0001086C" w:rsidRPr="0024247E">
        <w:rPr>
          <w:rFonts w:ascii="Times New Roman" w:hAnsi="Times New Roman"/>
          <w:kern w:val="1"/>
          <w:sz w:val="24"/>
          <w:szCs w:val="24"/>
          <w:lang w:val="en-US"/>
        </w:rPr>
        <w:t xml:space="preserve">nd </w:t>
      </w:r>
      <w:r w:rsidR="00C54837">
        <w:rPr>
          <w:rFonts w:ascii="Times New Roman" w:hAnsi="Times New Roman"/>
          <w:kern w:val="1"/>
          <w:sz w:val="24"/>
          <w:szCs w:val="24"/>
          <w:lang w:val="en-US"/>
        </w:rPr>
        <w:t>principiile medicinei personalizate</w:t>
      </w:r>
      <w:r w:rsidR="0001086C" w:rsidRPr="0024247E">
        <w:rPr>
          <w:rFonts w:ascii="Times New Roman" w:hAnsi="Times New Roman"/>
          <w:kern w:val="1"/>
          <w:sz w:val="24"/>
          <w:szCs w:val="24"/>
          <w:lang w:val="en-US"/>
        </w:rPr>
        <w:t>.</w:t>
      </w:r>
    </w:p>
    <w:p w:rsidR="00ED7C3A" w:rsidRPr="0024247E" w:rsidRDefault="00ED7C3A" w:rsidP="003F549B">
      <w:pPr>
        <w:pStyle w:val="ae"/>
        <w:jc w:val="both"/>
        <w:rPr>
          <w:rFonts w:ascii="Times New Roman" w:hAnsi="Times New Roman"/>
          <w:color w:val="000000"/>
          <w:sz w:val="24"/>
          <w:szCs w:val="24"/>
        </w:rPr>
      </w:pPr>
    </w:p>
    <w:p w:rsidR="000F1771" w:rsidRPr="002D2780" w:rsidRDefault="000F1771" w:rsidP="000638B7">
      <w:pPr>
        <w:pStyle w:val="2"/>
        <w:rPr>
          <w:sz w:val="26"/>
          <w:szCs w:val="26"/>
        </w:rPr>
      </w:pPr>
      <w:bookmarkStart w:id="18" w:name="_Toc109985672"/>
      <w:r w:rsidRPr="002D2780">
        <w:rPr>
          <w:sz w:val="26"/>
          <w:szCs w:val="26"/>
        </w:rPr>
        <w:t>A.9. Informaţia epidemiologică</w:t>
      </w:r>
      <w:bookmarkEnd w:id="18"/>
      <w:r w:rsidRPr="002D2780">
        <w:rPr>
          <w:sz w:val="26"/>
          <w:szCs w:val="26"/>
        </w:rPr>
        <w:t xml:space="preserve"> </w:t>
      </w:r>
    </w:p>
    <w:p w:rsidR="0010243C" w:rsidRPr="0024247E" w:rsidRDefault="00D36F6E" w:rsidP="003F549B">
      <w:pPr>
        <w:jc w:val="both"/>
        <w:rPr>
          <w:lang w:val="en-US"/>
        </w:rPr>
      </w:pPr>
      <w:r w:rsidRPr="0024247E">
        <w:rPr>
          <w:lang w:val="ro-RO"/>
        </w:rPr>
        <w:t xml:space="preserve">      </w:t>
      </w:r>
      <w:r w:rsidR="0010243C" w:rsidRPr="0024247E">
        <w:rPr>
          <w:lang w:val="en-US"/>
        </w:rPr>
        <w:t xml:space="preserve">Stenoza esofagiană postcaustică continuă </w:t>
      </w:r>
      <w:proofErr w:type="gramStart"/>
      <w:r w:rsidR="0010243C" w:rsidRPr="0024247E">
        <w:rPr>
          <w:lang w:val="en-US"/>
        </w:rPr>
        <w:t>să</w:t>
      </w:r>
      <w:proofErr w:type="gramEnd"/>
      <w:r w:rsidR="0010243C" w:rsidRPr="0024247E">
        <w:rPr>
          <w:lang w:val="en-US"/>
        </w:rPr>
        <w:t xml:space="preserve"> ocupe un loc important în patologia esofagiană la copil. </w:t>
      </w:r>
      <w:proofErr w:type="gramStart"/>
      <w:r w:rsidR="0010243C" w:rsidRPr="0024247E">
        <w:rPr>
          <w:lang w:val="en-US"/>
        </w:rPr>
        <w:t xml:space="preserve">Acizii şi bazele puternice sunt principalii compuşi chimici implicaţi în producerea leziunilor </w:t>
      </w:r>
      <w:r w:rsidR="0010243C" w:rsidRPr="0024247E">
        <w:rPr>
          <w:lang w:val="en-US"/>
        </w:rPr>
        <w:lastRenderedPageBreak/>
        <w:t>postcaustice.</w:t>
      </w:r>
      <w:proofErr w:type="gramEnd"/>
      <w:r w:rsidR="0010243C" w:rsidRPr="0024247E">
        <w:rPr>
          <w:lang w:val="en-US"/>
        </w:rPr>
        <w:t xml:space="preserve"> </w:t>
      </w:r>
      <w:proofErr w:type="gramStart"/>
      <w:r w:rsidR="0010243C" w:rsidRPr="0024247E">
        <w:rPr>
          <w:lang w:val="en-US"/>
        </w:rPr>
        <w:t>Leziunile sunt variabile, în funcţie de natura causticului, ca</w:t>
      </w:r>
      <w:r w:rsidR="00472D52">
        <w:rPr>
          <w:lang w:val="en-US"/>
        </w:rPr>
        <w:t>ntitatea ingerată şi durata con</w:t>
      </w:r>
      <w:r w:rsidR="0010243C" w:rsidRPr="0024247E">
        <w:rPr>
          <w:lang w:val="en-US"/>
        </w:rPr>
        <w:t>tactului cu mucoasa esofagiană</w:t>
      </w:r>
      <w:r w:rsidR="00713D38" w:rsidRPr="0024247E">
        <w:rPr>
          <w:lang w:val="en-US"/>
        </w:rPr>
        <w:t>.</w:t>
      </w:r>
      <w:proofErr w:type="gramEnd"/>
      <w:r w:rsidR="00713D38" w:rsidRPr="0024247E">
        <w:rPr>
          <w:lang w:val="en-US"/>
        </w:rPr>
        <w:t xml:space="preserve"> </w:t>
      </w:r>
    </w:p>
    <w:p w:rsidR="00CE50B7" w:rsidRDefault="00D75C08" w:rsidP="003F549B">
      <w:pPr>
        <w:widowControl w:val="0"/>
        <w:autoSpaceDE w:val="0"/>
        <w:autoSpaceDN w:val="0"/>
        <w:adjustRightInd w:val="0"/>
        <w:spacing w:before="31"/>
        <w:ind w:right="-20"/>
        <w:jc w:val="both"/>
        <w:rPr>
          <w:lang w:val="en-US"/>
        </w:rPr>
      </w:pPr>
      <w:r w:rsidRPr="00932C2D">
        <w:rPr>
          <w:lang w:val="en-US"/>
        </w:rPr>
        <w:t xml:space="preserve">Frecvența stenozelor esofagiene după </w:t>
      </w:r>
      <w:r w:rsidR="006613A1" w:rsidRPr="00932C2D">
        <w:rPr>
          <w:lang w:val="en-US"/>
        </w:rPr>
        <w:t>a</w:t>
      </w:r>
      <w:r w:rsidRPr="00932C2D">
        <w:rPr>
          <w:lang w:val="en-US"/>
        </w:rPr>
        <w:t xml:space="preserve">rsura chimică </w:t>
      </w:r>
      <w:proofErr w:type="gramStart"/>
      <w:r w:rsidRPr="00932C2D">
        <w:rPr>
          <w:lang w:val="en-US"/>
        </w:rPr>
        <w:t>a</w:t>
      </w:r>
      <w:proofErr w:type="gramEnd"/>
      <w:r w:rsidRPr="00932C2D">
        <w:rPr>
          <w:lang w:val="en-US"/>
        </w:rPr>
        <w:t xml:space="preserve"> esofagului,</w:t>
      </w:r>
      <w:r w:rsidR="00C54837" w:rsidRPr="00932C2D">
        <w:rPr>
          <w:lang w:val="en-US"/>
        </w:rPr>
        <w:t xml:space="preserve"> conform</w:t>
      </w:r>
      <w:r w:rsidRPr="00932C2D">
        <w:rPr>
          <w:lang w:val="en-US"/>
        </w:rPr>
        <w:t xml:space="preserve"> </w:t>
      </w:r>
      <w:r w:rsidR="00C54837" w:rsidRPr="00932C2D">
        <w:rPr>
          <w:lang w:val="en-US"/>
        </w:rPr>
        <w:t>datelor</w:t>
      </w:r>
      <w:r w:rsidR="006613A1" w:rsidRPr="00932C2D">
        <w:rPr>
          <w:lang w:val="en-US"/>
        </w:rPr>
        <w:t xml:space="preserve"> diferitor autori, constiu</w:t>
      </w:r>
      <w:r w:rsidRPr="00932C2D">
        <w:rPr>
          <w:lang w:val="en-US"/>
        </w:rPr>
        <w:t>tuie 3-20%. T</w:t>
      </w:r>
      <w:r w:rsidR="00472D52" w:rsidRPr="00932C2D">
        <w:rPr>
          <w:lang w:val="en-US"/>
        </w:rPr>
        <w:t xml:space="preserve">ratamentul stenozei postcaustice </w:t>
      </w:r>
      <w:proofErr w:type="gramStart"/>
      <w:r w:rsidR="00472D52" w:rsidRPr="00932C2D">
        <w:rPr>
          <w:lang w:val="en-US"/>
        </w:rPr>
        <w:t>a</w:t>
      </w:r>
      <w:proofErr w:type="gramEnd"/>
      <w:r w:rsidR="00472D52" w:rsidRPr="00932C2D">
        <w:rPr>
          <w:lang w:val="en-US"/>
        </w:rPr>
        <w:t xml:space="preserve"> esofagului rămâne o problemă </w:t>
      </w:r>
      <w:r w:rsidRPr="00932C2D">
        <w:rPr>
          <w:lang w:val="en-US"/>
        </w:rPr>
        <w:t xml:space="preserve">de importanța înaltă în chirurgia pediatrică. </w:t>
      </w:r>
      <w:r w:rsidR="00C54837">
        <w:rPr>
          <w:lang w:val="en-US"/>
        </w:rPr>
        <w:t xml:space="preserve">De-a lungul timpului, </w:t>
      </w:r>
      <w:r w:rsidRPr="0024247E">
        <w:rPr>
          <w:lang w:val="en-US"/>
        </w:rPr>
        <w:t xml:space="preserve">s-au propus diverse metode de tratament al stenozelor postcaustice, numărul acestora crescând progresiv, semn că nici una nu </w:t>
      </w:r>
      <w:proofErr w:type="gramStart"/>
      <w:r w:rsidRPr="0024247E">
        <w:rPr>
          <w:lang w:val="en-US"/>
        </w:rPr>
        <w:t>este</w:t>
      </w:r>
      <w:proofErr w:type="gramEnd"/>
      <w:r w:rsidRPr="0024247E">
        <w:rPr>
          <w:lang w:val="en-US"/>
        </w:rPr>
        <w:t xml:space="preserve"> infailibilă. Oricare ar fi modalitatea de tratament, ea trebuie </w:t>
      </w:r>
      <w:proofErr w:type="gramStart"/>
      <w:r w:rsidRPr="0024247E">
        <w:rPr>
          <w:lang w:val="en-US"/>
        </w:rPr>
        <w:t>să</w:t>
      </w:r>
      <w:proofErr w:type="gramEnd"/>
      <w:r w:rsidRPr="0024247E">
        <w:rPr>
          <w:lang w:val="en-US"/>
        </w:rPr>
        <w:t xml:space="preserve"> nu transforme o leziune benignă într-una malignă, să nu determine morbiditate accentuată şi chiar mortalitate.</w:t>
      </w:r>
      <w:r w:rsidR="00CE1051" w:rsidRPr="0024247E">
        <w:rPr>
          <w:b/>
          <w:lang w:val="en-US"/>
        </w:rPr>
        <w:t xml:space="preserve"> </w:t>
      </w:r>
      <w:proofErr w:type="gramStart"/>
      <w:r w:rsidR="00CE1051" w:rsidRPr="0024247E">
        <w:rPr>
          <w:lang w:val="en-US"/>
        </w:rPr>
        <w:t>Procesul de cicatrizare după arsura esofagului</w:t>
      </w:r>
      <w:r w:rsidR="00B30A51">
        <w:rPr>
          <w:lang w:val="en-US"/>
        </w:rPr>
        <w:t xml:space="preserve">, </w:t>
      </w:r>
      <w:r w:rsidR="00CE1051" w:rsidRPr="0024247E">
        <w:rPr>
          <w:lang w:val="en-US"/>
        </w:rPr>
        <w:t>în 30% din cazuri</w:t>
      </w:r>
      <w:r w:rsidR="00B30A51">
        <w:rPr>
          <w:lang w:val="en-US"/>
        </w:rPr>
        <w:t>,</w:t>
      </w:r>
      <w:r w:rsidR="00CE1051" w:rsidRPr="0024247E">
        <w:rPr>
          <w:lang w:val="en-US"/>
        </w:rPr>
        <w:t xml:space="preserve"> duce la scurtarea esofagul</w:t>
      </w:r>
      <w:r w:rsidR="00B30A51">
        <w:rPr>
          <w:lang w:val="en-US"/>
        </w:rPr>
        <w:t>ui cu formarea herniei hiatale.</w:t>
      </w:r>
      <w:proofErr w:type="gramEnd"/>
      <w:r w:rsidR="00B30A51">
        <w:rPr>
          <w:lang w:val="en-US"/>
        </w:rPr>
        <w:t xml:space="preserve"> </w:t>
      </w:r>
      <w:proofErr w:type="gramStart"/>
      <w:r w:rsidR="00B30A51">
        <w:rPr>
          <w:lang w:val="en-US"/>
        </w:rPr>
        <w:t xml:space="preserve">Ca rezultat, </w:t>
      </w:r>
      <w:r w:rsidR="00CE1051" w:rsidRPr="0024247E">
        <w:rPr>
          <w:lang w:val="en-US"/>
        </w:rPr>
        <w:t>se dezvoltă refl</w:t>
      </w:r>
      <w:r w:rsidR="00472D52">
        <w:rPr>
          <w:lang w:val="en-US"/>
        </w:rPr>
        <w:t>ux</w:t>
      </w:r>
      <w:r w:rsidR="00B30A51">
        <w:rPr>
          <w:lang w:val="en-US"/>
        </w:rPr>
        <w:t>ul</w:t>
      </w:r>
      <w:r w:rsidR="00472D52">
        <w:rPr>
          <w:lang w:val="en-US"/>
        </w:rPr>
        <w:t xml:space="preserve"> gastrointestinal și esofagita</w:t>
      </w:r>
      <w:r w:rsidR="00CE1051" w:rsidRPr="0024247E">
        <w:rPr>
          <w:lang w:val="en-US"/>
        </w:rPr>
        <w:t xml:space="preserve"> peptică.</w:t>
      </w:r>
      <w:proofErr w:type="gramEnd"/>
    </w:p>
    <w:p w:rsidR="00552BE8" w:rsidRPr="002D2780" w:rsidRDefault="00552BE8" w:rsidP="003F549B">
      <w:pPr>
        <w:widowControl w:val="0"/>
        <w:autoSpaceDE w:val="0"/>
        <w:autoSpaceDN w:val="0"/>
        <w:adjustRightInd w:val="0"/>
        <w:spacing w:before="31"/>
        <w:ind w:right="-20"/>
        <w:jc w:val="both"/>
        <w:rPr>
          <w:lang w:val="ro-MO"/>
        </w:rPr>
      </w:pPr>
    </w:p>
    <w:p w:rsidR="00CE50B7" w:rsidRPr="0024247E" w:rsidRDefault="0046372F" w:rsidP="00472D52">
      <w:pPr>
        <w:widowControl w:val="0"/>
        <w:autoSpaceDE w:val="0"/>
        <w:autoSpaceDN w:val="0"/>
        <w:adjustRightInd w:val="0"/>
        <w:spacing w:before="31" w:line="360" w:lineRule="auto"/>
        <w:ind w:right="-20"/>
        <w:jc w:val="both"/>
        <w:rPr>
          <w:lang w:val="en-US"/>
        </w:rPr>
      </w:pPr>
      <w:r>
        <w:rPr>
          <w:noProof/>
        </w:rPr>
        <w:pict>
          <v:rect id="_x0000_s1352" style="position:absolute;left:0;text-align:left;margin-left:140.35pt;margin-top:21.1pt;width:130.85pt;height:21.95pt;z-index:251699712">
            <v:textbox style="mso-next-textbox:#_x0000_s1352">
              <w:txbxContent>
                <w:p w:rsidR="0046372F" w:rsidRPr="00A728E1" w:rsidRDefault="0046372F" w:rsidP="00A728E1">
                  <w:r>
                    <w:t>Esofag cu strictură</w:t>
                  </w:r>
                </w:p>
              </w:txbxContent>
            </v:textbox>
          </v:rect>
        </w:pict>
      </w:r>
      <w:r>
        <w:rPr>
          <w:noProof/>
        </w:rPr>
        <w:pict>
          <v:rect id="_x0000_s1351" style="position:absolute;left:0;text-align:left;margin-left:.1pt;margin-top:21.1pt;width:130.85pt;height:21.95pt;z-index:251698688">
            <v:textbox>
              <w:txbxContent>
                <w:p w:rsidR="0046372F" w:rsidRPr="00A728E1" w:rsidRDefault="0046372F">
                  <w:r>
                    <w:t>Esofag fără strictură</w:t>
                  </w:r>
                </w:p>
              </w:txbxContent>
            </v:textbox>
          </v:rect>
        </w:pict>
      </w:r>
    </w:p>
    <w:p w:rsidR="00DE7248" w:rsidRPr="0024247E" w:rsidRDefault="0046372F" w:rsidP="00D30C09">
      <w:pPr>
        <w:widowControl w:val="0"/>
        <w:autoSpaceDE w:val="0"/>
        <w:autoSpaceDN w:val="0"/>
        <w:adjustRightInd w:val="0"/>
        <w:spacing w:before="31" w:line="360" w:lineRule="auto"/>
        <w:ind w:right="-20"/>
        <w:rPr>
          <w:lang w:val="en-US"/>
        </w:rPr>
      </w:pPr>
      <w:r>
        <w:rPr>
          <w:noProof/>
        </w:rPr>
        <w:pict>
          <v:rect id="_x0000_s1356" style="position:absolute;margin-left:224.65pt;margin-top:118.8pt;width:73.45pt;height:33.2pt;z-index:251703808">
            <v:textbox style="mso-next-textbox:#_x0000_s1356">
              <w:txbxContent>
                <w:p w:rsidR="0046372F" w:rsidRPr="00A728E1" w:rsidRDefault="0046372F" w:rsidP="00A728E1">
                  <w:r>
                    <w:t>Strictură</w:t>
                  </w:r>
                </w:p>
              </w:txbxContent>
            </v:textbox>
          </v:rect>
        </w:pict>
      </w: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358" type="#_x0000_t62" style="position:absolute;margin-left:75.25pt;margin-top:111.3pt;width:55.7pt;height:23.8pt;z-index:251705856" adj="-2753,8985">
            <v:textbox style="mso-next-textbox:#_x0000_s1358">
              <w:txbxContent>
                <w:p w:rsidR="0046372F" w:rsidRPr="00A728E1" w:rsidRDefault="0046372F" w:rsidP="00A728E1">
                  <w:r>
                    <w:t>esofag</w:t>
                  </w:r>
                </w:p>
              </w:txbxContent>
            </v:textbox>
          </v:shape>
        </w:pict>
      </w:r>
      <w:r>
        <w:rPr>
          <w:noProof/>
          <w:color w:val="000000"/>
        </w:rPr>
        <w:pict>
          <v:shape id="_x0000_s1359" type="#_x0000_t62" style="position:absolute;margin-left:75.25pt;margin-top:80pt;width:55.7pt;height:21.9pt;z-index:251706880" adj="-6418,3600">
            <v:textbox style="mso-next-textbox:#_x0000_s1359">
              <w:txbxContent>
                <w:p w:rsidR="0046372F" w:rsidRPr="00A728E1" w:rsidRDefault="0046372F" w:rsidP="00A728E1">
                  <w:r>
                    <w:t>trahee</w:t>
                  </w:r>
                </w:p>
              </w:txbxContent>
            </v:textbox>
          </v:shape>
        </w:pict>
      </w:r>
      <w:r>
        <w:rPr>
          <w:noProof/>
        </w:rPr>
        <w:pict>
          <v:shape id="_x0000_s1357" type="#_x0000_t62" style="position:absolute;margin-left:86.5pt;margin-top:170.75pt;width:63.25pt;height:20.7pt;z-index:251704832" adj="-3961,10330">
            <v:textbox style="mso-next-textbox:#_x0000_s1357">
              <w:txbxContent>
                <w:p w:rsidR="0046372F" w:rsidRPr="00A728E1" w:rsidRDefault="0046372F">
                  <w:r>
                    <w:t>alimente</w:t>
                  </w:r>
                </w:p>
              </w:txbxContent>
            </v:textbox>
          </v:shape>
        </w:pict>
      </w: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67.5pt;height:190pt">
            <v:imagedata r:id="rId10" o:title="IMD_esophageal_stricture_EN"/>
          </v:shape>
        </w:pict>
      </w:r>
    </w:p>
    <w:p w:rsidR="00DE7248" w:rsidRDefault="0046372F" w:rsidP="00D30C09">
      <w:pPr>
        <w:widowControl w:val="0"/>
        <w:autoSpaceDE w:val="0"/>
        <w:autoSpaceDN w:val="0"/>
        <w:adjustRightInd w:val="0"/>
        <w:spacing w:before="31" w:line="360" w:lineRule="auto"/>
        <w:ind w:right="-20"/>
        <w:rPr>
          <w:color w:val="000000"/>
        </w:rPr>
      </w:pPr>
      <w:r>
        <w:rPr>
          <w:noProof/>
          <w:color w:val="000000"/>
        </w:rPr>
        <w:pict>
          <v:shapetype id="_x0000_t32" coordsize="21600,21600" o:spt="32" o:oned="t" path="m,l21600,21600e" filled="f">
            <v:path arrowok="t" fillok="f" o:connecttype="none"/>
            <o:lock v:ext="edit" shapetype="t"/>
          </v:shapetype>
          <v:shape id="_x0000_s1346" type="#_x0000_t32" style="position:absolute;margin-left:90.9pt;margin-top:141.1pt;width:35.7pt;height:27.55pt;flip:x;z-index:251697664" o:connectortype="straight">
            <v:stroke endarrow="block"/>
          </v:shape>
        </w:pict>
      </w:r>
      <w:r>
        <w:rPr>
          <w:noProof/>
          <w:color w:val="000000"/>
        </w:rPr>
        <w:pict>
          <v:rect id="_x0000_s1345" style="position:absolute;margin-left:126.6pt;margin-top:129.8pt;width:130.2pt;height:19.4pt;z-index:251696640">
            <v:textbox style="mso-next-textbox:#_x0000_s1345">
              <w:txbxContent>
                <w:p w:rsidR="0046372F" w:rsidRPr="00CC31DD" w:rsidRDefault="0046372F">
                  <w:r>
                    <w:t>Joncțiunea esogastrică</w:t>
                  </w:r>
                </w:p>
              </w:txbxContent>
            </v:textbox>
          </v:rect>
        </w:pict>
      </w:r>
      <w:r>
        <w:rPr>
          <w:noProof/>
          <w:color w:val="000000"/>
        </w:rPr>
        <w:pict>
          <v:rect id="_x0000_s1342" style="position:absolute;margin-left:110.3pt;margin-top:42.15pt;width:160.9pt;height:40.1pt;z-index:251693568">
            <v:textbox style="mso-next-textbox:#_x0000_s1342">
              <w:txbxContent>
                <w:p w:rsidR="0046372F" w:rsidRDefault="0046372F" w:rsidP="00CC31DD">
                  <w:pPr>
                    <w:jc w:val="center"/>
                  </w:pPr>
                  <w:r>
                    <w:t>Zona stenozării esofagului</w:t>
                  </w:r>
                </w:p>
                <w:p w:rsidR="0046372F" w:rsidRPr="00CC31DD" w:rsidRDefault="0046372F" w:rsidP="00CC31DD">
                  <w:pPr>
                    <w:jc w:val="center"/>
                  </w:pPr>
                  <w:r>
                    <w:t>(strictura)</w:t>
                  </w:r>
                </w:p>
              </w:txbxContent>
            </v:textbox>
          </v:rect>
        </w:pict>
      </w:r>
      <w:r>
        <w:rPr>
          <w:noProof/>
          <w:color w:val="000000"/>
        </w:rPr>
        <w:pict>
          <v:rect id="_x0000_s1344" style="position:absolute;margin-left:126.6pt;margin-top:187.4pt;width:49.45pt;height:21.3pt;z-index:251695616">
            <v:textbox style="mso-next-textbox:#_x0000_s1344">
              <w:txbxContent>
                <w:p w:rsidR="0046372F" w:rsidRPr="00CC31DD" w:rsidRDefault="0046372F">
                  <w:r>
                    <w:t>stomac</w:t>
                  </w:r>
                </w:p>
              </w:txbxContent>
            </v:textbox>
          </v:rect>
        </w:pict>
      </w:r>
      <w:r>
        <w:rPr>
          <w:noProof/>
          <w:color w:val="000000"/>
        </w:rPr>
        <w:pict>
          <v:shape id="_x0000_s1343" type="#_x0000_t32" style="position:absolute;margin-left:75.25pt;margin-top:58.45pt;width:35.05pt;height:14.4pt;flip:x;z-index:251694592" o:connectortype="straight">
            <v:stroke endarrow="block"/>
          </v:shape>
        </w:pict>
      </w:r>
      <w:r>
        <w:rPr>
          <w:color w:val="000000"/>
        </w:rPr>
        <w:pict>
          <v:shape id="_x0000_i1037" type="#_x0000_t75" style="width:152.5pt;height:3in">
            <v:imagedata r:id="rId11" o:title="unnamed"/>
          </v:shape>
        </w:pict>
      </w:r>
    </w:p>
    <w:p w:rsidR="00CC31DD" w:rsidRDefault="00CC31DD" w:rsidP="00D30C09">
      <w:pPr>
        <w:widowControl w:val="0"/>
        <w:autoSpaceDE w:val="0"/>
        <w:autoSpaceDN w:val="0"/>
        <w:adjustRightInd w:val="0"/>
        <w:spacing w:before="31" w:line="360" w:lineRule="auto"/>
        <w:ind w:right="-20"/>
        <w:rPr>
          <w:color w:val="000000"/>
        </w:rPr>
      </w:pPr>
    </w:p>
    <w:p w:rsidR="00CC31DD" w:rsidRPr="0024247E" w:rsidRDefault="00CC31DD" w:rsidP="00D30C09">
      <w:pPr>
        <w:widowControl w:val="0"/>
        <w:autoSpaceDE w:val="0"/>
        <w:autoSpaceDN w:val="0"/>
        <w:adjustRightInd w:val="0"/>
        <w:spacing w:before="31" w:line="360" w:lineRule="auto"/>
        <w:ind w:right="-20"/>
        <w:rPr>
          <w:color w:val="000000"/>
        </w:rPr>
        <w:sectPr w:rsidR="00CC31DD" w:rsidRPr="0024247E" w:rsidSect="001E0C76">
          <w:footerReference w:type="even" r:id="rId12"/>
          <w:footerReference w:type="default" r:id="rId13"/>
          <w:pgSz w:w="11920" w:h="16840"/>
          <w:pgMar w:top="568" w:right="1020" w:bottom="280" w:left="1300" w:header="272" w:footer="561" w:gutter="0"/>
          <w:cols w:space="720"/>
          <w:noEndnote/>
          <w:titlePg/>
          <w:docGrid w:linePitch="326"/>
        </w:sectPr>
      </w:pPr>
    </w:p>
    <w:p w:rsidR="005C54D0" w:rsidRPr="0024247E" w:rsidRDefault="005C54D0" w:rsidP="00ED7C3A">
      <w:pPr>
        <w:pStyle w:val="1"/>
        <w:rPr>
          <w:color w:val="000000"/>
        </w:rPr>
      </w:pPr>
      <w:bookmarkStart w:id="19" w:name="_Toc109985673"/>
      <w:r w:rsidRPr="0024247E">
        <w:lastRenderedPageBreak/>
        <w:t xml:space="preserve">B. </w:t>
      </w:r>
      <w:r w:rsidRPr="0024247E">
        <w:rPr>
          <w:spacing w:val="-21"/>
        </w:rPr>
        <w:t>P</w:t>
      </w:r>
      <w:r w:rsidRPr="0024247E">
        <w:t>A</w:t>
      </w:r>
      <w:r w:rsidRPr="0024247E">
        <w:rPr>
          <w:spacing w:val="-10"/>
        </w:rPr>
        <w:t>R</w:t>
      </w:r>
      <w:r w:rsidRPr="0024247E">
        <w:t>TEA</w:t>
      </w:r>
      <w:r w:rsidRPr="0024247E">
        <w:rPr>
          <w:spacing w:val="-15"/>
        </w:rPr>
        <w:t xml:space="preserve"> </w:t>
      </w:r>
      <w:r w:rsidRPr="0024247E">
        <w:t>GENERALĂ</w:t>
      </w:r>
      <w:bookmarkEnd w:id="19"/>
    </w:p>
    <w:tbl>
      <w:tblPr>
        <w:tblW w:w="15451" w:type="dxa"/>
        <w:tblInd w:w="-562" w:type="dxa"/>
        <w:tblLayout w:type="fixed"/>
        <w:tblCellMar>
          <w:left w:w="0" w:type="dxa"/>
          <w:right w:w="0" w:type="dxa"/>
        </w:tblCellMar>
        <w:tblLook w:val="0000" w:firstRow="0" w:lastRow="0" w:firstColumn="0" w:lastColumn="0" w:noHBand="0" w:noVBand="0"/>
      </w:tblPr>
      <w:tblGrid>
        <w:gridCol w:w="3671"/>
        <w:gridCol w:w="4126"/>
        <w:gridCol w:w="1275"/>
        <w:gridCol w:w="6379"/>
      </w:tblGrid>
      <w:tr w:rsidR="005C54D0" w:rsidRPr="0046372F" w:rsidTr="00BC09FC">
        <w:trPr>
          <w:trHeight w:hRule="exact" w:val="379"/>
        </w:trPr>
        <w:tc>
          <w:tcPr>
            <w:tcW w:w="15451" w:type="dxa"/>
            <w:gridSpan w:val="4"/>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6207E6" w:rsidRDefault="00FD0196" w:rsidP="006207E6">
            <w:pPr>
              <w:pStyle w:val="2"/>
              <w:jc w:val="center"/>
              <w:rPr>
                <w:sz w:val="26"/>
                <w:szCs w:val="26"/>
              </w:rPr>
            </w:pPr>
            <w:bookmarkStart w:id="20" w:name="_Toc109985674"/>
            <w:r w:rsidRPr="006207E6">
              <w:rPr>
                <w:sz w:val="26"/>
                <w:szCs w:val="26"/>
              </w:rPr>
              <w:t xml:space="preserve">B.1. </w:t>
            </w:r>
            <w:r w:rsidR="005C54D0" w:rsidRPr="006207E6">
              <w:rPr>
                <w:sz w:val="26"/>
                <w:szCs w:val="26"/>
              </w:rPr>
              <w:t>Niv</w:t>
            </w:r>
            <w:r w:rsidR="00E87F22" w:rsidRPr="006207E6">
              <w:rPr>
                <w:sz w:val="26"/>
                <w:szCs w:val="26"/>
              </w:rPr>
              <w:t xml:space="preserve">el de asistenţă medicală </w:t>
            </w:r>
            <w:r w:rsidR="006207E6" w:rsidRPr="006207E6">
              <w:rPr>
                <w:sz w:val="26"/>
                <w:szCs w:val="26"/>
              </w:rPr>
              <w:t>de urgenț</w:t>
            </w:r>
            <w:r w:rsidR="00502CBC" w:rsidRPr="006207E6">
              <w:rPr>
                <w:sz w:val="26"/>
                <w:szCs w:val="26"/>
              </w:rPr>
              <w:t>ă</w:t>
            </w:r>
            <w:bookmarkEnd w:id="20"/>
          </w:p>
        </w:tc>
      </w:tr>
      <w:tr w:rsidR="005C54D0" w:rsidRPr="0046372F" w:rsidTr="00BC09FC">
        <w:trPr>
          <w:trHeight w:hRule="exact" w:val="564"/>
        </w:trPr>
        <w:tc>
          <w:tcPr>
            <w:tcW w:w="367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24247E" w:rsidRDefault="005C54D0" w:rsidP="003229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24247E">
              <w:rPr>
                <w:b/>
                <w:bCs/>
                <w:color w:val="231F20"/>
                <w:lang w:val="ro-RO"/>
              </w:rPr>
              <w:t>Descrie</w:t>
            </w:r>
            <w:r w:rsidRPr="0024247E">
              <w:rPr>
                <w:b/>
                <w:bCs/>
                <w:color w:val="231F20"/>
                <w:spacing w:val="-4"/>
                <w:lang w:val="ro-RO"/>
              </w:rPr>
              <w:t>r</w:t>
            </w:r>
            <w:r w:rsidRPr="0024247E">
              <w:rPr>
                <w:b/>
                <w:bCs/>
                <w:color w:val="231F20"/>
                <w:lang w:val="ro-RO"/>
              </w:rPr>
              <w:t>e</w:t>
            </w:r>
          </w:p>
          <w:p w:rsidR="005C54D0" w:rsidRPr="0024247E" w:rsidRDefault="005C54D0" w:rsidP="003229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24247E">
              <w:rPr>
                <w:b/>
                <w:bCs/>
                <w:i/>
                <w:iCs/>
                <w:color w:val="231F20"/>
                <w:lang w:val="ro-RO"/>
              </w:rPr>
              <w:t>(măsuri)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24247E" w:rsidRDefault="005C54D0" w:rsidP="006207E6">
            <w:pPr>
              <w:widowControl w:val="0"/>
              <w:tabs>
                <w:tab w:val="left" w:pos="2589"/>
              </w:tabs>
              <w:autoSpaceDE w:val="0"/>
              <w:autoSpaceDN w:val="0"/>
              <w:adjustRightInd w:val="0"/>
              <w:spacing w:line="266" w:lineRule="exact"/>
              <w:ind w:left="1716" w:right="2383"/>
              <w:jc w:val="center"/>
              <w:rPr>
                <w:color w:val="000000"/>
                <w:lang w:val="ro-RO"/>
              </w:rPr>
            </w:pPr>
            <w:r w:rsidRPr="0024247E">
              <w:rPr>
                <w:b/>
                <w:bCs/>
                <w:color w:val="231F20"/>
                <w:lang w:val="ro-RO"/>
              </w:rPr>
              <w:t>Mo</w:t>
            </w:r>
            <w:r w:rsidRPr="00FD0196">
              <w:rPr>
                <w:b/>
                <w:bCs/>
                <w:color w:val="231F20"/>
                <w:lang w:val="en-US"/>
              </w:rPr>
              <w:t>t</w:t>
            </w:r>
            <w:r w:rsidRPr="0024247E">
              <w:rPr>
                <w:b/>
                <w:bCs/>
                <w:color w:val="231F20"/>
                <w:lang w:val="ro-RO"/>
              </w:rPr>
              <w:t>ive</w:t>
            </w:r>
          </w:p>
          <w:p w:rsidR="005C54D0" w:rsidRPr="0024247E" w:rsidRDefault="006207E6" w:rsidP="006207E6">
            <w:pPr>
              <w:widowControl w:val="0"/>
              <w:autoSpaceDE w:val="0"/>
              <w:autoSpaceDN w:val="0"/>
              <w:adjustRightInd w:val="0"/>
              <w:spacing w:before="12" w:line="276" w:lineRule="exact"/>
              <w:ind w:right="1842"/>
              <w:jc w:val="center"/>
              <w:rPr>
                <w:lang w:val="ro-RO"/>
              </w:rPr>
            </w:pPr>
            <w:r>
              <w:rPr>
                <w:b/>
                <w:bCs/>
                <w:i/>
                <w:iCs/>
                <w:color w:val="231F20"/>
                <w:lang w:val="ro-RO"/>
              </w:rPr>
              <w:t xml:space="preserve">                  </w:t>
            </w:r>
            <w:r w:rsidR="005C54D0" w:rsidRPr="0024247E">
              <w:rPr>
                <w:b/>
                <w:bCs/>
                <w:i/>
                <w:iCs/>
                <w:color w:val="231F20"/>
                <w:lang w:val="ro-RO"/>
              </w:rPr>
              <w:t>(repere)</w:t>
            </w:r>
          </w:p>
        </w:tc>
        <w:tc>
          <w:tcPr>
            <w:tcW w:w="6379"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24247E" w:rsidRDefault="005C54D0" w:rsidP="00322930">
            <w:pPr>
              <w:widowControl w:val="0"/>
              <w:autoSpaceDE w:val="0"/>
              <w:autoSpaceDN w:val="0"/>
              <w:adjustRightInd w:val="0"/>
              <w:spacing w:line="266" w:lineRule="exact"/>
              <w:ind w:left="1560" w:right="1348" w:hanging="284"/>
              <w:jc w:val="center"/>
              <w:rPr>
                <w:color w:val="000000"/>
                <w:lang w:val="ro-RO"/>
              </w:rPr>
            </w:pPr>
            <w:r w:rsidRPr="0024247E">
              <w:rPr>
                <w:b/>
                <w:bCs/>
                <w:color w:val="231F20"/>
                <w:lang w:val="ro-RO"/>
              </w:rPr>
              <w:t>Paşi</w:t>
            </w:r>
          </w:p>
          <w:p w:rsidR="005C54D0" w:rsidRPr="0024247E" w:rsidRDefault="005C54D0" w:rsidP="00322930">
            <w:pPr>
              <w:widowControl w:val="0"/>
              <w:tabs>
                <w:tab w:val="left" w:pos="4962"/>
              </w:tabs>
              <w:autoSpaceDE w:val="0"/>
              <w:autoSpaceDN w:val="0"/>
              <w:adjustRightInd w:val="0"/>
              <w:spacing w:before="12" w:line="276" w:lineRule="exact"/>
              <w:ind w:left="426" w:right="930"/>
              <w:jc w:val="center"/>
              <w:rPr>
                <w:lang w:val="ro-RO"/>
              </w:rPr>
            </w:pPr>
            <w:r w:rsidRPr="0024247E">
              <w:rPr>
                <w:b/>
                <w:bCs/>
                <w:color w:val="231F20"/>
                <w:lang w:val="ro-RO"/>
              </w:rPr>
              <w:t>(</w:t>
            </w:r>
            <w:r w:rsidRPr="0024247E">
              <w:rPr>
                <w:b/>
                <w:bCs/>
                <w:i/>
                <w:iCs/>
                <w:color w:val="231F20"/>
                <w:lang w:val="ro-RO"/>
              </w:rPr>
              <w:t>modalităţi şi condiţii de realizare)</w:t>
            </w:r>
          </w:p>
        </w:tc>
      </w:tr>
      <w:tr w:rsidR="005C54D0" w:rsidRPr="00FD0196" w:rsidTr="00BC09FC">
        <w:trPr>
          <w:trHeight w:hRule="exact" w:val="276"/>
        </w:trPr>
        <w:tc>
          <w:tcPr>
            <w:tcW w:w="367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24247E" w:rsidRDefault="005C54D0" w:rsidP="00322930">
            <w:pPr>
              <w:widowControl w:val="0"/>
              <w:autoSpaceDE w:val="0"/>
              <w:autoSpaceDN w:val="0"/>
              <w:adjustRightInd w:val="0"/>
              <w:spacing w:line="266" w:lineRule="exact"/>
              <w:ind w:left="1413" w:right="1393"/>
              <w:jc w:val="center"/>
              <w:rPr>
                <w:b/>
                <w:bCs/>
                <w:color w:val="231F20"/>
                <w:lang w:val="ro-RO"/>
              </w:rPr>
            </w:pPr>
            <w:r w:rsidRPr="0024247E">
              <w:rPr>
                <w:b/>
                <w:bCs/>
                <w:color w:val="231F20"/>
                <w:lang w:val="ro-RO"/>
              </w:rPr>
              <w:t>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24247E" w:rsidRDefault="005C54D0" w:rsidP="00BC09FC">
            <w:pPr>
              <w:widowControl w:val="0"/>
              <w:autoSpaceDE w:val="0"/>
              <w:autoSpaceDN w:val="0"/>
              <w:adjustRightInd w:val="0"/>
              <w:spacing w:line="266" w:lineRule="exact"/>
              <w:ind w:left="2670" w:right="2650" w:hanging="245"/>
              <w:jc w:val="center"/>
              <w:rPr>
                <w:b/>
                <w:bCs/>
                <w:color w:val="231F20"/>
                <w:lang w:val="ro-RO"/>
              </w:rPr>
            </w:pPr>
            <w:r w:rsidRPr="0024247E">
              <w:rPr>
                <w:b/>
                <w:bCs/>
                <w:color w:val="231F20"/>
                <w:lang w:val="ro-RO"/>
              </w:rPr>
              <w:t>II</w:t>
            </w:r>
          </w:p>
        </w:tc>
        <w:tc>
          <w:tcPr>
            <w:tcW w:w="6379"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5C54D0" w:rsidRPr="0024247E" w:rsidRDefault="005C54D0" w:rsidP="00322930">
            <w:pPr>
              <w:widowControl w:val="0"/>
              <w:autoSpaceDE w:val="0"/>
              <w:autoSpaceDN w:val="0"/>
              <w:adjustRightInd w:val="0"/>
              <w:spacing w:line="266" w:lineRule="exact"/>
              <w:ind w:left="2510" w:right="2490"/>
              <w:jc w:val="center"/>
              <w:rPr>
                <w:b/>
                <w:bCs/>
                <w:color w:val="231F20"/>
                <w:lang w:val="ro-RO"/>
              </w:rPr>
            </w:pPr>
            <w:r w:rsidRPr="0024247E">
              <w:rPr>
                <w:b/>
                <w:bCs/>
                <w:color w:val="231F20"/>
                <w:lang w:val="ro-RO"/>
              </w:rPr>
              <w:t>III</w:t>
            </w:r>
          </w:p>
        </w:tc>
      </w:tr>
      <w:tr w:rsidR="005C54D0" w:rsidRPr="0024247E" w:rsidTr="00BC09FC">
        <w:trPr>
          <w:trHeight w:val="337"/>
        </w:trPr>
        <w:tc>
          <w:tcPr>
            <w:tcW w:w="15451" w:type="dxa"/>
            <w:gridSpan w:val="4"/>
            <w:tcBorders>
              <w:top w:val="single" w:sz="4" w:space="0" w:color="231F20"/>
              <w:left w:val="single" w:sz="4" w:space="0" w:color="231F20"/>
              <w:right w:val="single" w:sz="4" w:space="0" w:color="231F20"/>
            </w:tcBorders>
          </w:tcPr>
          <w:p w:rsidR="005C54D0" w:rsidRPr="0024247E" w:rsidRDefault="005C54D0" w:rsidP="00156DEB">
            <w:pPr>
              <w:numPr>
                <w:ilvl w:val="0"/>
                <w:numId w:val="56"/>
              </w:numPr>
              <w:rPr>
                <w:b/>
                <w:lang w:val="ro-RO"/>
              </w:rPr>
            </w:pPr>
            <w:r w:rsidRPr="0024247E">
              <w:rPr>
                <w:b/>
                <w:bCs/>
                <w:kern w:val="32"/>
                <w:lang w:val="ro-RO"/>
              </w:rPr>
              <w:t xml:space="preserve">Diagnosticul </w:t>
            </w:r>
          </w:p>
        </w:tc>
      </w:tr>
      <w:tr w:rsidR="00552BE8" w:rsidRPr="0024247E" w:rsidTr="00BC09FC">
        <w:trPr>
          <w:trHeight w:val="1131"/>
        </w:trPr>
        <w:tc>
          <w:tcPr>
            <w:tcW w:w="3671" w:type="dxa"/>
            <w:tcBorders>
              <w:top w:val="single" w:sz="4" w:space="0" w:color="231F20"/>
              <w:left w:val="single" w:sz="4" w:space="0" w:color="231F20"/>
              <w:right w:val="single" w:sz="4" w:space="0" w:color="231F20"/>
            </w:tcBorders>
          </w:tcPr>
          <w:p w:rsidR="00552BE8" w:rsidRPr="00D15AA1" w:rsidRDefault="00552BE8" w:rsidP="00552BE8">
            <w:pPr>
              <w:tabs>
                <w:tab w:val="left" w:pos="610"/>
              </w:tabs>
              <w:ind w:left="360"/>
              <w:rPr>
                <w:bCs/>
                <w:kern w:val="32"/>
                <w:lang w:val="ro-RO"/>
              </w:rPr>
            </w:pPr>
            <w:r>
              <w:rPr>
                <w:bCs/>
                <w:kern w:val="32"/>
                <w:lang w:val="ro-RO"/>
              </w:rPr>
              <w:t>1</w:t>
            </w:r>
            <w:r w:rsidRPr="00D15AA1">
              <w:rPr>
                <w:bCs/>
                <w:kern w:val="32"/>
                <w:lang w:val="ro-RO"/>
              </w:rPr>
              <w:t>.1.</w:t>
            </w:r>
            <w:r>
              <w:rPr>
                <w:bCs/>
                <w:kern w:val="32"/>
                <w:lang w:val="ro-RO"/>
              </w:rPr>
              <w:t xml:space="preserve"> </w:t>
            </w:r>
            <w:r w:rsidRPr="00D15AA1">
              <w:rPr>
                <w:bCs/>
                <w:kern w:val="32"/>
                <w:lang w:val="ro-RO"/>
              </w:rPr>
              <w:t xml:space="preserve">Diagnosticul preliminar al </w:t>
            </w:r>
            <w:r>
              <w:rPr>
                <w:lang w:val="en-US"/>
              </w:rPr>
              <w:t>stenozei postcaustice</w:t>
            </w:r>
          </w:p>
        </w:tc>
        <w:tc>
          <w:tcPr>
            <w:tcW w:w="5401" w:type="dxa"/>
            <w:gridSpan w:val="2"/>
            <w:tcBorders>
              <w:top w:val="single" w:sz="4" w:space="0" w:color="231F20"/>
              <w:left w:val="single" w:sz="4" w:space="0" w:color="231F20"/>
              <w:right w:val="single" w:sz="4" w:space="0" w:color="231F20"/>
            </w:tcBorders>
          </w:tcPr>
          <w:p w:rsidR="00552BE8" w:rsidRPr="00D15AA1" w:rsidRDefault="00552BE8" w:rsidP="00552BE8">
            <w:pPr>
              <w:ind w:left="157"/>
              <w:rPr>
                <w:lang w:val="en-US"/>
              </w:rPr>
            </w:pPr>
            <w:r w:rsidRPr="00D15AA1">
              <w:rPr>
                <w:lang w:val="en-US"/>
              </w:rPr>
              <w:t xml:space="preserve">Diagnosticarea precoce a </w:t>
            </w:r>
            <w:r>
              <w:rPr>
                <w:lang w:val="en-US"/>
              </w:rPr>
              <w:t>stenozei postcaustice a</w:t>
            </w:r>
            <w:r w:rsidRPr="00D15AA1">
              <w:rPr>
                <w:lang w:val="en-US"/>
              </w:rPr>
              <w:t xml:space="preserve"> esofagului permite iniţierea tratamentului, reducerea evoluţiei nefavorabil</w:t>
            </w:r>
            <w:r>
              <w:rPr>
                <w:lang w:val="en-US"/>
              </w:rPr>
              <w:t>ă</w:t>
            </w:r>
            <w:r w:rsidRPr="00D15AA1">
              <w:rPr>
                <w:lang w:val="en-US"/>
              </w:rPr>
              <w:t xml:space="preserve"> (d</w:t>
            </w:r>
            <w:r>
              <w:rPr>
                <w:lang w:val="en-US"/>
              </w:rPr>
              <w:t>i</w:t>
            </w:r>
            <w:r w:rsidRPr="00D15AA1">
              <w:rPr>
                <w:lang w:val="en-US"/>
              </w:rPr>
              <w:t xml:space="preserve">zabilității sau decesului) </w:t>
            </w:r>
          </w:p>
        </w:tc>
        <w:tc>
          <w:tcPr>
            <w:tcW w:w="6379" w:type="dxa"/>
            <w:tcBorders>
              <w:top w:val="single" w:sz="4" w:space="0" w:color="231F20"/>
              <w:left w:val="single" w:sz="4" w:space="0" w:color="231F20"/>
              <w:right w:val="single" w:sz="4" w:space="0" w:color="231F20"/>
            </w:tcBorders>
          </w:tcPr>
          <w:p w:rsidR="00552BE8" w:rsidRPr="0024247E" w:rsidRDefault="00552BE8" w:rsidP="00552BE8">
            <w:pPr>
              <w:rPr>
                <w:b/>
                <w:lang w:val="en-US"/>
              </w:rPr>
            </w:pPr>
            <w:r w:rsidRPr="0024247E">
              <w:rPr>
                <w:b/>
                <w:lang w:val="en-US"/>
              </w:rPr>
              <w:t>Obligatoriu:</w:t>
            </w:r>
          </w:p>
          <w:p w:rsidR="00552BE8" w:rsidRPr="0024247E" w:rsidRDefault="00552BE8" w:rsidP="00552BE8">
            <w:pPr>
              <w:numPr>
                <w:ilvl w:val="0"/>
                <w:numId w:val="57"/>
              </w:numPr>
              <w:rPr>
                <w:lang w:val="en-US"/>
              </w:rPr>
            </w:pPr>
            <w:r w:rsidRPr="0024247E">
              <w:rPr>
                <w:lang w:val="en-US"/>
              </w:rPr>
              <w:t>Anamneza (</w:t>
            </w:r>
            <w:r w:rsidRPr="0024247E">
              <w:rPr>
                <w:i/>
                <w:lang w:val="en-US"/>
              </w:rPr>
              <w:t>caseta</w:t>
            </w:r>
            <w:r>
              <w:rPr>
                <w:i/>
                <w:lang w:val="en-US"/>
              </w:rPr>
              <w:t xml:space="preserve"> 7</w:t>
            </w:r>
            <w:r w:rsidRPr="0024247E">
              <w:rPr>
                <w:lang w:val="en-US"/>
              </w:rPr>
              <w:t>)</w:t>
            </w:r>
          </w:p>
          <w:p w:rsidR="00552BE8" w:rsidRPr="0024247E" w:rsidRDefault="00552BE8" w:rsidP="00552BE8">
            <w:pPr>
              <w:numPr>
                <w:ilvl w:val="0"/>
                <w:numId w:val="57"/>
              </w:numPr>
              <w:rPr>
                <w:lang w:val="en-US"/>
              </w:rPr>
            </w:pPr>
            <w:r w:rsidRPr="0024247E">
              <w:rPr>
                <w:lang w:val="en-US"/>
              </w:rPr>
              <w:t>Examenul obiectiv (</w:t>
            </w:r>
            <w:r w:rsidRPr="0024247E">
              <w:rPr>
                <w:i/>
                <w:lang w:val="en-US"/>
              </w:rPr>
              <w:t>caseta</w:t>
            </w:r>
            <w:r>
              <w:rPr>
                <w:i/>
                <w:lang w:val="en-US"/>
              </w:rPr>
              <w:t xml:space="preserve"> 11</w:t>
            </w:r>
            <w:r w:rsidRPr="0024247E">
              <w:rPr>
                <w:lang w:val="en-US"/>
              </w:rPr>
              <w:t>)</w:t>
            </w:r>
          </w:p>
          <w:p w:rsidR="00552BE8" w:rsidRPr="0024247E" w:rsidRDefault="00552BE8" w:rsidP="00552BE8">
            <w:pPr>
              <w:numPr>
                <w:ilvl w:val="0"/>
                <w:numId w:val="57"/>
              </w:numPr>
              <w:rPr>
                <w:lang w:val="en-US"/>
              </w:rPr>
            </w:pPr>
            <w:r w:rsidRPr="0024247E">
              <w:rPr>
                <w:lang w:val="en-US"/>
              </w:rPr>
              <w:t>Diagnosticul diferenţial (</w:t>
            </w:r>
            <w:r w:rsidRPr="0024247E">
              <w:rPr>
                <w:i/>
                <w:lang w:val="en-US"/>
              </w:rPr>
              <w:t>caseta</w:t>
            </w:r>
            <w:r>
              <w:rPr>
                <w:i/>
                <w:lang w:val="en-US"/>
              </w:rPr>
              <w:t xml:space="preserve"> 15</w:t>
            </w:r>
            <w:r w:rsidRPr="0024247E">
              <w:rPr>
                <w:lang w:val="en-US"/>
              </w:rPr>
              <w:t>)</w:t>
            </w:r>
          </w:p>
        </w:tc>
      </w:tr>
      <w:tr w:rsidR="00552BE8" w:rsidRPr="0046372F" w:rsidTr="00BC09FC">
        <w:trPr>
          <w:trHeight w:val="1207"/>
        </w:trPr>
        <w:tc>
          <w:tcPr>
            <w:tcW w:w="3671" w:type="dxa"/>
            <w:tcBorders>
              <w:top w:val="single" w:sz="4" w:space="0" w:color="231F20"/>
              <w:left w:val="single" w:sz="4" w:space="0" w:color="231F20"/>
              <w:right w:val="single" w:sz="4" w:space="0" w:color="231F20"/>
            </w:tcBorders>
          </w:tcPr>
          <w:p w:rsidR="00552BE8" w:rsidRPr="00552BE8" w:rsidRDefault="00552BE8" w:rsidP="00552BE8">
            <w:pPr>
              <w:ind w:left="327"/>
              <w:rPr>
                <w:lang w:val="en-US"/>
              </w:rPr>
            </w:pPr>
            <w:r w:rsidRPr="00552BE8">
              <w:rPr>
                <w:lang w:val="en-US"/>
              </w:rPr>
              <w:t>1.2. Luarea deciziei în transportarea în IM</w:t>
            </w:r>
          </w:p>
        </w:tc>
        <w:tc>
          <w:tcPr>
            <w:tcW w:w="5401" w:type="dxa"/>
            <w:gridSpan w:val="2"/>
            <w:tcBorders>
              <w:top w:val="single" w:sz="4" w:space="0" w:color="231F20"/>
              <w:left w:val="single" w:sz="4" w:space="0" w:color="231F20"/>
              <w:right w:val="single" w:sz="4" w:space="0" w:color="231F20"/>
            </w:tcBorders>
          </w:tcPr>
          <w:p w:rsidR="00552BE8" w:rsidRPr="00552BE8" w:rsidRDefault="00552BE8" w:rsidP="00552BE8">
            <w:pPr>
              <w:ind w:left="157"/>
              <w:rPr>
                <w:lang w:val="en-US"/>
              </w:rPr>
            </w:pPr>
            <w:r w:rsidRPr="00552BE8">
              <w:rPr>
                <w:lang w:val="en-US"/>
              </w:rPr>
              <w:t>Transportarea de urgență a pacienților cu tabloul clinic sever și indicii hemodinamici instabili permite acordarea asistenței medicale specializate prompt și eficient.</w:t>
            </w:r>
          </w:p>
        </w:tc>
        <w:tc>
          <w:tcPr>
            <w:tcW w:w="6379" w:type="dxa"/>
            <w:tcBorders>
              <w:top w:val="single" w:sz="4" w:space="0" w:color="231F20"/>
              <w:left w:val="single" w:sz="4" w:space="0" w:color="231F20"/>
              <w:right w:val="single" w:sz="4" w:space="0" w:color="231F20"/>
            </w:tcBorders>
          </w:tcPr>
          <w:p w:rsidR="00552BE8" w:rsidRPr="0024247E" w:rsidRDefault="00552BE8" w:rsidP="00552BE8">
            <w:pPr>
              <w:rPr>
                <w:b/>
                <w:lang w:val="ro-RO"/>
              </w:rPr>
            </w:pPr>
            <w:r w:rsidRPr="0024247E">
              <w:rPr>
                <w:b/>
                <w:lang w:val="ro-RO"/>
              </w:rPr>
              <w:t>Obligatoriu:</w:t>
            </w:r>
          </w:p>
          <w:p w:rsidR="00552BE8" w:rsidRPr="00552BE8" w:rsidRDefault="00552BE8" w:rsidP="00552BE8">
            <w:pPr>
              <w:numPr>
                <w:ilvl w:val="0"/>
                <w:numId w:val="59"/>
              </w:numPr>
              <w:rPr>
                <w:lang w:val="ro-RO"/>
              </w:rPr>
            </w:pPr>
            <w:r w:rsidRPr="00552BE8">
              <w:rPr>
                <w:lang w:val="ro-RO"/>
              </w:rPr>
              <w:t>Identificarea complicațiilor (caseta 16).</w:t>
            </w:r>
          </w:p>
          <w:p w:rsidR="00552BE8" w:rsidRPr="0024247E" w:rsidRDefault="00552BE8" w:rsidP="00552BE8">
            <w:pPr>
              <w:numPr>
                <w:ilvl w:val="0"/>
                <w:numId w:val="59"/>
              </w:numPr>
              <w:rPr>
                <w:lang w:val="ro-RO"/>
              </w:rPr>
            </w:pPr>
            <w:r w:rsidRPr="00552BE8">
              <w:rPr>
                <w:lang w:val="ro-RO"/>
              </w:rPr>
              <w:t>Pacienţii cu indicii hemodinamici instabili sau cu alterarea stării de conștiință se vor transporta în mod de urgenţă în IM</w:t>
            </w:r>
          </w:p>
        </w:tc>
      </w:tr>
      <w:tr w:rsidR="005C54D0" w:rsidRPr="0046372F" w:rsidTr="00BC09FC">
        <w:trPr>
          <w:trHeight w:val="247"/>
        </w:trPr>
        <w:tc>
          <w:tcPr>
            <w:tcW w:w="15451" w:type="dxa"/>
            <w:gridSpan w:val="4"/>
            <w:tcBorders>
              <w:top w:val="single" w:sz="4" w:space="0" w:color="231F20"/>
              <w:left w:val="single" w:sz="4" w:space="0" w:color="231F20"/>
              <w:bottom w:val="single" w:sz="4" w:space="0" w:color="auto"/>
              <w:right w:val="single" w:sz="4" w:space="0" w:color="231F20"/>
            </w:tcBorders>
          </w:tcPr>
          <w:p w:rsidR="005C54D0" w:rsidRPr="0024247E" w:rsidRDefault="00552BE8" w:rsidP="00156DEB">
            <w:pPr>
              <w:numPr>
                <w:ilvl w:val="0"/>
                <w:numId w:val="56"/>
              </w:numPr>
              <w:rPr>
                <w:b/>
                <w:lang w:val="ro-RO"/>
              </w:rPr>
            </w:pPr>
            <w:r w:rsidRPr="00A84F14">
              <w:rPr>
                <w:b/>
                <w:i/>
                <w:iCs/>
                <w:lang w:val="ro-RO"/>
              </w:rPr>
              <w:t>Tratamentul de urgență la etapa de prespital</w:t>
            </w:r>
          </w:p>
        </w:tc>
      </w:tr>
      <w:tr w:rsidR="005C54D0" w:rsidRPr="0046372F" w:rsidTr="006207E6">
        <w:trPr>
          <w:trHeight w:val="899"/>
        </w:trPr>
        <w:tc>
          <w:tcPr>
            <w:tcW w:w="3671" w:type="dxa"/>
            <w:tcBorders>
              <w:top w:val="single" w:sz="4" w:space="0" w:color="auto"/>
              <w:left w:val="single" w:sz="4" w:space="0" w:color="auto"/>
              <w:right w:val="single" w:sz="4" w:space="0" w:color="231F20"/>
            </w:tcBorders>
          </w:tcPr>
          <w:p w:rsidR="005C54D0" w:rsidRDefault="005C54D0" w:rsidP="00156DEB">
            <w:pPr>
              <w:numPr>
                <w:ilvl w:val="1"/>
                <w:numId w:val="56"/>
              </w:numPr>
              <w:rPr>
                <w:bCs/>
                <w:kern w:val="32"/>
                <w:lang w:val="ro-RO"/>
              </w:rPr>
            </w:pPr>
            <w:r w:rsidRPr="0024247E">
              <w:rPr>
                <w:bCs/>
                <w:kern w:val="32"/>
                <w:lang w:val="ro-RO"/>
              </w:rPr>
              <w:t xml:space="preserve">Tratamentul simptomatic </w:t>
            </w:r>
          </w:p>
          <w:p w:rsidR="007902D1" w:rsidRPr="0024247E" w:rsidRDefault="007902D1" w:rsidP="007902D1">
            <w:pPr>
              <w:ind w:left="1080"/>
              <w:rPr>
                <w:bCs/>
                <w:kern w:val="32"/>
                <w:lang w:val="ro-RO"/>
              </w:rPr>
            </w:pPr>
            <w:r>
              <w:rPr>
                <w:bCs/>
                <w:kern w:val="32"/>
                <w:lang w:val="ro-RO"/>
              </w:rPr>
              <w:t>C.2.3.8.</w:t>
            </w:r>
          </w:p>
        </w:tc>
        <w:tc>
          <w:tcPr>
            <w:tcW w:w="5401" w:type="dxa"/>
            <w:gridSpan w:val="2"/>
            <w:tcBorders>
              <w:top w:val="single" w:sz="4" w:space="0" w:color="auto"/>
              <w:left w:val="single" w:sz="4" w:space="0" w:color="231F20"/>
              <w:right w:val="single" w:sz="4" w:space="0" w:color="231F20"/>
            </w:tcBorders>
          </w:tcPr>
          <w:p w:rsidR="00552BE8" w:rsidRDefault="00552BE8" w:rsidP="00552BE8">
            <w:pPr>
              <w:ind w:left="298"/>
              <w:rPr>
                <w:lang w:val="en-US"/>
              </w:rPr>
            </w:pPr>
            <w:r w:rsidRPr="00A84F14">
              <w:rPr>
                <w:lang w:val="en-US"/>
              </w:rPr>
              <w:t>Tratamentul conservator se indi</w:t>
            </w:r>
            <w:r>
              <w:rPr>
                <w:lang w:val="en-US"/>
              </w:rPr>
              <w:t xml:space="preserve">că </w:t>
            </w:r>
            <w:r w:rsidRPr="00A84F14">
              <w:rPr>
                <w:lang w:val="en-US"/>
              </w:rPr>
              <w:t xml:space="preserve">tuturor </w:t>
            </w:r>
          </w:p>
          <w:p w:rsidR="005C54D0" w:rsidRPr="0024247E" w:rsidRDefault="00552BE8" w:rsidP="00552BE8">
            <w:pPr>
              <w:ind w:left="298"/>
              <w:rPr>
                <w:lang w:val="ro-RO"/>
              </w:rPr>
            </w:pPr>
            <w:r w:rsidRPr="00A84F14">
              <w:rPr>
                <w:lang w:val="en-US"/>
              </w:rPr>
              <w:t>pacienților ca prim ajutor</w:t>
            </w:r>
          </w:p>
        </w:tc>
        <w:tc>
          <w:tcPr>
            <w:tcW w:w="6379" w:type="dxa"/>
            <w:tcBorders>
              <w:top w:val="single" w:sz="4" w:space="0" w:color="auto"/>
              <w:left w:val="single" w:sz="4" w:space="0" w:color="231F20"/>
              <w:right w:val="single" w:sz="4" w:space="0" w:color="231F20"/>
            </w:tcBorders>
          </w:tcPr>
          <w:p w:rsidR="005C54D0" w:rsidRPr="0024247E" w:rsidRDefault="005C54D0" w:rsidP="00322930">
            <w:pPr>
              <w:rPr>
                <w:b/>
                <w:lang w:val="ro-RO"/>
              </w:rPr>
            </w:pPr>
            <w:r w:rsidRPr="0024247E">
              <w:rPr>
                <w:b/>
                <w:lang w:val="ro-RO"/>
              </w:rPr>
              <w:t>La necesitate:</w:t>
            </w:r>
          </w:p>
          <w:p w:rsidR="005C54D0" w:rsidRPr="00BC09FC" w:rsidRDefault="005C54D0" w:rsidP="00BC09FC">
            <w:pPr>
              <w:numPr>
                <w:ilvl w:val="0"/>
                <w:numId w:val="60"/>
              </w:numPr>
              <w:rPr>
                <w:lang w:val="ro-RO"/>
              </w:rPr>
            </w:pPr>
            <w:r w:rsidRPr="0024247E">
              <w:rPr>
                <w:lang w:val="ro-RO"/>
              </w:rPr>
              <w:t>Tratamentul conservator la pacienţi</w:t>
            </w:r>
            <w:r w:rsidR="00BB6871">
              <w:rPr>
                <w:lang w:val="ro-RO"/>
              </w:rPr>
              <w:t>i</w:t>
            </w:r>
            <w:r w:rsidRPr="0024247E">
              <w:rPr>
                <w:lang w:val="ro-RO"/>
              </w:rPr>
              <w:t xml:space="preserve"> cu </w:t>
            </w:r>
            <w:r w:rsidR="00BB6871">
              <w:rPr>
                <w:lang w:val="en-US"/>
              </w:rPr>
              <w:t xml:space="preserve">stenoză postcaustică a </w:t>
            </w:r>
            <w:r w:rsidR="00AC7999" w:rsidRPr="0024247E">
              <w:rPr>
                <w:lang w:val="en-US"/>
              </w:rPr>
              <w:t>esofagului</w:t>
            </w:r>
            <w:r w:rsidR="00AC7999" w:rsidRPr="0024247E">
              <w:rPr>
                <w:lang w:val="ro-RO"/>
              </w:rPr>
              <w:t xml:space="preserve"> </w:t>
            </w:r>
            <w:r w:rsidR="00066DD5" w:rsidRPr="0024247E">
              <w:rPr>
                <w:lang w:val="ro-RO"/>
              </w:rPr>
              <w:t>pentru stabilizarea stării generale</w:t>
            </w:r>
            <w:r w:rsidRPr="0024247E">
              <w:rPr>
                <w:lang w:val="ro-RO"/>
              </w:rPr>
              <w:t xml:space="preserve"> </w:t>
            </w:r>
          </w:p>
        </w:tc>
      </w:tr>
      <w:tr w:rsidR="00E87F22" w:rsidRPr="0046372F" w:rsidTr="006207E6">
        <w:trPr>
          <w:trHeight w:val="417"/>
        </w:trPr>
        <w:tc>
          <w:tcPr>
            <w:tcW w:w="15451" w:type="dxa"/>
            <w:gridSpan w:val="4"/>
            <w:tcBorders>
              <w:top w:val="single" w:sz="4" w:space="0" w:color="auto"/>
              <w:left w:val="single" w:sz="4" w:space="0" w:color="auto"/>
              <w:right w:val="single" w:sz="4" w:space="0" w:color="auto"/>
            </w:tcBorders>
            <w:shd w:val="clear" w:color="auto" w:fill="D9D9D9" w:themeFill="background1" w:themeFillShade="D9"/>
          </w:tcPr>
          <w:p w:rsidR="00E87F22" w:rsidRPr="006207E6" w:rsidRDefault="00E87F22" w:rsidP="006207E6">
            <w:pPr>
              <w:pStyle w:val="2"/>
              <w:jc w:val="center"/>
              <w:rPr>
                <w:sz w:val="26"/>
                <w:szCs w:val="26"/>
              </w:rPr>
            </w:pPr>
            <w:bookmarkStart w:id="21" w:name="_Toc109985675"/>
            <w:r w:rsidRPr="006207E6">
              <w:rPr>
                <w:sz w:val="26"/>
                <w:szCs w:val="26"/>
              </w:rPr>
              <w:t>B.2. Nivel de asistenţă medicală primară</w:t>
            </w:r>
            <w:bookmarkEnd w:id="21"/>
          </w:p>
        </w:tc>
      </w:tr>
      <w:tr w:rsidR="00BC09FC" w:rsidRPr="0046372F" w:rsidTr="00BC09FC">
        <w:trPr>
          <w:trHeight w:hRule="exact" w:val="564"/>
        </w:trPr>
        <w:tc>
          <w:tcPr>
            <w:tcW w:w="367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24247E">
              <w:rPr>
                <w:b/>
                <w:bCs/>
                <w:color w:val="231F20"/>
                <w:lang w:val="ro-RO"/>
              </w:rPr>
              <w:t>Descrie</w:t>
            </w:r>
            <w:r w:rsidRPr="0024247E">
              <w:rPr>
                <w:b/>
                <w:bCs/>
                <w:color w:val="231F20"/>
                <w:spacing w:val="-4"/>
                <w:lang w:val="ro-RO"/>
              </w:rPr>
              <w:t>r</w:t>
            </w:r>
            <w:r w:rsidRPr="0024247E">
              <w:rPr>
                <w:b/>
                <w:bCs/>
                <w:color w:val="231F20"/>
                <w:lang w:val="ro-RO"/>
              </w:rPr>
              <w:t>e</w:t>
            </w:r>
          </w:p>
          <w:p w:rsidR="00BC09FC" w:rsidRPr="0024247E" w:rsidRDefault="00BC09FC" w:rsidP="004B66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24247E">
              <w:rPr>
                <w:b/>
                <w:bCs/>
                <w:i/>
                <w:iCs/>
                <w:color w:val="231F20"/>
                <w:lang w:val="ro-RO"/>
              </w:rPr>
              <w:t>(măsuri)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tabs>
                <w:tab w:val="left" w:pos="2589"/>
              </w:tabs>
              <w:autoSpaceDE w:val="0"/>
              <w:autoSpaceDN w:val="0"/>
              <w:adjustRightInd w:val="0"/>
              <w:spacing w:line="266" w:lineRule="exact"/>
              <w:ind w:left="1716" w:right="2383"/>
              <w:jc w:val="center"/>
              <w:rPr>
                <w:color w:val="000000"/>
                <w:lang w:val="ro-RO"/>
              </w:rPr>
            </w:pPr>
            <w:r w:rsidRPr="0024247E">
              <w:rPr>
                <w:b/>
                <w:bCs/>
                <w:color w:val="231F20"/>
                <w:lang w:val="ro-RO"/>
              </w:rPr>
              <w:t>Mo</w:t>
            </w:r>
            <w:r w:rsidRPr="00FD0196">
              <w:rPr>
                <w:b/>
                <w:bCs/>
                <w:color w:val="231F20"/>
                <w:lang w:val="en-US"/>
              </w:rPr>
              <w:t>t</w:t>
            </w:r>
            <w:r w:rsidRPr="0024247E">
              <w:rPr>
                <w:b/>
                <w:bCs/>
                <w:color w:val="231F20"/>
                <w:lang w:val="ro-RO"/>
              </w:rPr>
              <w:t>ive</w:t>
            </w:r>
          </w:p>
          <w:p w:rsidR="00BC09FC" w:rsidRPr="0024247E" w:rsidRDefault="00BC09FC" w:rsidP="004B6630">
            <w:pPr>
              <w:widowControl w:val="0"/>
              <w:autoSpaceDE w:val="0"/>
              <w:autoSpaceDN w:val="0"/>
              <w:adjustRightInd w:val="0"/>
              <w:spacing w:before="12" w:line="276" w:lineRule="exact"/>
              <w:ind w:right="1842"/>
              <w:rPr>
                <w:lang w:val="ro-RO"/>
              </w:rPr>
            </w:pPr>
            <w:r w:rsidRPr="0024247E">
              <w:rPr>
                <w:b/>
                <w:bCs/>
                <w:i/>
                <w:iCs/>
                <w:color w:val="231F20"/>
                <w:lang w:val="ro-RO"/>
              </w:rPr>
              <w:t xml:space="preserve">                            (repere)</w:t>
            </w:r>
          </w:p>
        </w:tc>
        <w:tc>
          <w:tcPr>
            <w:tcW w:w="6379"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1560" w:right="1348" w:hanging="284"/>
              <w:jc w:val="center"/>
              <w:rPr>
                <w:color w:val="000000"/>
                <w:lang w:val="ro-RO"/>
              </w:rPr>
            </w:pPr>
            <w:r w:rsidRPr="0024247E">
              <w:rPr>
                <w:b/>
                <w:bCs/>
                <w:color w:val="231F20"/>
                <w:lang w:val="ro-RO"/>
              </w:rPr>
              <w:t>Paşi</w:t>
            </w:r>
          </w:p>
          <w:p w:rsidR="00BC09FC" w:rsidRPr="0024247E" w:rsidRDefault="00BC09FC" w:rsidP="004B6630">
            <w:pPr>
              <w:widowControl w:val="0"/>
              <w:tabs>
                <w:tab w:val="left" w:pos="4962"/>
              </w:tabs>
              <w:autoSpaceDE w:val="0"/>
              <w:autoSpaceDN w:val="0"/>
              <w:adjustRightInd w:val="0"/>
              <w:spacing w:before="12" w:line="276" w:lineRule="exact"/>
              <w:ind w:left="426" w:right="930"/>
              <w:jc w:val="center"/>
              <w:rPr>
                <w:lang w:val="ro-RO"/>
              </w:rPr>
            </w:pPr>
            <w:r w:rsidRPr="0024247E">
              <w:rPr>
                <w:b/>
                <w:bCs/>
                <w:color w:val="231F20"/>
                <w:lang w:val="ro-RO"/>
              </w:rPr>
              <w:t>(</w:t>
            </w:r>
            <w:r w:rsidRPr="0024247E">
              <w:rPr>
                <w:b/>
                <w:bCs/>
                <w:i/>
                <w:iCs/>
                <w:color w:val="231F20"/>
                <w:lang w:val="ro-RO"/>
              </w:rPr>
              <w:t>modalităţi şi condiţii de realizare)</w:t>
            </w:r>
          </w:p>
        </w:tc>
      </w:tr>
      <w:tr w:rsidR="00BC09FC" w:rsidRPr="0024247E" w:rsidTr="00BC09FC">
        <w:trPr>
          <w:trHeight w:hRule="exact" w:val="276"/>
        </w:trPr>
        <w:tc>
          <w:tcPr>
            <w:tcW w:w="367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1413" w:right="1393"/>
              <w:jc w:val="center"/>
              <w:rPr>
                <w:b/>
                <w:bCs/>
                <w:color w:val="231F20"/>
                <w:lang w:val="ro-RO"/>
              </w:rPr>
            </w:pPr>
            <w:r w:rsidRPr="0024247E">
              <w:rPr>
                <w:b/>
                <w:bCs/>
                <w:color w:val="231F20"/>
                <w:lang w:val="ro-RO"/>
              </w:rPr>
              <w:t>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BC09FC">
            <w:pPr>
              <w:widowControl w:val="0"/>
              <w:autoSpaceDE w:val="0"/>
              <w:autoSpaceDN w:val="0"/>
              <w:adjustRightInd w:val="0"/>
              <w:spacing w:line="266" w:lineRule="exact"/>
              <w:ind w:left="2283" w:right="2650"/>
              <w:jc w:val="center"/>
              <w:rPr>
                <w:b/>
                <w:bCs/>
                <w:color w:val="231F20"/>
                <w:lang w:val="ro-RO"/>
              </w:rPr>
            </w:pPr>
            <w:r w:rsidRPr="0024247E">
              <w:rPr>
                <w:b/>
                <w:bCs/>
                <w:color w:val="231F20"/>
                <w:lang w:val="ro-RO"/>
              </w:rPr>
              <w:t>II</w:t>
            </w:r>
          </w:p>
        </w:tc>
        <w:tc>
          <w:tcPr>
            <w:tcW w:w="6379"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2510" w:right="2490"/>
              <w:jc w:val="center"/>
              <w:rPr>
                <w:b/>
                <w:bCs/>
                <w:color w:val="231F20"/>
                <w:lang w:val="ro-RO"/>
              </w:rPr>
            </w:pPr>
            <w:r w:rsidRPr="0024247E">
              <w:rPr>
                <w:b/>
                <w:bCs/>
                <w:color w:val="231F20"/>
                <w:lang w:val="ro-RO"/>
              </w:rPr>
              <w:t>III</w:t>
            </w:r>
          </w:p>
        </w:tc>
      </w:tr>
      <w:tr w:rsidR="00E87F22" w:rsidRPr="00E87F22" w:rsidTr="00BC09FC">
        <w:trPr>
          <w:trHeight w:val="764"/>
        </w:trPr>
        <w:tc>
          <w:tcPr>
            <w:tcW w:w="3671" w:type="dxa"/>
            <w:tcBorders>
              <w:top w:val="single" w:sz="4" w:space="0" w:color="auto"/>
              <w:left w:val="single" w:sz="4" w:space="0" w:color="231F20"/>
              <w:right w:val="single" w:sz="4" w:space="0" w:color="231F20"/>
            </w:tcBorders>
          </w:tcPr>
          <w:p w:rsidR="00E87F22" w:rsidRPr="00E87F22" w:rsidRDefault="00E87F22" w:rsidP="00E87F22">
            <w:pPr>
              <w:pStyle w:val="af"/>
              <w:numPr>
                <w:ilvl w:val="0"/>
                <w:numId w:val="86"/>
              </w:numPr>
              <w:rPr>
                <w:b/>
                <w:bCs/>
                <w:kern w:val="32"/>
                <w:lang w:val="ro-RO"/>
              </w:rPr>
            </w:pPr>
            <w:r w:rsidRPr="00E87F22">
              <w:rPr>
                <w:b/>
                <w:bCs/>
                <w:kern w:val="32"/>
                <w:lang w:val="ro-RO"/>
              </w:rPr>
              <w:t xml:space="preserve">Screeningul </w:t>
            </w:r>
          </w:p>
        </w:tc>
        <w:tc>
          <w:tcPr>
            <w:tcW w:w="5401" w:type="dxa"/>
            <w:gridSpan w:val="2"/>
            <w:tcBorders>
              <w:top w:val="single" w:sz="4" w:space="0" w:color="auto"/>
              <w:left w:val="single" w:sz="4" w:space="0" w:color="231F20"/>
              <w:right w:val="single" w:sz="4" w:space="0" w:color="231F20"/>
            </w:tcBorders>
          </w:tcPr>
          <w:p w:rsidR="00E87F22" w:rsidRPr="0024247E" w:rsidRDefault="00E87F22" w:rsidP="00E87F22">
            <w:pPr>
              <w:rPr>
                <w:lang w:val="en-US"/>
              </w:rPr>
            </w:pPr>
            <w:r>
              <w:rPr>
                <w:lang w:val="en-US"/>
              </w:rPr>
              <w:t>Screening</w:t>
            </w:r>
            <w:r w:rsidRPr="0024247E">
              <w:rPr>
                <w:lang w:val="en-US"/>
              </w:rPr>
              <w:t xml:space="preserve">ul </w:t>
            </w:r>
            <w:r>
              <w:rPr>
                <w:lang w:val="en-US"/>
              </w:rPr>
              <w:t>facilitează</w:t>
            </w:r>
            <w:r w:rsidRPr="0024247E">
              <w:rPr>
                <w:lang w:val="en-US"/>
              </w:rPr>
              <w:t xml:space="preserve"> depistarea precoce a copiilor cu </w:t>
            </w:r>
            <w:r>
              <w:rPr>
                <w:lang w:val="en-US"/>
              </w:rPr>
              <w:t>stenoză</w:t>
            </w:r>
            <w:r w:rsidRPr="0024247E">
              <w:rPr>
                <w:lang w:val="en-US"/>
              </w:rPr>
              <w:t xml:space="preserve"> postcaustică</w:t>
            </w:r>
            <w:r>
              <w:rPr>
                <w:lang w:val="en-US"/>
              </w:rPr>
              <w:t xml:space="preserve"> a </w:t>
            </w:r>
            <w:r w:rsidRPr="0024247E">
              <w:rPr>
                <w:lang w:val="en-US"/>
              </w:rPr>
              <w:t>esofagului</w:t>
            </w:r>
          </w:p>
        </w:tc>
        <w:tc>
          <w:tcPr>
            <w:tcW w:w="6379" w:type="dxa"/>
            <w:tcBorders>
              <w:top w:val="single" w:sz="4" w:space="0" w:color="auto"/>
              <w:left w:val="single" w:sz="4" w:space="0" w:color="231F20"/>
              <w:right w:val="single" w:sz="4" w:space="0" w:color="231F20"/>
            </w:tcBorders>
          </w:tcPr>
          <w:p w:rsidR="00E87F22" w:rsidRPr="0024247E" w:rsidRDefault="00E87F22" w:rsidP="00E87F22">
            <w:pPr>
              <w:rPr>
                <w:b/>
                <w:lang w:val="en-US"/>
              </w:rPr>
            </w:pPr>
            <w:r w:rsidRPr="0024247E">
              <w:rPr>
                <w:b/>
                <w:lang w:val="en-US"/>
              </w:rPr>
              <w:t>Obligatoriu:</w:t>
            </w:r>
          </w:p>
          <w:p w:rsidR="00E87F22" w:rsidRPr="0024247E" w:rsidRDefault="00E87F22" w:rsidP="00E87F22">
            <w:pPr>
              <w:numPr>
                <w:ilvl w:val="0"/>
                <w:numId w:val="2"/>
              </w:numPr>
              <w:rPr>
                <w:lang w:val="en-US"/>
              </w:rPr>
            </w:pPr>
            <w:r w:rsidRPr="0024247E">
              <w:rPr>
                <w:lang w:val="en-US"/>
              </w:rPr>
              <w:t>Factori de risc (</w:t>
            </w:r>
            <w:r w:rsidRPr="0024247E">
              <w:rPr>
                <w:i/>
                <w:lang w:val="en-US"/>
              </w:rPr>
              <w:t xml:space="preserve">caseta </w:t>
            </w:r>
            <w:r>
              <w:rPr>
                <w:i/>
                <w:lang w:val="en-US"/>
              </w:rPr>
              <w:t>6</w:t>
            </w:r>
            <w:r w:rsidRPr="0024247E">
              <w:rPr>
                <w:lang w:val="en-US"/>
              </w:rPr>
              <w:t>)</w:t>
            </w:r>
          </w:p>
          <w:p w:rsidR="00E87F22" w:rsidRDefault="00E87F22" w:rsidP="00E87F22">
            <w:pPr>
              <w:numPr>
                <w:ilvl w:val="0"/>
                <w:numId w:val="2"/>
              </w:numPr>
              <w:rPr>
                <w:lang w:val="en-US"/>
              </w:rPr>
            </w:pPr>
            <w:r>
              <w:rPr>
                <w:lang w:val="en-US"/>
              </w:rPr>
              <w:t>Manifestări clinice</w:t>
            </w:r>
            <w:r w:rsidRPr="0024247E">
              <w:rPr>
                <w:lang w:val="en-US"/>
              </w:rPr>
              <w:t xml:space="preserve"> </w:t>
            </w:r>
            <w:r>
              <w:rPr>
                <w:lang w:val="en-US"/>
              </w:rPr>
              <w:t>(casetele 8, 9, 10a, 10b, 11)</w:t>
            </w:r>
          </w:p>
          <w:p w:rsidR="00E87F22" w:rsidRPr="00AC588D" w:rsidRDefault="00E87F22" w:rsidP="00E87F22">
            <w:pPr>
              <w:numPr>
                <w:ilvl w:val="0"/>
                <w:numId w:val="2"/>
              </w:numPr>
              <w:rPr>
                <w:lang w:val="en-US"/>
              </w:rPr>
            </w:pPr>
            <w:r w:rsidRPr="00AC588D">
              <w:rPr>
                <w:lang w:val="en-US"/>
              </w:rPr>
              <w:t>EGDS (caseta 13)</w:t>
            </w:r>
          </w:p>
        </w:tc>
      </w:tr>
      <w:tr w:rsidR="00E87F22" w:rsidRPr="00E87F22" w:rsidTr="00BC09FC">
        <w:trPr>
          <w:trHeight w:val="266"/>
        </w:trPr>
        <w:tc>
          <w:tcPr>
            <w:tcW w:w="15451" w:type="dxa"/>
            <w:gridSpan w:val="4"/>
            <w:tcBorders>
              <w:top w:val="single" w:sz="4" w:space="0" w:color="auto"/>
              <w:left w:val="single" w:sz="4" w:space="0" w:color="231F20"/>
              <w:right w:val="single" w:sz="4" w:space="0" w:color="231F20"/>
            </w:tcBorders>
          </w:tcPr>
          <w:p w:rsidR="00E87F22" w:rsidRPr="00E87F22" w:rsidRDefault="00E87F22" w:rsidP="00E87F22">
            <w:pPr>
              <w:pStyle w:val="af"/>
              <w:numPr>
                <w:ilvl w:val="0"/>
                <w:numId w:val="86"/>
              </w:numPr>
              <w:rPr>
                <w:b/>
                <w:lang w:val="ro-RO"/>
              </w:rPr>
            </w:pPr>
            <w:r w:rsidRPr="00E87F22">
              <w:rPr>
                <w:b/>
                <w:bCs/>
                <w:kern w:val="32"/>
                <w:lang w:val="ro-RO"/>
              </w:rPr>
              <w:t xml:space="preserve">Diagnosticul </w:t>
            </w:r>
          </w:p>
        </w:tc>
      </w:tr>
      <w:tr w:rsidR="00E87F22" w:rsidRPr="00E87F22" w:rsidTr="00BC09FC">
        <w:trPr>
          <w:trHeight w:val="764"/>
        </w:trPr>
        <w:tc>
          <w:tcPr>
            <w:tcW w:w="3671" w:type="dxa"/>
            <w:tcBorders>
              <w:top w:val="single" w:sz="4" w:space="0" w:color="auto"/>
              <w:left w:val="single" w:sz="4" w:space="0" w:color="231F20"/>
              <w:right w:val="single" w:sz="4" w:space="0" w:color="231F20"/>
            </w:tcBorders>
          </w:tcPr>
          <w:p w:rsidR="00E87F22" w:rsidRDefault="00E87F22" w:rsidP="00E87F22">
            <w:pPr>
              <w:tabs>
                <w:tab w:val="left" w:pos="610"/>
              </w:tabs>
              <w:ind w:left="360"/>
              <w:rPr>
                <w:bCs/>
                <w:kern w:val="32"/>
                <w:lang w:val="ro-RO"/>
              </w:rPr>
            </w:pPr>
            <w:r w:rsidRPr="0024247E">
              <w:rPr>
                <w:bCs/>
                <w:kern w:val="32"/>
                <w:lang w:val="ro-RO"/>
              </w:rPr>
              <w:t xml:space="preserve">2.1.Diagnosticul preliminar al </w:t>
            </w:r>
          </w:p>
          <w:p w:rsidR="00E87F22" w:rsidRPr="0024247E" w:rsidRDefault="00E87F22" w:rsidP="00E87F22">
            <w:pPr>
              <w:tabs>
                <w:tab w:val="left" w:pos="610"/>
              </w:tabs>
              <w:ind w:left="360"/>
              <w:rPr>
                <w:bCs/>
                <w:kern w:val="32"/>
                <w:lang w:val="ro-RO"/>
              </w:rPr>
            </w:pPr>
            <w:r>
              <w:rPr>
                <w:bCs/>
                <w:kern w:val="32"/>
                <w:lang w:val="ro-RO"/>
              </w:rPr>
              <w:t>C.2.3.1.-C.2.3.5</w:t>
            </w:r>
          </w:p>
        </w:tc>
        <w:tc>
          <w:tcPr>
            <w:tcW w:w="5401" w:type="dxa"/>
            <w:gridSpan w:val="2"/>
            <w:tcBorders>
              <w:top w:val="single" w:sz="4" w:space="0" w:color="auto"/>
              <w:left w:val="single" w:sz="4" w:space="0" w:color="231F20"/>
              <w:right w:val="single" w:sz="4" w:space="0" w:color="231F20"/>
            </w:tcBorders>
          </w:tcPr>
          <w:p w:rsidR="00E87F22" w:rsidRPr="0024247E" w:rsidRDefault="00E87F22" w:rsidP="00E87F22">
            <w:pPr>
              <w:rPr>
                <w:lang w:val="en-US"/>
              </w:rPr>
            </w:pPr>
            <w:r w:rsidRPr="0024247E">
              <w:rPr>
                <w:lang w:val="en-US"/>
              </w:rPr>
              <w:t xml:space="preserve">Diagnosticarea precoce a </w:t>
            </w:r>
            <w:r>
              <w:rPr>
                <w:lang w:val="en-US"/>
              </w:rPr>
              <w:t>stenozei postcaustice a</w:t>
            </w:r>
            <w:r w:rsidRPr="0024247E">
              <w:rPr>
                <w:lang w:val="en-US"/>
              </w:rPr>
              <w:t xml:space="preserve"> esofagului permite iniţierea tratamentului şi reducerea evoluţiei nefavorabile (invalidităţii sau decesului) </w:t>
            </w:r>
          </w:p>
        </w:tc>
        <w:tc>
          <w:tcPr>
            <w:tcW w:w="6379" w:type="dxa"/>
            <w:tcBorders>
              <w:top w:val="single" w:sz="4" w:space="0" w:color="auto"/>
              <w:left w:val="single" w:sz="4" w:space="0" w:color="231F20"/>
              <w:right w:val="single" w:sz="4" w:space="0" w:color="231F20"/>
            </w:tcBorders>
          </w:tcPr>
          <w:p w:rsidR="00E87F22" w:rsidRPr="0024247E" w:rsidRDefault="00E87F22" w:rsidP="00E87F22">
            <w:pPr>
              <w:rPr>
                <w:b/>
                <w:lang w:val="en-US"/>
              </w:rPr>
            </w:pPr>
            <w:r w:rsidRPr="0024247E">
              <w:rPr>
                <w:b/>
                <w:lang w:val="en-US"/>
              </w:rPr>
              <w:t>Obligatoriu:</w:t>
            </w:r>
          </w:p>
          <w:p w:rsidR="00E87F22" w:rsidRPr="0024247E" w:rsidRDefault="00E87F22" w:rsidP="00E87F22">
            <w:pPr>
              <w:numPr>
                <w:ilvl w:val="0"/>
                <w:numId w:val="57"/>
              </w:numPr>
              <w:rPr>
                <w:lang w:val="en-US"/>
              </w:rPr>
            </w:pPr>
            <w:r w:rsidRPr="0024247E">
              <w:rPr>
                <w:lang w:val="en-US"/>
              </w:rPr>
              <w:t>Anamneza (</w:t>
            </w:r>
            <w:r w:rsidRPr="0024247E">
              <w:rPr>
                <w:i/>
                <w:lang w:val="en-US"/>
              </w:rPr>
              <w:t>caseta</w:t>
            </w:r>
            <w:r>
              <w:rPr>
                <w:i/>
                <w:lang w:val="en-US"/>
              </w:rPr>
              <w:t xml:space="preserve"> 7</w:t>
            </w:r>
            <w:r w:rsidRPr="0024247E">
              <w:rPr>
                <w:lang w:val="en-US"/>
              </w:rPr>
              <w:t>)</w:t>
            </w:r>
          </w:p>
          <w:p w:rsidR="00E87F22" w:rsidRPr="0024247E" w:rsidRDefault="00E87F22" w:rsidP="00E87F22">
            <w:pPr>
              <w:numPr>
                <w:ilvl w:val="0"/>
                <w:numId w:val="57"/>
              </w:numPr>
              <w:rPr>
                <w:lang w:val="en-US"/>
              </w:rPr>
            </w:pPr>
            <w:r w:rsidRPr="0024247E">
              <w:rPr>
                <w:lang w:val="en-US"/>
              </w:rPr>
              <w:t>Examenul obiectiv (</w:t>
            </w:r>
            <w:r w:rsidRPr="0024247E">
              <w:rPr>
                <w:i/>
                <w:lang w:val="en-US"/>
              </w:rPr>
              <w:t>caseta</w:t>
            </w:r>
            <w:r>
              <w:rPr>
                <w:i/>
                <w:lang w:val="en-US"/>
              </w:rPr>
              <w:t xml:space="preserve"> 11</w:t>
            </w:r>
            <w:r w:rsidRPr="0024247E">
              <w:rPr>
                <w:lang w:val="en-US"/>
              </w:rPr>
              <w:t>)</w:t>
            </w:r>
          </w:p>
          <w:p w:rsidR="00E87F22" w:rsidRPr="0024247E" w:rsidRDefault="00E87F22" w:rsidP="00E87F22">
            <w:pPr>
              <w:numPr>
                <w:ilvl w:val="0"/>
                <w:numId w:val="57"/>
              </w:numPr>
              <w:rPr>
                <w:lang w:val="en-US"/>
              </w:rPr>
            </w:pPr>
            <w:r>
              <w:rPr>
                <w:lang w:val="en-US"/>
              </w:rPr>
              <w:t xml:space="preserve">Examenul paraclinic </w:t>
            </w:r>
            <w:r w:rsidRPr="0024247E">
              <w:rPr>
                <w:lang w:val="en-US"/>
              </w:rPr>
              <w:t>(</w:t>
            </w:r>
            <w:r>
              <w:rPr>
                <w:i/>
                <w:lang w:val="en-US"/>
              </w:rPr>
              <w:t>casetele 12, 13</w:t>
            </w:r>
            <w:r w:rsidRPr="0024247E">
              <w:rPr>
                <w:lang w:val="en-US"/>
              </w:rPr>
              <w:t>)</w:t>
            </w:r>
          </w:p>
          <w:p w:rsidR="00E87F22" w:rsidRPr="0024247E" w:rsidRDefault="00E87F22" w:rsidP="00E87F22">
            <w:pPr>
              <w:numPr>
                <w:ilvl w:val="0"/>
                <w:numId w:val="57"/>
              </w:numPr>
              <w:rPr>
                <w:lang w:val="en-US"/>
              </w:rPr>
            </w:pPr>
            <w:r w:rsidRPr="0024247E">
              <w:rPr>
                <w:lang w:val="en-US"/>
              </w:rPr>
              <w:t>Diagnosticul diferenţial (</w:t>
            </w:r>
            <w:r w:rsidRPr="0024247E">
              <w:rPr>
                <w:i/>
                <w:lang w:val="en-US"/>
              </w:rPr>
              <w:t>caseta</w:t>
            </w:r>
            <w:r>
              <w:rPr>
                <w:i/>
                <w:lang w:val="en-US"/>
              </w:rPr>
              <w:t xml:space="preserve"> 15</w:t>
            </w:r>
            <w:r w:rsidRPr="0024247E">
              <w:rPr>
                <w:lang w:val="en-US"/>
              </w:rPr>
              <w:t>)</w:t>
            </w:r>
          </w:p>
        </w:tc>
      </w:tr>
      <w:tr w:rsidR="00E87F22" w:rsidRPr="0046372F" w:rsidTr="005878FB">
        <w:trPr>
          <w:trHeight w:val="862"/>
        </w:trPr>
        <w:tc>
          <w:tcPr>
            <w:tcW w:w="3671" w:type="dxa"/>
            <w:tcBorders>
              <w:top w:val="single" w:sz="4" w:space="0" w:color="auto"/>
              <w:left w:val="single" w:sz="4" w:space="0" w:color="231F20"/>
              <w:bottom w:val="single" w:sz="4" w:space="0" w:color="auto"/>
              <w:right w:val="single" w:sz="4" w:space="0" w:color="231F20"/>
            </w:tcBorders>
          </w:tcPr>
          <w:p w:rsidR="005878FB" w:rsidRDefault="00E87F22" w:rsidP="00E87F22">
            <w:pPr>
              <w:rPr>
                <w:bCs/>
                <w:kern w:val="32"/>
                <w:lang w:val="ro-RO"/>
              </w:rPr>
            </w:pPr>
            <w:r w:rsidRPr="0024247E">
              <w:rPr>
                <w:bCs/>
                <w:kern w:val="32"/>
                <w:lang w:val="ro-RO"/>
              </w:rPr>
              <w:t>Decizia: consultaţiei specialiştilor şi/sau spitalizării</w:t>
            </w:r>
          </w:p>
          <w:p w:rsidR="00E87F22" w:rsidRPr="005878FB" w:rsidRDefault="00E87F22" w:rsidP="005878FB">
            <w:pPr>
              <w:jc w:val="right"/>
              <w:rPr>
                <w:lang w:val="ro-RO"/>
              </w:rPr>
            </w:pPr>
          </w:p>
        </w:tc>
        <w:tc>
          <w:tcPr>
            <w:tcW w:w="5401" w:type="dxa"/>
            <w:gridSpan w:val="2"/>
            <w:tcBorders>
              <w:top w:val="single" w:sz="4" w:space="0" w:color="auto"/>
              <w:left w:val="single" w:sz="4" w:space="0" w:color="231F20"/>
              <w:bottom w:val="single" w:sz="4" w:space="0" w:color="auto"/>
              <w:right w:val="single" w:sz="4" w:space="0" w:color="231F20"/>
            </w:tcBorders>
          </w:tcPr>
          <w:p w:rsidR="00E87F22" w:rsidRPr="0024247E" w:rsidRDefault="00E87F22" w:rsidP="00BC09FC">
            <w:pPr>
              <w:numPr>
                <w:ilvl w:val="0"/>
                <w:numId w:val="58"/>
              </w:numPr>
              <w:ind w:left="157" w:hanging="157"/>
              <w:rPr>
                <w:lang w:val="ro-RO"/>
              </w:rPr>
            </w:pPr>
            <w:r w:rsidRPr="0024247E">
              <w:rPr>
                <w:lang w:val="ro-RO"/>
              </w:rPr>
              <w:t>Consult</w:t>
            </w:r>
            <w:r>
              <w:rPr>
                <w:lang w:val="ro-RO"/>
              </w:rPr>
              <w:t>ul medicului chirurg p</w:t>
            </w:r>
            <w:r w:rsidRPr="0024247E">
              <w:rPr>
                <w:lang w:val="ro-RO"/>
              </w:rPr>
              <w:t xml:space="preserve">ediatru, endoscopistului, toxicologului permite confirmarea diagnosticului de </w:t>
            </w:r>
            <w:r>
              <w:rPr>
                <w:lang w:val="en-US"/>
              </w:rPr>
              <w:t xml:space="preserve">stenoză postcaustică a </w:t>
            </w:r>
            <w:r w:rsidRPr="0024247E">
              <w:rPr>
                <w:lang w:val="en-US"/>
              </w:rPr>
              <w:t>esofagului</w:t>
            </w:r>
            <w:r>
              <w:rPr>
                <w:lang w:val="en-US"/>
              </w:rPr>
              <w:t>.</w:t>
            </w:r>
            <w:r w:rsidRPr="0024247E">
              <w:rPr>
                <w:lang w:val="ro-RO"/>
              </w:rPr>
              <w:t xml:space="preserve"> </w:t>
            </w:r>
          </w:p>
        </w:tc>
        <w:tc>
          <w:tcPr>
            <w:tcW w:w="6379" w:type="dxa"/>
            <w:tcBorders>
              <w:top w:val="single" w:sz="4" w:space="0" w:color="auto"/>
              <w:left w:val="single" w:sz="4" w:space="0" w:color="231F20"/>
              <w:bottom w:val="single" w:sz="4" w:space="0" w:color="auto"/>
              <w:right w:val="single" w:sz="4" w:space="0" w:color="231F20"/>
            </w:tcBorders>
          </w:tcPr>
          <w:p w:rsidR="00E87F22" w:rsidRPr="0024247E" w:rsidRDefault="00E87F22" w:rsidP="00E87F22">
            <w:pPr>
              <w:rPr>
                <w:b/>
                <w:lang w:val="ro-RO"/>
              </w:rPr>
            </w:pPr>
            <w:r w:rsidRPr="0024247E">
              <w:rPr>
                <w:b/>
                <w:lang w:val="ro-RO"/>
              </w:rPr>
              <w:t>Obligatoriu:</w:t>
            </w:r>
          </w:p>
          <w:p w:rsidR="00E87F22" w:rsidRPr="0024247E" w:rsidRDefault="00E87F22" w:rsidP="00E87F22">
            <w:pPr>
              <w:numPr>
                <w:ilvl w:val="0"/>
                <w:numId w:val="59"/>
              </w:numPr>
              <w:rPr>
                <w:lang w:val="ro-RO"/>
              </w:rPr>
            </w:pPr>
            <w:r w:rsidRPr="0024247E">
              <w:rPr>
                <w:lang w:val="ro-RO"/>
              </w:rPr>
              <w:t>T</w:t>
            </w:r>
            <w:r>
              <w:rPr>
                <w:lang w:val="ro-RO"/>
              </w:rPr>
              <w:t>oţi copiii cu suspecţie la arsură chimică a esof</w:t>
            </w:r>
            <w:r w:rsidRPr="0024247E">
              <w:rPr>
                <w:lang w:val="ro-RO"/>
              </w:rPr>
              <w:t>a</w:t>
            </w:r>
            <w:r>
              <w:rPr>
                <w:lang w:val="ro-RO"/>
              </w:rPr>
              <w:t>g</w:t>
            </w:r>
            <w:r w:rsidRPr="0024247E">
              <w:rPr>
                <w:lang w:val="ro-RO"/>
              </w:rPr>
              <w:t>ului n</w:t>
            </w:r>
            <w:r>
              <w:rPr>
                <w:lang w:val="ro-RO"/>
              </w:rPr>
              <w:t xml:space="preserve">ecesită consultaţia chirurgului </w:t>
            </w:r>
            <w:r w:rsidRPr="0024247E">
              <w:rPr>
                <w:lang w:val="ro-RO"/>
              </w:rPr>
              <w:t xml:space="preserve">pediatru, endoscopistului, </w:t>
            </w:r>
          </w:p>
        </w:tc>
      </w:tr>
      <w:tr w:rsidR="005878FB" w:rsidRPr="0046372F" w:rsidTr="00BC09FC">
        <w:trPr>
          <w:trHeight w:val="850"/>
        </w:trPr>
        <w:tc>
          <w:tcPr>
            <w:tcW w:w="3671" w:type="dxa"/>
            <w:tcBorders>
              <w:top w:val="single" w:sz="4" w:space="0" w:color="auto"/>
              <w:left w:val="single" w:sz="4" w:space="0" w:color="231F20"/>
              <w:right w:val="single" w:sz="4" w:space="0" w:color="231F20"/>
            </w:tcBorders>
          </w:tcPr>
          <w:p w:rsidR="005878FB" w:rsidRPr="0024247E" w:rsidRDefault="005878FB" w:rsidP="005878FB">
            <w:pPr>
              <w:jc w:val="right"/>
              <w:rPr>
                <w:bCs/>
                <w:kern w:val="32"/>
                <w:lang w:val="ro-RO"/>
              </w:rPr>
            </w:pPr>
          </w:p>
        </w:tc>
        <w:tc>
          <w:tcPr>
            <w:tcW w:w="5401" w:type="dxa"/>
            <w:gridSpan w:val="2"/>
            <w:tcBorders>
              <w:top w:val="single" w:sz="4" w:space="0" w:color="auto"/>
              <w:left w:val="single" w:sz="4" w:space="0" w:color="231F20"/>
              <w:right w:val="single" w:sz="4" w:space="0" w:color="231F20"/>
            </w:tcBorders>
          </w:tcPr>
          <w:p w:rsidR="005878FB" w:rsidRPr="0024247E" w:rsidRDefault="005878FB" w:rsidP="00BC09FC">
            <w:pPr>
              <w:numPr>
                <w:ilvl w:val="0"/>
                <w:numId w:val="58"/>
              </w:numPr>
              <w:ind w:left="157" w:hanging="157"/>
              <w:rPr>
                <w:lang w:val="ro-RO"/>
              </w:rPr>
            </w:pPr>
            <w:r w:rsidRPr="0024247E">
              <w:rPr>
                <w:lang w:val="ro-RO"/>
              </w:rPr>
              <w:t xml:space="preserve">Consultul specialiştilor </w:t>
            </w:r>
            <w:r>
              <w:rPr>
                <w:lang w:val="ro-RO"/>
              </w:rPr>
              <w:t>contribuie la</w:t>
            </w:r>
            <w:r w:rsidRPr="0024247E">
              <w:rPr>
                <w:lang w:val="ro-RO"/>
              </w:rPr>
              <w:t xml:space="preserve"> depistarea altor patologii şi confirm</w:t>
            </w:r>
            <w:r>
              <w:rPr>
                <w:lang w:val="ro-RO"/>
              </w:rPr>
              <w:t>area</w:t>
            </w:r>
            <w:r w:rsidRPr="0024247E">
              <w:rPr>
                <w:lang w:val="ro-RO"/>
              </w:rPr>
              <w:t xml:space="preserve"> diagnosticului de </w:t>
            </w:r>
            <w:r>
              <w:rPr>
                <w:lang w:val="en-US"/>
              </w:rPr>
              <w:t>stenoză postcaustică a</w:t>
            </w:r>
            <w:r w:rsidRPr="0024247E">
              <w:rPr>
                <w:lang w:val="en-US"/>
              </w:rPr>
              <w:t xml:space="preserve"> esofagului</w:t>
            </w:r>
          </w:p>
        </w:tc>
        <w:tc>
          <w:tcPr>
            <w:tcW w:w="6379" w:type="dxa"/>
            <w:tcBorders>
              <w:top w:val="single" w:sz="4" w:space="0" w:color="auto"/>
              <w:left w:val="single" w:sz="4" w:space="0" w:color="231F20"/>
              <w:right w:val="single" w:sz="4" w:space="0" w:color="231F20"/>
            </w:tcBorders>
          </w:tcPr>
          <w:p w:rsidR="005878FB" w:rsidRPr="0024247E" w:rsidRDefault="005878FB" w:rsidP="00E87F22">
            <w:pPr>
              <w:numPr>
                <w:ilvl w:val="0"/>
                <w:numId w:val="59"/>
              </w:numPr>
              <w:rPr>
                <w:lang w:val="ro-RO"/>
              </w:rPr>
            </w:pPr>
            <w:r w:rsidRPr="0024247E">
              <w:rPr>
                <w:lang w:val="ro-RO"/>
              </w:rPr>
              <w:t>toxicologulu</w:t>
            </w:r>
            <w:r>
              <w:rPr>
                <w:lang w:val="ro-RO"/>
              </w:rPr>
              <w:t>i</w:t>
            </w:r>
          </w:p>
          <w:p w:rsidR="005878FB" w:rsidRPr="0024247E" w:rsidRDefault="005878FB" w:rsidP="00E87F22">
            <w:pPr>
              <w:numPr>
                <w:ilvl w:val="0"/>
                <w:numId w:val="59"/>
              </w:numPr>
              <w:rPr>
                <w:b/>
                <w:lang w:val="ro-RO"/>
              </w:rPr>
            </w:pPr>
            <w:r w:rsidRPr="0024247E">
              <w:rPr>
                <w:lang w:val="ro-RO"/>
              </w:rPr>
              <w:t>Evalu</w:t>
            </w:r>
            <w:r>
              <w:rPr>
                <w:lang w:val="ro-RO"/>
              </w:rPr>
              <w:t>area criteriilor de spitalizare</w:t>
            </w:r>
            <w:r w:rsidRPr="0024247E">
              <w:rPr>
                <w:lang w:val="ro-RO"/>
              </w:rPr>
              <w:t xml:space="preserve"> (urgentă sau programată)</w:t>
            </w:r>
          </w:p>
        </w:tc>
      </w:tr>
      <w:tr w:rsidR="00E87F22" w:rsidRPr="00E87F22" w:rsidTr="00BC09FC">
        <w:trPr>
          <w:trHeight w:val="257"/>
        </w:trPr>
        <w:tc>
          <w:tcPr>
            <w:tcW w:w="15451" w:type="dxa"/>
            <w:gridSpan w:val="4"/>
            <w:tcBorders>
              <w:top w:val="single" w:sz="4" w:space="0" w:color="auto"/>
              <w:left w:val="single" w:sz="4" w:space="0" w:color="231F20"/>
              <w:right w:val="single" w:sz="4" w:space="0" w:color="231F20"/>
            </w:tcBorders>
          </w:tcPr>
          <w:p w:rsidR="00E87F22" w:rsidRPr="00E87F22" w:rsidRDefault="00E87F22" w:rsidP="00E87F22">
            <w:pPr>
              <w:pStyle w:val="af"/>
              <w:numPr>
                <w:ilvl w:val="0"/>
                <w:numId w:val="86"/>
              </w:numPr>
              <w:rPr>
                <w:b/>
                <w:lang w:val="ro-RO"/>
              </w:rPr>
            </w:pPr>
            <w:r w:rsidRPr="00E87F22">
              <w:rPr>
                <w:b/>
                <w:lang w:val="ro-RO"/>
              </w:rPr>
              <w:t xml:space="preserve">Tratamentul </w:t>
            </w:r>
          </w:p>
        </w:tc>
      </w:tr>
      <w:tr w:rsidR="00E87F22" w:rsidRPr="0046372F" w:rsidTr="00BC09FC">
        <w:trPr>
          <w:trHeight w:val="764"/>
        </w:trPr>
        <w:tc>
          <w:tcPr>
            <w:tcW w:w="3671" w:type="dxa"/>
            <w:tcBorders>
              <w:top w:val="single" w:sz="4" w:space="0" w:color="auto"/>
              <w:left w:val="single" w:sz="4" w:space="0" w:color="231F20"/>
              <w:right w:val="single" w:sz="4" w:space="0" w:color="231F20"/>
            </w:tcBorders>
          </w:tcPr>
          <w:p w:rsidR="00E87F22" w:rsidRDefault="00E87F22" w:rsidP="00BC09FC">
            <w:pPr>
              <w:numPr>
                <w:ilvl w:val="1"/>
                <w:numId w:val="86"/>
              </w:numPr>
              <w:ind w:left="425" w:hanging="284"/>
              <w:rPr>
                <w:bCs/>
                <w:kern w:val="32"/>
                <w:lang w:val="ro-RO"/>
              </w:rPr>
            </w:pPr>
            <w:r w:rsidRPr="0024247E">
              <w:rPr>
                <w:bCs/>
                <w:kern w:val="32"/>
                <w:lang w:val="ro-RO"/>
              </w:rPr>
              <w:t xml:space="preserve">Tratamentul simptomatic </w:t>
            </w:r>
          </w:p>
          <w:p w:rsidR="00E87F22" w:rsidRPr="0024247E" w:rsidRDefault="00E87F22" w:rsidP="00BC09FC">
            <w:pPr>
              <w:ind w:left="425" w:hanging="284"/>
              <w:rPr>
                <w:bCs/>
                <w:kern w:val="32"/>
                <w:lang w:val="ro-RO"/>
              </w:rPr>
            </w:pPr>
            <w:r>
              <w:rPr>
                <w:bCs/>
                <w:kern w:val="32"/>
                <w:lang w:val="ro-RO"/>
              </w:rPr>
              <w:t>C.2.3.8.</w:t>
            </w:r>
          </w:p>
        </w:tc>
        <w:tc>
          <w:tcPr>
            <w:tcW w:w="5401" w:type="dxa"/>
            <w:gridSpan w:val="2"/>
            <w:tcBorders>
              <w:top w:val="single" w:sz="4" w:space="0" w:color="auto"/>
              <w:left w:val="single" w:sz="4" w:space="0" w:color="231F20"/>
              <w:right w:val="single" w:sz="4" w:space="0" w:color="231F20"/>
            </w:tcBorders>
          </w:tcPr>
          <w:p w:rsidR="00E87F22" w:rsidRPr="0024247E" w:rsidRDefault="00E87F22" w:rsidP="00E87F22">
            <w:pPr>
              <w:ind w:left="720"/>
              <w:rPr>
                <w:lang w:val="ro-RO"/>
              </w:rPr>
            </w:pPr>
            <w:r w:rsidRPr="0024247E">
              <w:rPr>
                <w:lang w:val="ro-RO"/>
              </w:rPr>
              <w:t>Tratamentul se va efe</w:t>
            </w:r>
            <w:r>
              <w:rPr>
                <w:lang w:val="ro-RO"/>
              </w:rPr>
              <w:t xml:space="preserve">ctua în colaborare cu chirurgul </w:t>
            </w:r>
            <w:r w:rsidRPr="0024247E">
              <w:rPr>
                <w:lang w:val="ro-RO"/>
              </w:rPr>
              <w:t>pediatru</w:t>
            </w:r>
          </w:p>
        </w:tc>
        <w:tc>
          <w:tcPr>
            <w:tcW w:w="6379" w:type="dxa"/>
            <w:tcBorders>
              <w:top w:val="single" w:sz="4" w:space="0" w:color="auto"/>
              <w:left w:val="single" w:sz="4" w:space="0" w:color="231F20"/>
              <w:right w:val="single" w:sz="4" w:space="0" w:color="231F20"/>
            </w:tcBorders>
          </w:tcPr>
          <w:p w:rsidR="00E87F22" w:rsidRPr="0024247E" w:rsidRDefault="00E87F22" w:rsidP="00E87F22">
            <w:pPr>
              <w:rPr>
                <w:b/>
                <w:lang w:val="ro-RO"/>
              </w:rPr>
            </w:pPr>
            <w:r w:rsidRPr="0024247E">
              <w:rPr>
                <w:b/>
                <w:lang w:val="ro-RO"/>
              </w:rPr>
              <w:t>La necesitate:</w:t>
            </w:r>
          </w:p>
          <w:p w:rsidR="00E87F22" w:rsidRPr="0024247E" w:rsidRDefault="00E87F22" w:rsidP="00E87F22">
            <w:pPr>
              <w:numPr>
                <w:ilvl w:val="0"/>
                <w:numId w:val="60"/>
              </w:numPr>
              <w:rPr>
                <w:lang w:val="ro-RO"/>
              </w:rPr>
            </w:pPr>
            <w:r w:rsidRPr="0024247E">
              <w:rPr>
                <w:lang w:val="ro-RO"/>
              </w:rPr>
              <w:t>Tratamentul conservator la pacienţi</w:t>
            </w:r>
            <w:r>
              <w:rPr>
                <w:lang w:val="ro-RO"/>
              </w:rPr>
              <w:t>i</w:t>
            </w:r>
            <w:r w:rsidRPr="0024247E">
              <w:rPr>
                <w:lang w:val="ro-RO"/>
              </w:rPr>
              <w:t xml:space="preserve"> cu </w:t>
            </w:r>
            <w:r>
              <w:rPr>
                <w:lang w:val="en-US"/>
              </w:rPr>
              <w:t xml:space="preserve">stenoză postcaustică a </w:t>
            </w:r>
            <w:r w:rsidRPr="0024247E">
              <w:rPr>
                <w:lang w:val="en-US"/>
              </w:rPr>
              <w:t>esofagului</w:t>
            </w:r>
            <w:r w:rsidRPr="0024247E">
              <w:rPr>
                <w:lang w:val="ro-RO"/>
              </w:rPr>
              <w:t xml:space="preserve"> pentru stabilizarea stării generale </w:t>
            </w:r>
          </w:p>
          <w:p w:rsidR="00E87F22" w:rsidRPr="0024247E" w:rsidRDefault="00E87F22" w:rsidP="00E87F22">
            <w:pPr>
              <w:jc w:val="center"/>
              <w:rPr>
                <w:lang w:val="ro-RO"/>
              </w:rPr>
            </w:pPr>
          </w:p>
        </w:tc>
      </w:tr>
      <w:tr w:rsidR="00E87F22" w:rsidRPr="0046372F" w:rsidTr="006207E6">
        <w:trPr>
          <w:trHeight w:val="409"/>
        </w:trPr>
        <w:tc>
          <w:tcPr>
            <w:tcW w:w="15451" w:type="dxa"/>
            <w:gridSpan w:val="4"/>
            <w:tcBorders>
              <w:top w:val="single" w:sz="4" w:space="0" w:color="231F20"/>
              <w:left w:val="single" w:sz="4" w:space="0" w:color="231F20"/>
              <w:right w:val="single" w:sz="4" w:space="0" w:color="231F20"/>
            </w:tcBorders>
            <w:shd w:val="clear" w:color="auto" w:fill="D9D9D9" w:themeFill="background1" w:themeFillShade="D9"/>
          </w:tcPr>
          <w:p w:rsidR="00E87F22" w:rsidRPr="006207E6" w:rsidRDefault="00E87F22" w:rsidP="006207E6">
            <w:pPr>
              <w:pStyle w:val="2"/>
              <w:jc w:val="center"/>
              <w:rPr>
                <w:sz w:val="26"/>
                <w:szCs w:val="26"/>
              </w:rPr>
            </w:pPr>
            <w:bookmarkStart w:id="22" w:name="_Toc109985676"/>
            <w:r w:rsidRPr="006207E6">
              <w:rPr>
                <w:sz w:val="26"/>
                <w:szCs w:val="26"/>
              </w:rPr>
              <w:t>B.3. Nivel de asistenţă medicală specializată de ambulatoriu (chirurg pediatru)</w:t>
            </w:r>
            <w:bookmarkEnd w:id="22"/>
          </w:p>
        </w:tc>
      </w:tr>
      <w:tr w:rsidR="00BC09FC" w:rsidRPr="0046372F" w:rsidTr="004B6630">
        <w:trPr>
          <w:trHeight w:hRule="exact" w:val="564"/>
        </w:trPr>
        <w:tc>
          <w:tcPr>
            <w:tcW w:w="367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24247E">
              <w:rPr>
                <w:b/>
                <w:bCs/>
                <w:color w:val="231F20"/>
                <w:lang w:val="ro-RO"/>
              </w:rPr>
              <w:t>Descrie</w:t>
            </w:r>
            <w:r w:rsidRPr="0024247E">
              <w:rPr>
                <w:b/>
                <w:bCs/>
                <w:color w:val="231F20"/>
                <w:spacing w:val="-4"/>
                <w:lang w:val="ro-RO"/>
              </w:rPr>
              <w:t>r</w:t>
            </w:r>
            <w:r w:rsidRPr="0024247E">
              <w:rPr>
                <w:b/>
                <w:bCs/>
                <w:color w:val="231F20"/>
                <w:lang w:val="ro-RO"/>
              </w:rPr>
              <w:t>e</w:t>
            </w:r>
          </w:p>
          <w:p w:rsidR="00BC09FC" w:rsidRPr="0024247E" w:rsidRDefault="00BC09FC" w:rsidP="004B6630">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24247E">
              <w:rPr>
                <w:b/>
                <w:bCs/>
                <w:i/>
                <w:iCs/>
                <w:color w:val="231F20"/>
                <w:lang w:val="ro-RO"/>
              </w:rPr>
              <w:t>(măsuri)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tabs>
                <w:tab w:val="left" w:pos="2589"/>
              </w:tabs>
              <w:autoSpaceDE w:val="0"/>
              <w:autoSpaceDN w:val="0"/>
              <w:adjustRightInd w:val="0"/>
              <w:spacing w:line="266" w:lineRule="exact"/>
              <w:ind w:left="1716" w:right="2383"/>
              <w:jc w:val="center"/>
              <w:rPr>
                <w:color w:val="000000"/>
                <w:lang w:val="ro-RO"/>
              </w:rPr>
            </w:pPr>
            <w:r w:rsidRPr="0024247E">
              <w:rPr>
                <w:b/>
                <w:bCs/>
                <w:color w:val="231F20"/>
                <w:lang w:val="ro-RO"/>
              </w:rPr>
              <w:t>Mo</w:t>
            </w:r>
            <w:r w:rsidRPr="00FD0196">
              <w:rPr>
                <w:b/>
                <w:bCs/>
                <w:color w:val="231F20"/>
                <w:lang w:val="en-US"/>
              </w:rPr>
              <w:t>t</w:t>
            </w:r>
            <w:r w:rsidRPr="0024247E">
              <w:rPr>
                <w:b/>
                <w:bCs/>
                <w:color w:val="231F20"/>
                <w:lang w:val="ro-RO"/>
              </w:rPr>
              <w:t>ive</w:t>
            </w:r>
          </w:p>
          <w:p w:rsidR="00BC09FC" w:rsidRPr="0024247E" w:rsidRDefault="00BC09FC" w:rsidP="004B6630">
            <w:pPr>
              <w:widowControl w:val="0"/>
              <w:autoSpaceDE w:val="0"/>
              <w:autoSpaceDN w:val="0"/>
              <w:adjustRightInd w:val="0"/>
              <w:spacing w:before="12" w:line="276" w:lineRule="exact"/>
              <w:ind w:right="1842"/>
              <w:rPr>
                <w:lang w:val="ro-RO"/>
              </w:rPr>
            </w:pPr>
            <w:r w:rsidRPr="0024247E">
              <w:rPr>
                <w:b/>
                <w:bCs/>
                <w:i/>
                <w:iCs/>
                <w:color w:val="231F20"/>
                <w:lang w:val="ro-RO"/>
              </w:rPr>
              <w:t xml:space="preserve">                            </w:t>
            </w:r>
            <w:r>
              <w:rPr>
                <w:b/>
                <w:bCs/>
                <w:i/>
                <w:iCs/>
                <w:color w:val="231F20"/>
                <w:lang w:val="ro-RO"/>
              </w:rPr>
              <w:t xml:space="preserve">     </w:t>
            </w:r>
            <w:r w:rsidRPr="0024247E">
              <w:rPr>
                <w:b/>
                <w:bCs/>
                <w:i/>
                <w:iCs/>
                <w:color w:val="231F20"/>
                <w:lang w:val="ro-RO"/>
              </w:rPr>
              <w:t>(repere)</w:t>
            </w:r>
          </w:p>
        </w:tc>
        <w:tc>
          <w:tcPr>
            <w:tcW w:w="6379"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1560" w:right="1348" w:hanging="284"/>
              <w:jc w:val="center"/>
              <w:rPr>
                <w:color w:val="000000"/>
                <w:lang w:val="ro-RO"/>
              </w:rPr>
            </w:pPr>
            <w:r w:rsidRPr="0024247E">
              <w:rPr>
                <w:b/>
                <w:bCs/>
                <w:color w:val="231F20"/>
                <w:lang w:val="ro-RO"/>
              </w:rPr>
              <w:t>Paşi</w:t>
            </w:r>
          </w:p>
          <w:p w:rsidR="00BC09FC" w:rsidRPr="0024247E" w:rsidRDefault="00BC09FC" w:rsidP="004B6630">
            <w:pPr>
              <w:widowControl w:val="0"/>
              <w:tabs>
                <w:tab w:val="left" w:pos="4962"/>
              </w:tabs>
              <w:autoSpaceDE w:val="0"/>
              <w:autoSpaceDN w:val="0"/>
              <w:adjustRightInd w:val="0"/>
              <w:spacing w:before="12" w:line="276" w:lineRule="exact"/>
              <w:ind w:left="426" w:right="930"/>
              <w:jc w:val="center"/>
              <w:rPr>
                <w:lang w:val="ro-RO"/>
              </w:rPr>
            </w:pPr>
            <w:r w:rsidRPr="0024247E">
              <w:rPr>
                <w:b/>
                <w:bCs/>
                <w:color w:val="231F20"/>
                <w:lang w:val="ro-RO"/>
              </w:rPr>
              <w:t>(</w:t>
            </w:r>
            <w:r w:rsidRPr="0024247E">
              <w:rPr>
                <w:b/>
                <w:bCs/>
                <w:i/>
                <w:iCs/>
                <w:color w:val="231F20"/>
                <w:lang w:val="ro-RO"/>
              </w:rPr>
              <w:t>modalităţi şi condiţii de realizare)</w:t>
            </w:r>
          </w:p>
        </w:tc>
      </w:tr>
      <w:tr w:rsidR="00BC09FC" w:rsidRPr="0024247E" w:rsidTr="004B6630">
        <w:trPr>
          <w:trHeight w:hRule="exact" w:val="276"/>
        </w:trPr>
        <w:tc>
          <w:tcPr>
            <w:tcW w:w="3671"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1413" w:right="1393"/>
              <w:jc w:val="center"/>
              <w:rPr>
                <w:b/>
                <w:bCs/>
                <w:color w:val="231F20"/>
                <w:lang w:val="ro-RO"/>
              </w:rPr>
            </w:pPr>
            <w:r w:rsidRPr="0024247E">
              <w:rPr>
                <w:b/>
                <w:bCs/>
                <w:color w:val="231F20"/>
                <w:lang w:val="ro-RO"/>
              </w:rPr>
              <w:t>I</w:t>
            </w:r>
          </w:p>
        </w:tc>
        <w:tc>
          <w:tcPr>
            <w:tcW w:w="5401" w:type="dxa"/>
            <w:gridSpan w:val="2"/>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2283" w:right="2650"/>
              <w:jc w:val="center"/>
              <w:rPr>
                <w:b/>
                <w:bCs/>
                <w:color w:val="231F20"/>
                <w:lang w:val="ro-RO"/>
              </w:rPr>
            </w:pPr>
            <w:r w:rsidRPr="0024247E">
              <w:rPr>
                <w:b/>
                <w:bCs/>
                <w:color w:val="231F20"/>
                <w:lang w:val="ro-RO"/>
              </w:rPr>
              <w:t>II</w:t>
            </w:r>
          </w:p>
        </w:tc>
        <w:tc>
          <w:tcPr>
            <w:tcW w:w="6379"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rsidR="00BC09FC" w:rsidRPr="0024247E" w:rsidRDefault="00BC09FC" w:rsidP="004B6630">
            <w:pPr>
              <w:widowControl w:val="0"/>
              <w:autoSpaceDE w:val="0"/>
              <w:autoSpaceDN w:val="0"/>
              <w:adjustRightInd w:val="0"/>
              <w:spacing w:line="266" w:lineRule="exact"/>
              <w:ind w:left="2510" w:right="2490"/>
              <w:jc w:val="center"/>
              <w:rPr>
                <w:b/>
                <w:bCs/>
                <w:color w:val="231F20"/>
                <w:lang w:val="ro-RO"/>
              </w:rPr>
            </w:pPr>
            <w:r w:rsidRPr="0024247E">
              <w:rPr>
                <w:b/>
                <w:bCs/>
                <w:color w:val="231F20"/>
                <w:lang w:val="ro-RO"/>
              </w:rPr>
              <w:t>III</w:t>
            </w:r>
          </w:p>
        </w:tc>
      </w:tr>
      <w:tr w:rsidR="00E87F22" w:rsidRPr="0024247E" w:rsidTr="00BC09FC">
        <w:trPr>
          <w:trHeight w:val="854"/>
        </w:trPr>
        <w:tc>
          <w:tcPr>
            <w:tcW w:w="3671" w:type="dxa"/>
            <w:tcBorders>
              <w:top w:val="single" w:sz="4" w:space="0" w:color="231F20"/>
              <w:left w:val="single" w:sz="4" w:space="0" w:color="231F20"/>
              <w:right w:val="single" w:sz="4" w:space="0" w:color="231F20"/>
            </w:tcBorders>
          </w:tcPr>
          <w:p w:rsidR="00E87F22" w:rsidRPr="0024247E" w:rsidRDefault="00E87F22" w:rsidP="00B9406B">
            <w:pPr>
              <w:numPr>
                <w:ilvl w:val="0"/>
                <w:numId w:val="61"/>
              </w:numPr>
              <w:rPr>
                <w:b/>
                <w:bCs/>
                <w:kern w:val="32"/>
                <w:lang w:val="ro-RO"/>
              </w:rPr>
            </w:pPr>
            <w:r>
              <w:rPr>
                <w:b/>
                <w:bCs/>
                <w:kern w:val="32"/>
                <w:lang w:val="ro-RO"/>
              </w:rPr>
              <w:t>Screening</w:t>
            </w:r>
            <w:r w:rsidRPr="0024247E">
              <w:rPr>
                <w:b/>
                <w:bCs/>
                <w:kern w:val="32"/>
                <w:lang w:val="ro-RO"/>
              </w:rPr>
              <w:t xml:space="preserve">ul </w:t>
            </w:r>
            <w:r>
              <w:rPr>
                <w:b/>
                <w:bCs/>
                <w:kern w:val="32"/>
                <w:lang w:val="ro-RO"/>
              </w:rPr>
              <w:t>SPE</w:t>
            </w:r>
          </w:p>
        </w:tc>
        <w:tc>
          <w:tcPr>
            <w:tcW w:w="5401" w:type="dxa"/>
            <w:gridSpan w:val="2"/>
            <w:tcBorders>
              <w:top w:val="single" w:sz="4" w:space="0" w:color="231F20"/>
              <w:left w:val="single" w:sz="4" w:space="0" w:color="231F20"/>
              <w:right w:val="single" w:sz="4" w:space="0" w:color="231F20"/>
            </w:tcBorders>
          </w:tcPr>
          <w:p w:rsidR="00E87F22" w:rsidRPr="0024247E" w:rsidRDefault="00E87F22" w:rsidP="00066DD5">
            <w:pPr>
              <w:rPr>
                <w:lang w:val="en-US"/>
              </w:rPr>
            </w:pPr>
            <w:r>
              <w:rPr>
                <w:lang w:val="en-US"/>
              </w:rPr>
              <w:t>Screening</w:t>
            </w:r>
            <w:r w:rsidRPr="0024247E">
              <w:rPr>
                <w:lang w:val="en-US"/>
              </w:rPr>
              <w:t xml:space="preserve">ul permite depistarea precoce a </w:t>
            </w:r>
            <w:r>
              <w:rPr>
                <w:lang w:val="en-US"/>
              </w:rPr>
              <w:t xml:space="preserve">stenozei postcaustice a </w:t>
            </w:r>
            <w:r w:rsidRPr="0024247E">
              <w:rPr>
                <w:lang w:val="en-US"/>
              </w:rPr>
              <w:t>esofagului</w:t>
            </w:r>
          </w:p>
        </w:tc>
        <w:tc>
          <w:tcPr>
            <w:tcW w:w="6379" w:type="dxa"/>
            <w:tcBorders>
              <w:top w:val="single" w:sz="4" w:space="0" w:color="231F20"/>
              <w:left w:val="single" w:sz="4" w:space="0" w:color="231F20"/>
              <w:right w:val="single" w:sz="4" w:space="0" w:color="231F20"/>
            </w:tcBorders>
          </w:tcPr>
          <w:p w:rsidR="00E87F22" w:rsidRPr="0024247E" w:rsidRDefault="00E87F22" w:rsidP="00322930">
            <w:pPr>
              <w:rPr>
                <w:b/>
                <w:lang w:val="ro-RO"/>
              </w:rPr>
            </w:pPr>
            <w:r w:rsidRPr="0024247E">
              <w:rPr>
                <w:b/>
                <w:lang w:val="ro-RO"/>
              </w:rPr>
              <w:t>Recomandabil:</w:t>
            </w:r>
          </w:p>
          <w:p w:rsidR="00E87F22" w:rsidRPr="0024247E" w:rsidRDefault="00E87F22" w:rsidP="00156DEB">
            <w:pPr>
              <w:numPr>
                <w:ilvl w:val="0"/>
                <w:numId w:val="60"/>
              </w:numPr>
              <w:rPr>
                <w:lang w:val="ro-RO"/>
              </w:rPr>
            </w:pPr>
            <w:r w:rsidRPr="0024247E">
              <w:rPr>
                <w:lang w:val="ro-RO"/>
              </w:rPr>
              <w:t>EGDS în stărea generală stabilă</w:t>
            </w:r>
          </w:p>
          <w:p w:rsidR="00E87F22" w:rsidRPr="0024247E" w:rsidRDefault="00E87F22" w:rsidP="00156DEB">
            <w:pPr>
              <w:numPr>
                <w:ilvl w:val="0"/>
                <w:numId w:val="60"/>
              </w:numPr>
              <w:rPr>
                <w:b/>
                <w:lang w:val="ro-RO"/>
              </w:rPr>
            </w:pPr>
            <w:r w:rsidRPr="0024247E">
              <w:rPr>
                <w:lang w:val="ro-RO"/>
              </w:rPr>
              <w:t>Ro-grafia cutiei toracice</w:t>
            </w:r>
          </w:p>
        </w:tc>
      </w:tr>
      <w:tr w:rsidR="00E87F22" w:rsidRPr="0024247E" w:rsidTr="00BC09FC">
        <w:trPr>
          <w:trHeight w:val="256"/>
        </w:trPr>
        <w:tc>
          <w:tcPr>
            <w:tcW w:w="15451" w:type="dxa"/>
            <w:gridSpan w:val="4"/>
            <w:tcBorders>
              <w:top w:val="single" w:sz="4" w:space="0" w:color="231F20"/>
              <w:left w:val="single" w:sz="4" w:space="0" w:color="231F20"/>
              <w:right w:val="single" w:sz="4" w:space="0" w:color="231F20"/>
            </w:tcBorders>
          </w:tcPr>
          <w:p w:rsidR="00E87F22" w:rsidRPr="0024247E" w:rsidRDefault="00E87F22" w:rsidP="00156DEB">
            <w:pPr>
              <w:numPr>
                <w:ilvl w:val="0"/>
                <w:numId w:val="61"/>
              </w:numPr>
              <w:rPr>
                <w:b/>
                <w:lang w:val="ro-RO"/>
              </w:rPr>
            </w:pPr>
            <w:r w:rsidRPr="0024247E">
              <w:rPr>
                <w:b/>
                <w:bCs/>
                <w:kern w:val="32"/>
                <w:lang w:val="ro-RO"/>
              </w:rPr>
              <w:t xml:space="preserve">Diagnosticul </w:t>
            </w:r>
          </w:p>
        </w:tc>
      </w:tr>
      <w:tr w:rsidR="00E87F22" w:rsidRPr="0046372F" w:rsidTr="00BC09FC">
        <w:trPr>
          <w:trHeight w:val="1509"/>
        </w:trPr>
        <w:tc>
          <w:tcPr>
            <w:tcW w:w="3671" w:type="dxa"/>
            <w:tcBorders>
              <w:top w:val="single" w:sz="4" w:space="0" w:color="231F20"/>
              <w:left w:val="single" w:sz="4" w:space="0" w:color="231F20"/>
              <w:right w:val="single" w:sz="4" w:space="0" w:color="231F20"/>
            </w:tcBorders>
          </w:tcPr>
          <w:p w:rsidR="00E87F22" w:rsidRDefault="00E87F22" w:rsidP="00156DEB">
            <w:pPr>
              <w:numPr>
                <w:ilvl w:val="1"/>
                <w:numId w:val="61"/>
              </w:numPr>
              <w:rPr>
                <w:bCs/>
                <w:kern w:val="32"/>
                <w:lang w:val="ro-RO"/>
              </w:rPr>
            </w:pPr>
            <w:r w:rsidRPr="0024247E">
              <w:rPr>
                <w:bCs/>
                <w:kern w:val="32"/>
                <w:lang w:val="ro-RO"/>
              </w:rPr>
              <w:t xml:space="preserve">Confirmarea </w:t>
            </w:r>
            <w:r>
              <w:rPr>
                <w:bCs/>
                <w:kern w:val="32"/>
                <w:lang w:val="ro-RO"/>
              </w:rPr>
              <w:t>SPE</w:t>
            </w:r>
          </w:p>
          <w:p w:rsidR="00E87F22" w:rsidRPr="0024247E" w:rsidRDefault="00E87F22" w:rsidP="007902D1">
            <w:pPr>
              <w:ind w:left="360"/>
              <w:rPr>
                <w:bCs/>
                <w:kern w:val="32"/>
                <w:lang w:val="ro-RO"/>
              </w:rPr>
            </w:pPr>
            <w:r>
              <w:rPr>
                <w:bCs/>
                <w:kern w:val="32"/>
                <w:lang w:val="ro-RO"/>
              </w:rPr>
              <w:t>C.2.3.1.- C.2.3.2.3.</w:t>
            </w:r>
          </w:p>
        </w:tc>
        <w:tc>
          <w:tcPr>
            <w:tcW w:w="5401" w:type="dxa"/>
            <w:gridSpan w:val="2"/>
            <w:tcBorders>
              <w:top w:val="single" w:sz="4" w:space="0" w:color="231F20"/>
              <w:left w:val="single" w:sz="4" w:space="0" w:color="231F20"/>
              <w:right w:val="single" w:sz="4" w:space="0" w:color="231F20"/>
            </w:tcBorders>
          </w:tcPr>
          <w:p w:rsidR="00E87F22" w:rsidRPr="0024247E" w:rsidRDefault="00E87F22" w:rsidP="00322930">
            <w:pPr>
              <w:rPr>
                <w:lang w:val="en-US"/>
              </w:rPr>
            </w:pPr>
            <w:r w:rsidRPr="0024247E">
              <w:rPr>
                <w:lang w:val="en-US"/>
              </w:rPr>
              <w:t xml:space="preserve">Diagnosticarea precoce a </w:t>
            </w:r>
            <w:r>
              <w:rPr>
                <w:lang w:val="en-US"/>
              </w:rPr>
              <w:t>stenozei postcaustice a</w:t>
            </w:r>
            <w:r w:rsidRPr="0024247E">
              <w:rPr>
                <w:lang w:val="en-US"/>
              </w:rPr>
              <w:t xml:space="preserve"> esofagului permite iniţierea tratamentului şi reducerea evoluţiei nefavorabile (invalidităţii sau decesului) </w:t>
            </w:r>
          </w:p>
          <w:p w:rsidR="00E87F22" w:rsidRPr="0024247E" w:rsidRDefault="00E87F22" w:rsidP="00322930">
            <w:pPr>
              <w:rPr>
                <w:lang w:val="en-US"/>
              </w:rPr>
            </w:pPr>
            <w:r w:rsidRPr="0024247E">
              <w:rPr>
                <w:lang w:val="en-US"/>
              </w:rPr>
              <w:t>(</w:t>
            </w:r>
            <w:r w:rsidRPr="0024247E">
              <w:rPr>
                <w:i/>
                <w:lang w:val="en-US"/>
              </w:rPr>
              <w:t>caseta 10</w:t>
            </w:r>
            <w:r w:rsidRPr="0024247E">
              <w:rPr>
                <w:lang w:val="en-US"/>
              </w:rPr>
              <w:t>)</w:t>
            </w:r>
          </w:p>
        </w:tc>
        <w:tc>
          <w:tcPr>
            <w:tcW w:w="6379" w:type="dxa"/>
            <w:tcBorders>
              <w:top w:val="single" w:sz="4" w:space="0" w:color="231F20"/>
              <w:left w:val="single" w:sz="4" w:space="0" w:color="231F20"/>
              <w:right w:val="single" w:sz="4" w:space="0" w:color="231F20"/>
            </w:tcBorders>
          </w:tcPr>
          <w:p w:rsidR="00E87F22" w:rsidRPr="0024247E" w:rsidRDefault="00E87F22" w:rsidP="00322930">
            <w:pPr>
              <w:rPr>
                <w:b/>
                <w:lang w:val="en-US"/>
              </w:rPr>
            </w:pPr>
            <w:r w:rsidRPr="0024247E">
              <w:rPr>
                <w:b/>
                <w:lang w:val="en-US"/>
              </w:rPr>
              <w:t>Obligatoriu:</w:t>
            </w:r>
          </w:p>
          <w:p w:rsidR="00E87F22" w:rsidRPr="0024247E" w:rsidRDefault="00E87F22" w:rsidP="00156DEB">
            <w:pPr>
              <w:numPr>
                <w:ilvl w:val="0"/>
                <w:numId w:val="57"/>
              </w:numPr>
              <w:rPr>
                <w:lang w:val="en-US"/>
              </w:rPr>
            </w:pPr>
            <w:r w:rsidRPr="0024247E">
              <w:rPr>
                <w:lang w:val="en-US"/>
              </w:rPr>
              <w:t>Anamneza (</w:t>
            </w:r>
            <w:r w:rsidRPr="0024247E">
              <w:rPr>
                <w:i/>
                <w:lang w:val="en-US"/>
              </w:rPr>
              <w:t xml:space="preserve">caseta </w:t>
            </w:r>
            <w:r>
              <w:rPr>
                <w:i/>
                <w:lang w:val="en-US"/>
              </w:rPr>
              <w:t>7</w:t>
            </w:r>
            <w:r w:rsidRPr="0024247E">
              <w:rPr>
                <w:lang w:val="en-US"/>
              </w:rPr>
              <w:t>)</w:t>
            </w:r>
          </w:p>
          <w:p w:rsidR="00E87F22" w:rsidRPr="0024247E" w:rsidRDefault="00E87F22" w:rsidP="00156DEB">
            <w:pPr>
              <w:numPr>
                <w:ilvl w:val="0"/>
                <w:numId w:val="57"/>
              </w:numPr>
              <w:rPr>
                <w:lang w:val="en-US"/>
              </w:rPr>
            </w:pPr>
            <w:r w:rsidRPr="0024247E">
              <w:rPr>
                <w:lang w:val="en-US"/>
              </w:rPr>
              <w:t>Examenul obiectiv (</w:t>
            </w:r>
            <w:r w:rsidRPr="0024247E">
              <w:rPr>
                <w:i/>
                <w:lang w:val="en-US"/>
              </w:rPr>
              <w:t xml:space="preserve">caseta </w:t>
            </w:r>
            <w:r>
              <w:rPr>
                <w:i/>
                <w:lang w:val="en-US"/>
              </w:rPr>
              <w:t>11</w:t>
            </w:r>
            <w:r w:rsidRPr="0024247E">
              <w:rPr>
                <w:lang w:val="en-US"/>
              </w:rPr>
              <w:t>)</w:t>
            </w:r>
          </w:p>
          <w:p w:rsidR="00E87F22" w:rsidRPr="0024247E" w:rsidRDefault="00E87F22" w:rsidP="00156DEB">
            <w:pPr>
              <w:numPr>
                <w:ilvl w:val="0"/>
                <w:numId w:val="57"/>
              </w:numPr>
              <w:rPr>
                <w:lang w:val="en-US"/>
              </w:rPr>
            </w:pPr>
            <w:r w:rsidRPr="0024247E">
              <w:rPr>
                <w:lang w:val="ro-RO"/>
              </w:rPr>
              <w:t>Ro-grafia cutiei toracice</w:t>
            </w:r>
            <w:r w:rsidRPr="0024247E">
              <w:rPr>
                <w:lang w:val="en-US"/>
              </w:rPr>
              <w:t xml:space="preserve"> Examenul de laborator (</w:t>
            </w:r>
            <w:r>
              <w:rPr>
                <w:i/>
                <w:lang w:val="en-US"/>
              </w:rPr>
              <w:t>casetele</w:t>
            </w:r>
            <w:r w:rsidRPr="0024247E">
              <w:rPr>
                <w:i/>
                <w:lang w:val="en-US"/>
              </w:rPr>
              <w:t xml:space="preserve"> </w:t>
            </w:r>
            <w:r>
              <w:rPr>
                <w:i/>
                <w:lang w:val="en-US"/>
              </w:rPr>
              <w:t>12, 13</w:t>
            </w:r>
            <w:r w:rsidRPr="0024247E">
              <w:rPr>
                <w:lang w:val="en-US"/>
              </w:rPr>
              <w:t>)</w:t>
            </w:r>
          </w:p>
          <w:p w:rsidR="00E87F22" w:rsidRPr="0024247E" w:rsidRDefault="00E87F22" w:rsidP="00156DEB">
            <w:pPr>
              <w:numPr>
                <w:ilvl w:val="0"/>
                <w:numId w:val="57"/>
              </w:numPr>
              <w:rPr>
                <w:lang w:val="en-US"/>
              </w:rPr>
            </w:pPr>
            <w:r>
              <w:rPr>
                <w:lang w:val="en-US"/>
              </w:rPr>
              <w:t>Ro-grafia esofagului cu masă de contrast</w:t>
            </w:r>
            <w:r w:rsidRPr="0024247E">
              <w:rPr>
                <w:lang w:val="en-US"/>
              </w:rPr>
              <w:t xml:space="preserve"> (</w:t>
            </w:r>
            <w:r w:rsidRPr="0024247E">
              <w:rPr>
                <w:i/>
                <w:lang w:val="en-US"/>
              </w:rPr>
              <w:t>caseta</w:t>
            </w:r>
            <w:r>
              <w:rPr>
                <w:i/>
                <w:lang w:val="en-US"/>
              </w:rPr>
              <w:t xml:space="preserve"> 13</w:t>
            </w:r>
            <w:r w:rsidRPr="0024247E">
              <w:rPr>
                <w:lang w:val="en-US"/>
              </w:rPr>
              <w:t>)</w:t>
            </w:r>
          </w:p>
          <w:p w:rsidR="00E87F22" w:rsidRPr="0024247E" w:rsidRDefault="00E87F22" w:rsidP="00322930">
            <w:pPr>
              <w:rPr>
                <w:b/>
                <w:lang w:val="en-US"/>
              </w:rPr>
            </w:pPr>
            <w:r w:rsidRPr="0024247E">
              <w:rPr>
                <w:b/>
                <w:lang w:val="en-US"/>
              </w:rPr>
              <w:t>Recomandabil:</w:t>
            </w:r>
          </w:p>
          <w:p w:rsidR="00E87F22" w:rsidRPr="0024247E" w:rsidRDefault="00E87F22" w:rsidP="00156DEB">
            <w:pPr>
              <w:numPr>
                <w:ilvl w:val="0"/>
                <w:numId w:val="60"/>
              </w:numPr>
              <w:rPr>
                <w:lang w:val="ro-RO"/>
              </w:rPr>
            </w:pPr>
            <w:r w:rsidRPr="0024247E">
              <w:rPr>
                <w:lang w:val="ro-RO"/>
              </w:rPr>
              <w:t>EGDS în stărea generală stabilă</w:t>
            </w:r>
            <w:r>
              <w:rPr>
                <w:lang w:val="ro-RO"/>
              </w:rPr>
              <w:t xml:space="preserve"> (</w:t>
            </w:r>
            <w:r w:rsidRPr="001A1EE1">
              <w:rPr>
                <w:i/>
                <w:lang w:val="ro-RO"/>
              </w:rPr>
              <w:t>caseta 13</w:t>
            </w:r>
            <w:r>
              <w:rPr>
                <w:lang w:val="ro-RO"/>
              </w:rPr>
              <w:t>)</w:t>
            </w:r>
          </w:p>
          <w:p w:rsidR="00E87F22" w:rsidRPr="0024247E" w:rsidRDefault="00E87F22" w:rsidP="00156DEB">
            <w:pPr>
              <w:numPr>
                <w:ilvl w:val="0"/>
                <w:numId w:val="57"/>
              </w:numPr>
              <w:rPr>
                <w:lang w:val="en-US"/>
              </w:rPr>
            </w:pPr>
            <w:r w:rsidRPr="0024247E">
              <w:rPr>
                <w:lang w:val="en-US"/>
              </w:rPr>
              <w:t>Consultul altor specialişti (la necesitate)</w:t>
            </w:r>
          </w:p>
        </w:tc>
      </w:tr>
      <w:tr w:rsidR="00E87F22" w:rsidRPr="0024247E" w:rsidTr="00BC09FC">
        <w:trPr>
          <w:trHeight w:val="371"/>
        </w:trPr>
        <w:tc>
          <w:tcPr>
            <w:tcW w:w="15451" w:type="dxa"/>
            <w:gridSpan w:val="4"/>
            <w:tcBorders>
              <w:top w:val="single" w:sz="4" w:space="0" w:color="231F20"/>
              <w:left w:val="single" w:sz="4" w:space="0" w:color="231F20"/>
              <w:right w:val="single" w:sz="4" w:space="0" w:color="231F20"/>
            </w:tcBorders>
          </w:tcPr>
          <w:p w:rsidR="00E87F22" w:rsidRPr="0024247E" w:rsidRDefault="00E87F22" w:rsidP="00322930">
            <w:pPr>
              <w:rPr>
                <w:b/>
                <w:lang w:val="en-US"/>
              </w:rPr>
            </w:pPr>
            <w:r w:rsidRPr="0024247E">
              <w:rPr>
                <w:b/>
                <w:bCs/>
                <w:kern w:val="32"/>
                <w:lang w:val="ro-RO"/>
              </w:rPr>
              <w:t xml:space="preserve">2.Tratamentul </w:t>
            </w:r>
          </w:p>
        </w:tc>
      </w:tr>
      <w:tr w:rsidR="00E87F22" w:rsidRPr="0046372F" w:rsidTr="00BC09FC">
        <w:trPr>
          <w:trHeight w:val="827"/>
        </w:trPr>
        <w:tc>
          <w:tcPr>
            <w:tcW w:w="3671" w:type="dxa"/>
            <w:tcBorders>
              <w:top w:val="single" w:sz="4" w:space="0" w:color="231F20"/>
              <w:left w:val="single" w:sz="4" w:space="0" w:color="231F20"/>
              <w:right w:val="single" w:sz="4" w:space="0" w:color="231F20"/>
            </w:tcBorders>
          </w:tcPr>
          <w:p w:rsidR="00E87F22" w:rsidRDefault="00E87F22" w:rsidP="00066DD5">
            <w:pPr>
              <w:rPr>
                <w:bCs/>
                <w:kern w:val="32"/>
                <w:lang w:val="ro-RO"/>
              </w:rPr>
            </w:pPr>
            <w:r>
              <w:rPr>
                <w:bCs/>
                <w:kern w:val="32"/>
                <w:lang w:val="ro-RO"/>
              </w:rPr>
              <w:t>3.1. Tratament s</w:t>
            </w:r>
            <w:r w:rsidRPr="0024247E">
              <w:rPr>
                <w:bCs/>
                <w:kern w:val="32"/>
                <w:lang w:val="ro-RO"/>
              </w:rPr>
              <w:t>imptomatic</w:t>
            </w:r>
            <w:r>
              <w:rPr>
                <w:bCs/>
                <w:kern w:val="32"/>
                <w:lang w:val="ro-RO"/>
              </w:rPr>
              <w:t xml:space="preserve"> SPE</w:t>
            </w:r>
          </w:p>
          <w:p w:rsidR="00E87F22" w:rsidRPr="0024247E" w:rsidRDefault="00E87F22" w:rsidP="00066DD5">
            <w:pPr>
              <w:rPr>
                <w:bCs/>
                <w:kern w:val="32"/>
                <w:lang w:val="ro-RO"/>
              </w:rPr>
            </w:pPr>
            <w:r>
              <w:rPr>
                <w:bCs/>
                <w:kern w:val="32"/>
                <w:lang w:val="ro-RO"/>
              </w:rPr>
              <w:t>C2.3.8</w:t>
            </w:r>
          </w:p>
        </w:tc>
        <w:tc>
          <w:tcPr>
            <w:tcW w:w="5401" w:type="dxa"/>
            <w:gridSpan w:val="2"/>
            <w:tcBorders>
              <w:top w:val="single" w:sz="4" w:space="0" w:color="231F20"/>
              <w:left w:val="single" w:sz="4" w:space="0" w:color="231F20"/>
              <w:right w:val="single" w:sz="4" w:space="0" w:color="231F20"/>
            </w:tcBorders>
          </w:tcPr>
          <w:p w:rsidR="00E87F22" w:rsidRPr="0024247E" w:rsidRDefault="00E87F22" w:rsidP="00AA02FC">
            <w:pPr>
              <w:rPr>
                <w:lang w:val="en-US"/>
              </w:rPr>
            </w:pPr>
            <w:r w:rsidRPr="0024247E">
              <w:rPr>
                <w:lang w:val="en-US"/>
              </w:rPr>
              <w:t>Tratament</w:t>
            </w:r>
            <w:r>
              <w:rPr>
                <w:lang w:val="en-US"/>
              </w:rPr>
              <w:t>ul</w:t>
            </w:r>
            <w:r w:rsidRPr="0024247E">
              <w:rPr>
                <w:lang w:val="en-US"/>
              </w:rPr>
              <w:t xml:space="preserve"> simptomatic are ca scop stabilizarea stării generale, combaterea sindrom</w:t>
            </w:r>
            <w:r>
              <w:rPr>
                <w:lang w:val="en-US"/>
              </w:rPr>
              <w:t>ului</w:t>
            </w:r>
            <w:r w:rsidRPr="0024247E">
              <w:rPr>
                <w:lang w:val="en-US"/>
              </w:rPr>
              <w:t xml:space="preserve"> algic </w:t>
            </w:r>
          </w:p>
        </w:tc>
        <w:tc>
          <w:tcPr>
            <w:tcW w:w="6379" w:type="dxa"/>
            <w:tcBorders>
              <w:top w:val="single" w:sz="4" w:space="0" w:color="231F20"/>
              <w:left w:val="single" w:sz="4" w:space="0" w:color="231F20"/>
              <w:right w:val="single" w:sz="4" w:space="0" w:color="231F20"/>
            </w:tcBorders>
          </w:tcPr>
          <w:p w:rsidR="00E87F22" w:rsidRPr="0024247E" w:rsidRDefault="00E87F22" w:rsidP="00322930">
            <w:pPr>
              <w:rPr>
                <w:b/>
                <w:lang w:val="ro-RO"/>
              </w:rPr>
            </w:pPr>
            <w:r w:rsidRPr="0024247E">
              <w:rPr>
                <w:b/>
                <w:lang w:val="ro-RO"/>
              </w:rPr>
              <w:t>La necesitate:</w:t>
            </w:r>
          </w:p>
          <w:p w:rsidR="00E87F22" w:rsidRPr="00BC09FC" w:rsidRDefault="00E87F22" w:rsidP="00BC09FC">
            <w:pPr>
              <w:numPr>
                <w:ilvl w:val="0"/>
                <w:numId w:val="62"/>
              </w:numPr>
              <w:rPr>
                <w:lang w:val="ro-RO"/>
              </w:rPr>
            </w:pPr>
            <w:r w:rsidRPr="0024247E">
              <w:rPr>
                <w:lang w:val="ro-RO"/>
              </w:rPr>
              <w:t xml:space="preserve">Tratamentul conservator la pacienţi cu </w:t>
            </w:r>
            <w:r>
              <w:rPr>
                <w:lang w:val="en-US"/>
              </w:rPr>
              <w:t>stenoză postcaustică a</w:t>
            </w:r>
            <w:r w:rsidRPr="0024247E">
              <w:rPr>
                <w:lang w:val="en-US"/>
              </w:rPr>
              <w:t xml:space="preserve"> esofagului</w:t>
            </w:r>
            <w:r w:rsidRPr="0024247E">
              <w:rPr>
                <w:lang w:val="ro-RO"/>
              </w:rPr>
              <w:t xml:space="preserve"> (</w:t>
            </w:r>
            <w:r w:rsidRPr="0024247E">
              <w:rPr>
                <w:i/>
                <w:lang w:val="ro-RO"/>
              </w:rPr>
              <w:t xml:space="preserve">caseta </w:t>
            </w:r>
            <w:r>
              <w:rPr>
                <w:i/>
                <w:lang w:val="ro-RO"/>
              </w:rPr>
              <w:t>18, 31</w:t>
            </w:r>
            <w:r w:rsidRPr="0024247E">
              <w:rPr>
                <w:lang w:val="ro-RO"/>
              </w:rPr>
              <w:t>)</w:t>
            </w:r>
          </w:p>
        </w:tc>
      </w:tr>
      <w:tr w:rsidR="00E87F22" w:rsidRPr="00552BE8" w:rsidTr="006207E6">
        <w:trPr>
          <w:trHeight w:val="314"/>
        </w:trPr>
        <w:tc>
          <w:tcPr>
            <w:tcW w:w="15451" w:type="dxa"/>
            <w:gridSpan w:val="4"/>
            <w:tcBorders>
              <w:top w:val="single" w:sz="4" w:space="0" w:color="231F20"/>
              <w:left w:val="single" w:sz="4" w:space="0" w:color="231F20"/>
              <w:right w:val="single" w:sz="4" w:space="0" w:color="231F20"/>
            </w:tcBorders>
            <w:shd w:val="clear" w:color="auto" w:fill="BFBFBF" w:themeFill="background1" w:themeFillShade="BF"/>
          </w:tcPr>
          <w:p w:rsidR="00E87F22" w:rsidRPr="006207E6" w:rsidRDefault="00CE50B7" w:rsidP="006207E6">
            <w:pPr>
              <w:pStyle w:val="2"/>
              <w:shd w:val="clear" w:color="auto" w:fill="BFBFBF" w:themeFill="background1" w:themeFillShade="BF"/>
              <w:jc w:val="center"/>
              <w:rPr>
                <w:sz w:val="26"/>
                <w:szCs w:val="26"/>
              </w:rPr>
            </w:pPr>
            <w:bookmarkStart w:id="23" w:name="_Toc109985677"/>
            <w:r w:rsidRPr="006207E6">
              <w:rPr>
                <w:sz w:val="26"/>
                <w:szCs w:val="26"/>
              </w:rPr>
              <w:t>B.4</w:t>
            </w:r>
            <w:r w:rsidR="00E87F22" w:rsidRPr="006207E6">
              <w:rPr>
                <w:sz w:val="26"/>
                <w:szCs w:val="26"/>
              </w:rPr>
              <w:t>. Nivel de asistenţă medicală spitalicească</w:t>
            </w:r>
            <w:bookmarkEnd w:id="23"/>
          </w:p>
          <w:tbl>
            <w:tblPr>
              <w:tblW w:w="15446" w:type="dxa"/>
              <w:tblLayout w:type="fixed"/>
              <w:tblCellMar>
                <w:left w:w="0" w:type="dxa"/>
                <w:right w:w="0" w:type="dxa"/>
              </w:tblCellMar>
              <w:tblLook w:val="0000" w:firstRow="0" w:lastRow="0" w:firstColumn="0" w:lastColumn="0" w:noHBand="0" w:noVBand="0"/>
            </w:tblPr>
            <w:tblGrid>
              <w:gridCol w:w="3129"/>
              <w:gridCol w:w="5386"/>
              <w:gridCol w:w="6931"/>
            </w:tblGrid>
            <w:tr w:rsidR="00771AD8" w:rsidRPr="0046372F" w:rsidTr="006207E6">
              <w:trPr>
                <w:trHeight w:hRule="exact" w:val="564"/>
              </w:trPr>
              <w:tc>
                <w:tcPr>
                  <w:tcW w:w="3129"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771AD8" w:rsidRPr="00D15AA1" w:rsidRDefault="00771AD8" w:rsidP="00771AD8">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color w:val="231F20"/>
                      <w:lang w:val="ro-RO"/>
                    </w:rPr>
                    <w:t>Descrie</w:t>
                  </w:r>
                  <w:r w:rsidRPr="00D15AA1">
                    <w:rPr>
                      <w:b/>
                      <w:bCs/>
                      <w:color w:val="231F20"/>
                      <w:spacing w:val="-4"/>
                      <w:lang w:val="ro-RO"/>
                    </w:rPr>
                    <w:t>r</w:t>
                  </w:r>
                  <w:r w:rsidRPr="00D15AA1">
                    <w:rPr>
                      <w:b/>
                      <w:bCs/>
                      <w:color w:val="231F20"/>
                      <w:lang w:val="ro-RO"/>
                    </w:rPr>
                    <w:t>e</w:t>
                  </w:r>
                </w:p>
                <w:p w:rsidR="00771AD8" w:rsidRPr="00D15AA1" w:rsidRDefault="00771AD8" w:rsidP="00771AD8">
                  <w:pPr>
                    <w:widowControl w:val="0"/>
                    <w:tabs>
                      <w:tab w:val="left" w:pos="2595"/>
                      <w:tab w:val="left" w:pos="3005"/>
                    </w:tabs>
                    <w:autoSpaceDE w:val="0"/>
                    <w:autoSpaceDN w:val="0"/>
                    <w:adjustRightInd w:val="0"/>
                    <w:spacing w:line="266" w:lineRule="exact"/>
                    <w:ind w:left="975" w:right="955" w:hanging="365"/>
                    <w:jc w:val="center"/>
                    <w:rPr>
                      <w:color w:val="000000"/>
                      <w:lang w:val="ro-RO"/>
                    </w:rPr>
                  </w:pPr>
                  <w:r w:rsidRPr="00D15AA1">
                    <w:rPr>
                      <w:b/>
                      <w:bCs/>
                      <w:i/>
                      <w:iCs/>
                      <w:color w:val="231F20"/>
                      <w:lang w:val="ro-RO"/>
                    </w:rPr>
                    <w:t>(măsuri)</w:t>
                  </w:r>
                </w:p>
              </w:tc>
              <w:tc>
                <w:tcPr>
                  <w:tcW w:w="5386" w:type="dxa"/>
                  <w:tcBorders>
                    <w:top w:val="single" w:sz="4" w:space="0" w:color="231F20"/>
                    <w:left w:val="single" w:sz="4" w:space="0" w:color="231F20"/>
                    <w:bottom w:val="single" w:sz="4" w:space="0" w:color="231F20"/>
                    <w:right w:val="single" w:sz="4" w:space="0" w:color="auto"/>
                  </w:tcBorders>
                  <w:shd w:val="clear" w:color="auto" w:fill="BFBFBF" w:themeFill="background1" w:themeFillShade="BF"/>
                </w:tcPr>
                <w:p w:rsidR="00771AD8" w:rsidRPr="00D15AA1" w:rsidRDefault="00771AD8" w:rsidP="00771AD8">
                  <w:pPr>
                    <w:widowControl w:val="0"/>
                    <w:autoSpaceDE w:val="0"/>
                    <w:autoSpaceDN w:val="0"/>
                    <w:adjustRightInd w:val="0"/>
                    <w:spacing w:line="266" w:lineRule="exact"/>
                    <w:ind w:left="1417" w:right="1348" w:hanging="141"/>
                    <w:jc w:val="center"/>
                    <w:rPr>
                      <w:color w:val="000000"/>
                      <w:lang w:val="ro-RO"/>
                    </w:rPr>
                  </w:pPr>
                  <w:r>
                    <w:rPr>
                      <w:b/>
                      <w:bCs/>
                      <w:color w:val="231F20"/>
                      <w:lang w:val="ro-RO"/>
                    </w:rPr>
                    <w:t>Motive</w:t>
                  </w:r>
                </w:p>
                <w:p w:rsidR="00771AD8" w:rsidRPr="00D15AA1" w:rsidRDefault="00771AD8" w:rsidP="00771AD8">
                  <w:pPr>
                    <w:widowControl w:val="0"/>
                    <w:tabs>
                      <w:tab w:val="left" w:pos="4962"/>
                    </w:tabs>
                    <w:autoSpaceDE w:val="0"/>
                    <w:autoSpaceDN w:val="0"/>
                    <w:adjustRightInd w:val="0"/>
                    <w:spacing w:before="12" w:line="276" w:lineRule="exact"/>
                    <w:ind w:left="426" w:right="930"/>
                    <w:jc w:val="center"/>
                    <w:rPr>
                      <w:lang w:val="ro-RO"/>
                    </w:rPr>
                  </w:pPr>
                  <w:r w:rsidRPr="00D15AA1">
                    <w:rPr>
                      <w:b/>
                      <w:bCs/>
                      <w:color w:val="231F20"/>
                      <w:lang w:val="ro-RO"/>
                    </w:rPr>
                    <w:t>(</w:t>
                  </w:r>
                  <w:r w:rsidRPr="00D15AA1">
                    <w:rPr>
                      <w:b/>
                      <w:bCs/>
                      <w:i/>
                      <w:iCs/>
                      <w:color w:val="231F20"/>
                      <w:lang w:val="ro-RO"/>
                    </w:rPr>
                    <w:t>modalităţi şi condiţii de realizare)</w:t>
                  </w:r>
                </w:p>
              </w:tc>
              <w:tc>
                <w:tcPr>
                  <w:tcW w:w="693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771AD8" w:rsidRPr="00D15AA1" w:rsidRDefault="00771AD8" w:rsidP="00771AD8">
                  <w:pPr>
                    <w:widowControl w:val="0"/>
                    <w:autoSpaceDE w:val="0"/>
                    <w:autoSpaceDN w:val="0"/>
                    <w:adjustRightInd w:val="0"/>
                    <w:spacing w:line="266" w:lineRule="exact"/>
                    <w:ind w:left="1560" w:right="1348" w:hanging="1424"/>
                    <w:jc w:val="center"/>
                    <w:rPr>
                      <w:color w:val="000000"/>
                      <w:lang w:val="ro-RO"/>
                    </w:rPr>
                  </w:pPr>
                  <w:r>
                    <w:rPr>
                      <w:b/>
                      <w:bCs/>
                      <w:color w:val="231F20"/>
                      <w:lang w:val="ro-RO"/>
                    </w:rPr>
                    <w:t xml:space="preserve">                      </w:t>
                  </w:r>
                  <w:r w:rsidRPr="00D15AA1">
                    <w:rPr>
                      <w:b/>
                      <w:bCs/>
                      <w:color w:val="231F20"/>
                      <w:lang w:val="ro-RO"/>
                    </w:rPr>
                    <w:t>Paşi</w:t>
                  </w:r>
                </w:p>
                <w:p w:rsidR="00771AD8" w:rsidRPr="00D15AA1" w:rsidRDefault="00771AD8" w:rsidP="00771AD8">
                  <w:pPr>
                    <w:widowControl w:val="0"/>
                    <w:tabs>
                      <w:tab w:val="left" w:pos="4962"/>
                    </w:tabs>
                    <w:autoSpaceDE w:val="0"/>
                    <w:autoSpaceDN w:val="0"/>
                    <w:adjustRightInd w:val="0"/>
                    <w:spacing w:before="12" w:line="276" w:lineRule="exact"/>
                    <w:ind w:left="1560" w:right="-142" w:hanging="1424"/>
                    <w:jc w:val="center"/>
                    <w:rPr>
                      <w:lang w:val="ro-RO"/>
                    </w:rPr>
                  </w:pPr>
                  <w:r w:rsidRPr="00D15AA1">
                    <w:rPr>
                      <w:b/>
                      <w:bCs/>
                      <w:color w:val="231F20"/>
                      <w:lang w:val="ro-RO"/>
                    </w:rPr>
                    <w:t>(</w:t>
                  </w:r>
                  <w:r w:rsidRPr="00D15AA1">
                    <w:rPr>
                      <w:b/>
                      <w:bCs/>
                      <w:i/>
                      <w:iCs/>
                      <w:color w:val="231F20"/>
                      <w:lang w:val="ro-RO"/>
                    </w:rPr>
                    <w:t>modalităţi şi condiţii de realizare)</w:t>
                  </w:r>
                </w:p>
              </w:tc>
            </w:tr>
            <w:tr w:rsidR="00771AD8" w:rsidRPr="00412CF8" w:rsidTr="006207E6">
              <w:trPr>
                <w:trHeight w:hRule="exact" w:val="276"/>
              </w:trPr>
              <w:tc>
                <w:tcPr>
                  <w:tcW w:w="3129"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771AD8" w:rsidRPr="00412CF8" w:rsidRDefault="00771AD8" w:rsidP="00771AD8">
                  <w:pPr>
                    <w:jc w:val="center"/>
                    <w:rPr>
                      <w:b/>
                    </w:rPr>
                  </w:pPr>
                  <w:r w:rsidRPr="00412CF8">
                    <w:rPr>
                      <w:b/>
                    </w:rPr>
                    <w:t>I</w:t>
                  </w:r>
                </w:p>
              </w:tc>
              <w:tc>
                <w:tcPr>
                  <w:tcW w:w="5386" w:type="dxa"/>
                  <w:tcBorders>
                    <w:top w:val="single" w:sz="4" w:space="0" w:color="231F20"/>
                    <w:left w:val="single" w:sz="4" w:space="0" w:color="231F20"/>
                    <w:bottom w:val="single" w:sz="4" w:space="0" w:color="231F20"/>
                    <w:right w:val="single" w:sz="4" w:space="0" w:color="auto"/>
                  </w:tcBorders>
                  <w:shd w:val="clear" w:color="auto" w:fill="BFBFBF" w:themeFill="background1" w:themeFillShade="BF"/>
                </w:tcPr>
                <w:p w:rsidR="00771AD8" w:rsidRPr="00412CF8" w:rsidRDefault="00771AD8" w:rsidP="00771AD8">
                  <w:pPr>
                    <w:jc w:val="center"/>
                    <w:rPr>
                      <w:b/>
                    </w:rPr>
                  </w:pPr>
                  <w:r w:rsidRPr="00412CF8">
                    <w:rPr>
                      <w:b/>
                    </w:rPr>
                    <w:t>II</w:t>
                  </w:r>
                </w:p>
              </w:tc>
              <w:tc>
                <w:tcPr>
                  <w:tcW w:w="6931" w:type="dxa"/>
                  <w:tcBorders>
                    <w:top w:val="single" w:sz="4" w:space="0" w:color="231F20"/>
                    <w:left w:val="single" w:sz="4" w:space="0" w:color="231F20"/>
                    <w:bottom w:val="single" w:sz="4" w:space="0" w:color="231F20"/>
                    <w:right w:val="single" w:sz="4" w:space="0" w:color="231F20"/>
                  </w:tcBorders>
                  <w:shd w:val="clear" w:color="auto" w:fill="BFBFBF" w:themeFill="background1" w:themeFillShade="BF"/>
                </w:tcPr>
                <w:p w:rsidR="00771AD8" w:rsidRPr="00412CF8" w:rsidRDefault="00771AD8" w:rsidP="00771AD8">
                  <w:pPr>
                    <w:jc w:val="center"/>
                    <w:rPr>
                      <w:b/>
                    </w:rPr>
                  </w:pPr>
                  <w:r w:rsidRPr="00412CF8">
                    <w:rPr>
                      <w:b/>
                    </w:rPr>
                    <w:t>III</w:t>
                  </w:r>
                </w:p>
              </w:tc>
            </w:tr>
          </w:tbl>
          <w:p w:rsidR="00771AD8" w:rsidRPr="0024247E" w:rsidRDefault="00771AD8" w:rsidP="00CE50B7">
            <w:pPr>
              <w:jc w:val="center"/>
              <w:rPr>
                <w:b/>
                <w:lang w:val="ro-RO"/>
              </w:rPr>
            </w:pPr>
          </w:p>
        </w:tc>
      </w:tr>
      <w:tr w:rsidR="00E87F22" w:rsidRPr="0024247E" w:rsidTr="00BC09FC">
        <w:trPr>
          <w:trHeight w:hRule="exact" w:val="301"/>
        </w:trPr>
        <w:tc>
          <w:tcPr>
            <w:tcW w:w="15451" w:type="dxa"/>
            <w:gridSpan w:val="4"/>
            <w:tcBorders>
              <w:top w:val="single" w:sz="4" w:space="0" w:color="231F20"/>
              <w:left w:val="single" w:sz="4" w:space="0" w:color="231F20"/>
              <w:bottom w:val="single" w:sz="4" w:space="0" w:color="231F20"/>
              <w:right w:val="single" w:sz="4" w:space="0" w:color="231F20"/>
            </w:tcBorders>
          </w:tcPr>
          <w:p w:rsidR="00E87F22" w:rsidRPr="0024247E" w:rsidRDefault="0046372F" w:rsidP="00322930">
            <w:pPr>
              <w:widowControl w:val="0"/>
              <w:autoSpaceDE w:val="0"/>
              <w:autoSpaceDN w:val="0"/>
              <w:adjustRightInd w:val="0"/>
              <w:spacing w:line="266" w:lineRule="exact"/>
              <w:ind w:left="52" w:right="-20"/>
              <w:rPr>
                <w:lang w:val="ro-RO"/>
              </w:rPr>
            </w:pPr>
            <w:r>
              <w:rPr>
                <w:noProof/>
                <w:lang w:val="ro-RO"/>
              </w:rPr>
              <w:pict>
                <v:shapetype id="_x0000_t202" coordsize="21600,21600" o:spt="202" path="m,l,21600r21600,l21600,xe">
                  <v:stroke joinstyle="miter"/>
                  <v:path gradientshapeok="t" o:connecttype="rect"/>
                </v:shapetype>
                <v:shape id="_x0000_s1392" type="#_x0000_t202" style="position:absolute;left:0;text-align:left;margin-left:33.7pt;margin-top:69.85pt;width:13pt;height:13pt;z-index:-251584000;mso-position-horizontal-relative:page;mso-position-vertical-relative:page" o:allowincell="f" filled="f" stroked="f">
                  <v:textbox style="layout-flow:vertical;mso-next-textbox:#_x0000_s1392" inset="0,0,0,0">
                    <w:txbxContent>
                      <w:p w:rsidR="0046372F" w:rsidRPr="008F1D2F" w:rsidRDefault="0046372F" w:rsidP="005C54D0">
                        <w:pPr>
                          <w:widowControl w:val="0"/>
                          <w:autoSpaceDE w:val="0"/>
                          <w:autoSpaceDN w:val="0"/>
                          <w:adjustRightInd w:val="0"/>
                          <w:spacing w:line="245" w:lineRule="exact"/>
                          <w:ind w:left="20" w:right="-53"/>
                          <w:rPr>
                            <w:color w:val="000000"/>
                            <w:lang w:val="en-US"/>
                          </w:rPr>
                        </w:pPr>
                      </w:p>
                    </w:txbxContent>
                  </v:textbox>
                  <w10:wrap anchorx="page" anchory="page"/>
                </v:shape>
              </w:pict>
            </w:r>
            <w:r w:rsidR="00771AD8">
              <w:rPr>
                <w:b/>
                <w:bCs/>
                <w:lang w:val="ro-RO"/>
              </w:rPr>
              <w:t>1</w:t>
            </w:r>
            <w:r w:rsidR="00E87F22" w:rsidRPr="0024247E">
              <w:rPr>
                <w:b/>
                <w:bCs/>
                <w:lang w:val="ro-RO"/>
              </w:rPr>
              <w:t>. Diagnosticul</w:t>
            </w:r>
          </w:p>
        </w:tc>
      </w:tr>
      <w:tr w:rsidR="00E87F22" w:rsidRPr="0046372F" w:rsidTr="00771AD8">
        <w:trPr>
          <w:trHeight w:hRule="exact" w:val="2993"/>
        </w:trPr>
        <w:tc>
          <w:tcPr>
            <w:tcW w:w="3671" w:type="dxa"/>
            <w:tcBorders>
              <w:top w:val="single" w:sz="4" w:space="0" w:color="231F20"/>
              <w:left w:val="single" w:sz="4" w:space="0" w:color="231F20"/>
              <w:bottom w:val="single" w:sz="4" w:space="0" w:color="231F20"/>
              <w:right w:val="single" w:sz="4" w:space="0" w:color="231F20"/>
            </w:tcBorders>
          </w:tcPr>
          <w:p w:rsidR="00E87F22" w:rsidRDefault="00771AD8" w:rsidP="00066DD5">
            <w:pPr>
              <w:widowControl w:val="0"/>
              <w:autoSpaceDE w:val="0"/>
              <w:autoSpaceDN w:val="0"/>
              <w:adjustRightInd w:val="0"/>
              <w:spacing w:line="270" w:lineRule="exact"/>
              <w:ind w:left="52" w:right="-20"/>
              <w:rPr>
                <w:lang w:val="en-US"/>
              </w:rPr>
            </w:pPr>
            <w:r>
              <w:rPr>
                <w:lang w:val="en-US"/>
              </w:rPr>
              <w:lastRenderedPageBreak/>
              <w:t>1</w:t>
            </w:r>
            <w:r w:rsidR="00E87F22" w:rsidRPr="0024247E">
              <w:rPr>
                <w:lang w:val="en-US"/>
              </w:rPr>
              <w:t xml:space="preserve">.1. Confirmarea diagnosticului de </w:t>
            </w:r>
            <w:r w:rsidR="00E87F22">
              <w:rPr>
                <w:lang w:val="en-US"/>
              </w:rPr>
              <w:t>SPE</w:t>
            </w:r>
          </w:p>
          <w:p w:rsidR="00E87F22" w:rsidRPr="0024247E" w:rsidRDefault="00E87F22" w:rsidP="00066DD5">
            <w:pPr>
              <w:widowControl w:val="0"/>
              <w:autoSpaceDE w:val="0"/>
              <w:autoSpaceDN w:val="0"/>
              <w:adjustRightInd w:val="0"/>
              <w:spacing w:line="270" w:lineRule="exact"/>
              <w:ind w:left="52" w:right="-20"/>
              <w:rPr>
                <w:lang w:val="en-US"/>
              </w:rPr>
            </w:pPr>
            <w:r>
              <w:rPr>
                <w:lang w:val="en-US"/>
              </w:rPr>
              <w:t>C2.3.2</w:t>
            </w:r>
            <w:proofErr w:type="gramStart"/>
            <w:r>
              <w:rPr>
                <w:lang w:val="en-US"/>
              </w:rPr>
              <w:t>.-</w:t>
            </w:r>
            <w:proofErr w:type="gramEnd"/>
            <w:r>
              <w:rPr>
                <w:lang w:val="en-US"/>
              </w:rPr>
              <w:t xml:space="preserve"> C.2.3.5.</w:t>
            </w:r>
          </w:p>
        </w:tc>
        <w:tc>
          <w:tcPr>
            <w:tcW w:w="4126" w:type="dxa"/>
            <w:tcBorders>
              <w:top w:val="single" w:sz="4" w:space="0" w:color="231F20"/>
              <w:left w:val="single" w:sz="4" w:space="0" w:color="231F20"/>
              <w:bottom w:val="single" w:sz="4" w:space="0" w:color="231F20"/>
              <w:right w:val="single" w:sz="4" w:space="0" w:color="231F20"/>
            </w:tcBorders>
          </w:tcPr>
          <w:p w:rsidR="00E87F22" w:rsidRPr="0024247E" w:rsidRDefault="00E87F22" w:rsidP="00066DD5">
            <w:pPr>
              <w:widowControl w:val="0"/>
              <w:autoSpaceDE w:val="0"/>
              <w:autoSpaceDN w:val="0"/>
              <w:adjustRightInd w:val="0"/>
              <w:spacing w:before="12" w:line="250" w:lineRule="auto"/>
              <w:ind w:left="52" w:right="-10"/>
              <w:rPr>
                <w:lang w:val="en-US"/>
              </w:rPr>
            </w:pPr>
            <w:r w:rsidRPr="0024247E">
              <w:rPr>
                <w:lang w:val="en-US"/>
              </w:rPr>
              <w:t xml:space="preserve">Diagnosticarea precoce a </w:t>
            </w:r>
            <w:r>
              <w:rPr>
                <w:lang w:val="en-US"/>
              </w:rPr>
              <w:t>stenozei postcaustice a</w:t>
            </w:r>
            <w:r w:rsidRPr="0024247E">
              <w:rPr>
                <w:lang w:val="en-US"/>
              </w:rPr>
              <w:t xml:space="preserve"> esofagului </w:t>
            </w:r>
            <w:r>
              <w:rPr>
                <w:lang w:val="en-US"/>
              </w:rPr>
              <w:t>permite iniţierea câ</w:t>
            </w:r>
            <w:r w:rsidRPr="0024247E">
              <w:rPr>
                <w:lang w:val="en-US"/>
              </w:rPr>
              <w:t xml:space="preserve">t mai devreme a tratamentului adecvat şi reducerea ratei complicaţiilor </w:t>
            </w:r>
          </w:p>
        </w:tc>
        <w:tc>
          <w:tcPr>
            <w:tcW w:w="7654" w:type="dxa"/>
            <w:gridSpan w:val="2"/>
            <w:tcBorders>
              <w:top w:val="single" w:sz="4" w:space="0" w:color="231F20"/>
              <w:left w:val="single" w:sz="4" w:space="0" w:color="231F20"/>
              <w:bottom w:val="single" w:sz="4" w:space="0" w:color="231F20"/>
              <w:right w:val="single" w:sz="4" w:space="0" w:color="231F20"/>
            </w:tcBorders>
          </w:tcPr>
          <w:p w:rsidR="00E87F22" w:rsidRPr="0024247E" w:rsidRDefault="00E87F22" w:rsidP="00322930">
            <w:pPr>
              <w:widowControl w:val="0"/>
              <w:autoSpaceDE w:val="0"/>
              <w:autoSpaceDN w:val="0"/>
              <w:adjustRightInd w:val="0"/>
              <w:spacing w:line="270" w:lineRule="exact"/>
              <w:ind w:left="52" w:right="-20"/>
              <w:rPr>
                <w:lang w:val="ro-RO"/>
              </w:rPr>
            </w:pPr>
            <w:r w:rsidRPr="0024247E">
              <w:rPr>
                <w:b/>
                <w:bCs/>
                <w:lang w:val="ro-RO"/>
              </w:rPr>
              <w:t>Obligatorii:</w:t>
            </w:r>
          </w:p>
          <w:p w:rsidR="00E87F22" w:rsidRPr="0024247E" w:rsidRDefault="00E87F22" w:rsidP="005C54D0">
            <w:pPr>
              <w:widowControl w:val="0"/>
              <w:numPr>
                <w:ilvl w:val="0"/>
                <w:numId w:val="2"/>
              </w:numPr>
              <w:tabs>
                <w:tab w:val="clear" w:pos="720"/>
                <w:tab w:val="num" w:pos="567"/>
              </w:tabs>
              <w:autoSpaceDE w:val="0"/>
              <w:autoSpaceDN w:val="0"/>
              <w:adjustRightInd w:val="0"/>
              <w:ind w:right="-20" w:hanging="436"/>
              <w:rPr>
                <w:i/>
              </w:rPr>
            </w:pPr>
            <w:r w:rsidRPr="0024247E">
              <w:t>Colectarea anamnezei  (</w:t>
            </w:r>
            <w:r w:rsidRPr="0024247E">
              <w:rPr>
                <w:i/>
              </w:rPr>
              <w:t xml:space="preserve">caseta </w:t>
            </w:r>
            <w:r>
              <w:rPr>
                <w:i/>
                <w:lang w:val="ro-RO"/>
              </w:rPr>
              <w:t>7</w:t>
            </w:r>
            <w:r w:rsidRPr="0024247E">
              <w:t>)</w:t>
            </w:r>
          </w:p>
          <w:p w:rsidR="00E87F22" w:rsidRPr="0024247E" w:rsidRDefault="00E87F22" w:rsidP="00825263">
            <w:pPr>
              <w:numPr>
                <w:ilvl w:val="0"/>
                <w:numId w:val="13"/>
              </w:numPr>
              <w:tabs>
                <w:tab w:val="left" w:pos="252"/>
                <w:tab w:val="left" w:pos="540"/>
                <w:tab w:val="left" w:pos="7783"/>
              </w:tabs>
              <w:ind w:left="426" w:hanging="142"/>
              <w:rPr>
                <w:i/>
                <w:lang w:val="en-US"/>
              </w:rPr>
            </w:pPr>
            <w:r w:rsidRPr="0024247E">
              <w:rPr>
                <w:lang w:val="en-US"/>
              </w:rPr>
              <w:t>Examenul clinic (</w:t>
            </w:r>
            <w:r>
              <w:rPr>
                <w:i/>
                <w:lang w:val="en-US"/>
              </w:rPr>
              <w:t>casetele</w:t>
            </w:r>
            <w:r w:rsidRPr="0024247E">
              <w:rPr>
                <w:i/>
                <w:lang w:val="en-US"/>
              </w:rPr>
              <w:t xml:space="preserve"> </w:t>
            </w:r>
            <w:r>
              <w:rPr>
                <w:i/>
                <w:lang w:val="en-US"/>
              </w:rPr>
              <w:t>8, 9, 10a, 10b, 11</w:t>
            </w:r>
            <w:r w:rsidRPr="0024247E">
              <w:rPr>
                <w:lang w:val="en-US"/>
              </w:rPr>
              <w:t>)</w:t>
            </w:r>
          </w:p>
          <w:p w:rsidR="00E87F22" w:rsidRPr="0024247E" w:rsidRDefault="00E87F22" w:rsidP="00825263">
            <w:pPr>
              <w:numPr>
                <w:ilvl w:val="0"/>
                <w:numId w:val="13"/>
              </w:numPr>
              <w:tabs>
                <w:tab w:val="left" w:pos="252"/>
                <w:tab w:val="left" w:pos="540"/>
                <w:tab w:val="left" w:pos="7783"/>
              </w:tabs>
              <w:ind w:left="426" w:hanging="142"/>
              <w:rPr>
                <w:i/>
              </w:rPr>
            </w:pPr>
            <w:r w:rsidRPr="0024247E">
              <w:t xml:space="preserve">Examenul </w:t>
            </w:r>
            <w:r>
              <w:rPr>
                <w:lang w:val="ro-RO"/>
              </w:rPr>
              <w:t>imagistic</w:t>
            </w:r>
            <w:r w:rsidRPr="0024247E">
              <w:rPr>
                <w:lang w:val="ro-RO"/>
              </w:rPr>
              <w:t xml:space="preserve"> (</w:t>
            </w:r>
            <w:r>
              <w:rPr>
                <w:i/>
                <w:lang w:val="ro-RO"/>
              </w:rPr>
              <w:t>caseta 13</w:t>
            </w:r>
            <w:r w:rsidRPr="0024247E">
              <w:rPr>
                <w:lang w:val="ro-RO"/>
              </w:rPr>
              <w:t>)</w:t>
            </w:r>
          </w:p>
          <w:p w:rsidR="00E87F22" w:rsidRPr="0024247E" w:rsidRDefault="00E87F22" w:rsidP="00825263">
            <w:pPr>
              <w:numPr>
                <w:ilvl w:val="0"/>
                <w:numId w:val="13"/>
              </w:numPr>
              <w:tabs>
                <w:tab w:val="left" w:pos="252"/>
                <w:tab w:val="left" w:pos="540"/>
                <w:tab w:val="left" w:pos="7783"/>
              </w:tabs>
              <w:ind w:left="426" w:hanging="142"/>
            </w:pPr>
            <w:r w:rsidRPr="0024247E">
              <w:t xml:space="preserve">Examenul de laborator </w:t>
            </w:r>
            <w:r w:rsidRPr="0024247E">
              <w:rPr>
                <w:lang w:val="ro-RO"/>
              </w:rPr>
              <w:t xml:space="preserve"> (</w:t>
            </w:r>
            <w:r w:rsidRPr="0024247E">
              <w:rPr>
                <w:i/>
                <w:lang w:val="ro-RO"/>
              </w:rPr>
              <w:t xml:space="preserve">caseta </w:t>
            </w:r>
            <w:r>
              <w:rPr>
                <w:i/>
                <w:lang w:val="ro-RO"/>
              </w:rPr>
              <w:t>12</w:t>
            </w:r>
            <w:r w:rsidRPr="0024247E">
              <w:rPr>
                <w:lang w:val="ro-RO"/>
              </w:rPr>
              <w:t>)</w:t>
            </w:r>
          </w:p>
          <w:p w:rsidR="00E87F22" w:rsidRPr="0024247E" w:rsidRDefault="00E87F22" w:rsidP="00825263">
            <w:pPr>
              <w:numPr>
                <w:ilvl w:val="0"/>
                <w:numId w:val="14"/>
              </w:numPr>
              <w:ind w:left="426" w:hanging="142"/>
              <w:rPr>
                <w:lang w:val="en-US"/>
              </w:rPr>
            </w:pPr>
            <w:r w:rsidRPr="0024247E">
              <w:t xml:space="preserve">Evaluarea riscului complicaţiilor </w:t>
            </w:r>
            <w:r w:rsidRPr="0024247E">
              <w:rPr>
                <w:lang w:val="en-US"/>
              </w:rPr>
              <w:t>(</w:t>
            </w:r>
            <w:r w:rsidRPr="0024247E">
              <w:rPr>
                <w:i/>
                <w:lang w:val="ro-RO"/>
              </w:rPr>
              <w:t xml:space="preserve">caseta </w:t>
            </w:r>
            <w:r>
              <w:rPr>
                <w:i/>
                <w:lang w:val="ro-RO"/>
              </w:rPr>
              <w:t>14</w:t>
            </w:r>
            <w:r w:rsidRPr="0024247E">
              <w:rPr>
                <w:lang w:val="en-US"/>
              </w:rPr>
              <w:t>)</w:t>
            </w:r>
          </w:p>
          <w:p w:rsidR="00E87F22" w:rsidRPr="0024247E" w:rsidRDefault="00E87F22" w:rsidP="00322930">
            <w:pPr>
              <w:rPr>
                <w:b/>
                <w:lang w:val="en-US"/>
              </w:rPr>
            </w:pPr>
            <w:r w:rsidRPr="0024247E">
              <w:rPr>
                <w:b/>
                <w:lang w:val="en-US"/>
              </w:rPr>
              <w:t>Recomandabil:</w:t>
            </w:r>
          </w:p>
          <w:p w:rsidR="00E87F22" w:rsidRPr="0024247E" w:rsidRDefault="00E87F22" w:rsidP="00066DD5">
            <w:pPr>
              <w:widowControl w:val="0"/>
              <w:autoSpaceDE w:val="0"/>
              <w:autoSpaceDN w:val="0"/>
              <w:adjustRightInd w:val="0"/>
              <w:spacing w:line="276" w:lineRule="exact"/>
              <w:ind w:left="124" w:right="-20"/>
              <w:rPr>
                <w:lang w:val="en-US"/>
              </w:rPr>
            </w:pPr>
            <w:r w:rsidRPr="0024247E">
              <w:rPr>
                <w:lang w:val="en-US"/>
              </w:rPr>
              <w:t xml:space="preserve">Consultul altor specialişti (anesteziolog, cardiolog, toxicolog, </w:t>
            </w:r>
            <w:r>
              <w:rPr>
                <w:lang w:val="en-US"/>
              </w:rPr>
              <w:t xml:space="preserve">reanimatolog-intensivist, </w:t>
            </w:r>
            <w:r w:rsidRPr="0024247E">
              <w:rPr>
                <w:lang w:val="en-US"/>
              </w:rPr>
              <w:t>endoscopist etc.)</w:t>
            </w:r>
          </w:p>
        </w:tc>
      </w:tr>
      <w:tr w:rsidR="00E87F22" w:rsidRPr="0024247E" w:rsidTr="00BC09FC">
        <w:trPr>
          <w:trHeight w:hRule="exact" w:val="331"/>
        </w:trPr>
        <w:tc>
          <w:tcPr>
            <w:tcW w:w="15451" w:type="dxa"/>
            <w:gridSpan w:val="4"/>
            <w:tcBorders>
              <w:top w:val="single" w:sz="4" w:space="0" w:color="231F20"/>
              <w:left w:val="single" w:sz="4" w:space="0" w:color="231F20"/>
              <w:bottom w:val="single" w:sz="4" w:space="0" w:color="231F20"/>
              <w:right w:val="single" w:sz="4" w:space="0" w:color="231F20"/>
            </w:tcBorders>
          </w:tcPr>
          <w:p w:rsidR="00E87F22" w:rsidRPr="0024247E" w:rsidRDefault="00771AD8" w:rsidP="00322930">
            <w:pPr>
              <w:widowControl w:val="0"/>
              <w:autoSpaceDE w:val="0"/>
              <w:autoSpaceDN w:val="0"/>
              <w:adjustRightInd w:val="0"/>
              <w:spacing w:line="266" w:lineRule="exact"/>
              <w:ind w:left="52" w:right="-20"/>
              <w:rPr>
                <w:lang w:val="ro-RO"/>
              </w:rPr>
            </w:pPr>
            <w:r>
              <w:rPr>
                <w:b/>
                <w:bCs/>
                <w:lang w:val="ro-RO"/>
              </w:rPr>
              <w:t>2</w:t>
            </w:r>
            <w:r w:rsidR="00E87F22" w:rsidRPr="0024247E">
              <w:rPr>
                <w:b/>
                <w:bCs/>
                <w:lang w:val="ro-RO"/>
              </w:rPr>
              <w:t>.</w:t>
            </w:r>
            <w:r w:rsidR="00E87F22" w:rsidRPr="0024247E">
              <w:rPr>
                <w:b/>
                <w:bCs/>
                <w:spacing w:val="-4"/>
                <w:lang w:val="ro-RO"/>
              </w:rPr>
              <w:t xml:space="preserve"> </w:t>
            </w:r>
            <w:r w:rsidR="00E87F22" w:rsidRPr="0024247E">
              <w:rPr>
                <w:b/>
                <w:bCs/>
                <w:spacing w:val="-18"/>
                <w:lang w:val="ro-RO"/>
              </w:rPr>
              <w:t>T</w:t>
            </w:r>
            <w:r w:rsidR="00E87F22" w:rsidRPr="0024247E">
              <w:rPr>
                <w:b/>
                <w:bCs/>
                <w:lang w:val="ro-RO"/>
              </w:rPr>
              <w:t>ratamentul</w:t>
            </w:r>
          </w:p>
        </w:tc>
      </w:tr>
      <w:tr w:rsidR="00E87F22" w:rsidRPr="0024247E" w:rsidTr="00BC09FC">
        <w:trPr>
          <w:trHeight w:hRule="exact" w:val="2035"/>
        </w:trPr>
        <w:tc>
          <w:tcPr>
            <w:tcW w:w="3671" w:type="dxa"/>
            <w:tcBorders>
              <w:top w:val="single" w:sz="4" w:space="0" w:color="231F20"/>
              <w:left w:val="single" w:sz="4" w:space="0" w:color="231F20"/>
              <w:bottom w:val="single" w:sz="4" w:space="0" w:color="231F20"/>
              <w:right w:val="single" w:sz="4" w:space="0" w:color="231F20"/>
            </w:tcBorders>
          </w:tcPr>
          <w:p w:rsidR="00E87F22" w:rsidRDefault="00771AD8" w:rsidP="00066DD5">
            <w:pPr>
              <w:widowControl w:val="0"/>
              <w:autoSpaceDE w:val="0"/>
              <w:autoSpaceDN w:val="0"/>
              <w:adjustRightInd w:val="0"/>
              <w:spacing w:before="12"/>
              <w:ind w:left="52" w:right="-20"/>
              <w:rPr>
                <w:lang w:val="ro-RO"/>
              </w:rPr>
            </w:pPr>
            <w:r>
              <w:rPr>
                <w:lang w:val="ro-RO"/>
              </w:rPr>
              <w:t>2</w:t>
            </w:r>
            <w:r w:rsidR="00E87F22" w:rsidRPr="0024247E">
              <w:rPr>
                <w:lang w:val="ro-RO"/>
              </w:rPr>
              <w:t>.</w:t>
            </w:r>
            <w:r w:rsidR="00E87F22" w:rsidRPr="0024247E">
              <w:rPr>
                <w:lang w:val="en-US"/>
              </w:rPr>
              <w:t>1</w:t>
            </w:r>
            <w:r w:rsidR="00E87F22" w:rsidRPr="0024247E">
              <w:rPr>
                <w:lang w:val="ro-RO"/>
              </w:rPr>
              <w:t xml:space="preserve"> Selectarea metodei de tratament </w:t>
            </w:r>
            <w:r w:rsidR="00E87F22">
              <w:rPr>
                <w:lang w:val="ro-RO"/>
              </w:rPr>
              <w:t xml:space="preserve"> SPE</w:t>
            </w:r>
          </w:p>
          <w:p w:rsidR="00E87F22" w:rsidRPr="0024247E" w:rsidRDefault="00E87F22" w:rsidP="00066DD5">
            <w:pPr>
              <w:widowControl w:val="0"/>
              <w:autoSpaceDE w:val="0"/>
              <w:autoSpaceDN w:val="0"/>
              <w:adjustRightInd w:val="0"/>
              <w:spacing w:before="12"/>
              <w:ind w:left="52" w:right="-20"/>
              <w:rPr>
                <w:lang w:val="ro-RO"/>
              </w:rPr>
            </w:pPr>
            <w:r>
              <w:rPr>
                <w:lang w:val="ro-RO"/>
              </w:rPr>
              <w:t>C.2.3.8.</w:t>
            </w:r>
          </w:p>
        </w:tc>
        <w:tc>
          <w:tcPr>
            <w:tcW w:w="4126" w:type="dxa"/>
            <w:tcBorders>
              <w:top w:val="single" w:sz="4" w:space="0" w:color="auto"/>
              <w:left w:val="single" w:sz="4" w:space="0" w:color="231F20"/>
              <w:bottom w:val="single" w:sz="4" w:space="0" w:color="231F20"/>
              <w:right w:val="single" w:sz="4" w:space="0" w:color="231F20"/>
            </w:tcBorders>
          </w:tcPr>
          <w:p w:rsidR="00E87F22" w:rsidRPr="0024247E" w:rsidRDefault="00E87F22" w:rsidP="00322930">
            <w:pPr>
              <w:widowControl w:val="0"/>
              <w:autoSpaceDE w:val="0"/>
              <w:autoSpaceDN w:val="0"/>
              <w:adjustRightInd w:val="0"/>
              <w:spacing w:before="12"/>
              <w:ind w:left="52" w:right="-20"/>
              <w:rPr>
                <w:lang w:val="en-US"/>
              </w:rPr>
            </w:pPr>
            <w:r w:rsidRPr="0024247E">
              <w:rPr>
                <w:lang w:val="en-US"/>
              </w:rPr>
              <w:t>Tratarea stenoz</w:t>
            </w:r>
            <w:r>
              <w:rPr>
                <w:lang w:val="en-US"/>
              </w:rPr>
              <w:t xml:space="preserve">ei postcaustice a </w:t>
            </w:r>
            <w:r w:rsidRPr="0024247E">
              <w:rPr>
                <w:lang w:val="en-US"/>
              </w:rPr>
              <w:t>esofagului</w:t>
            </w:r>
          </w:p>
          <w:p w:rsidR="00E87F22" w:rsidRPr="0024247E" w:rsidRDefault="00E87F22" w:rsidP="00322930">
            <w:pPr>
              <w:widowControl w:val="0"/>
              <w:autoSpaceDE w:val="0"/>
              <w:autoSpaceDN w:val="0"/>
              <w:adjustRightInd w:val="0"/>
              <w:spacing w:before="12"/>
              <w:ind w:left="52" w:right="-20"/>
              <w:rPr>
                <w:lang w:val="en-US"/>
              </w:rPr>
            </w:pPr>
          </w:p>
        </w:tc>
        <w:tc>
          <w:tcPr>
            <w:tcW w:w="7654" w:type="dxa"/>
            <w:gridSpan w:val="2"/>
            <w:tcBorders>
              <w:top w:val="single" w:sz="4" w:space="0" w:color="231F20"/>
              <w:left w:val="single" w:sz="4" w:space="0" w:color="231F20"/>
              <w:bottom w:val="single" w:sz="4" w:space="0" w:color="231F20"/>
              <w:right w:val="single" w:sz="4" w:space="0" w:color="231F20"/>
            </w:tcBorders>
          </w:tcPr>
          <w:p w:rsidR="00E87F22" w:rsidRPr="0024247E" w:rsidRDefault="00E87F22" w:rsidP="00322930">
            <w:pPr>
              <w:rPr>
                <w:b/>
              </w:rPr>
            </w:pPr>
            <w:r w:rsidRPr="0024247E">
              <w:rPr>
                <w:b/>
              </w:rPr>
              <w:t>Obligatoriu:</w:t>
            </w:r>
          </w:p>
          <w:p w:rsidR="00E87F22" w:rsidRPr="0024247E" w:rsidRDefault="00E87F22" w:rsidP="00825263">
            <w:pPr>
              <w:numPr>
                <w:ilvl w:val="0"/>
                <w:numId w:val="14"/>
              </w:numPr>
              <w:tabs>
                <w:tab w:val="left" w:pos="162"/>
              </w:tabs>
              <w:ind w:left="426" w:hanging="142"/>
              <w:rPr>
                <w:lang w:val="en-US"/>
              </w:rPr>
            </w:pPr>
            <w:r w:rsidRPr="0024247E">
              <w:rPr>
                <w:lang w:val="en-US"/>
              </w:rPr>
              <w:t>Aprecierea tehnicii de tratament (indicaţiile pentru tratamentul chirurgical) (</w:t>
            </w:r>
            <w:r>
              <w:rPr>
                <w:lang w:val="en-US"/>
              </w:rPr>
              <w:t xml:space="preserve">casetele </w:t>
            </w:r>
            <w:r>
              <w:rPr>
                <w:i/>
                <w:lang w:val="en-US"/>
              </w:rPr>
              <w:t>17-30</w:t>
            </w:r>
            <w:r w:rsidRPr="0024247E">
              <w:rPr>
                <w:lang w:val="en-US"/>
              </w:rPr>
              <w:t>)</w:t>
            </w:r>
          </w:p>
          <w:p w:rsidR="00E87F22" w:rsidRPr="0024247E" w:rsidRDefault="00E87F22" w:rsidP="00825263">
            <w:pPr>
              <w:numPr>
                <w:ilvl w:val="0"/>
                <w:numId w:val="14"/>
              </w:numPr>
              <w:ind w:left="426" w:hanging="142"/>
            </w:pPr>
            <w:r w:rsidRPr="0024247E">
              <w:t xml:space="preserve">Pregătirea preoperatorie </w:t>
            </w:r>
            <w:r w:rsidRPr="0024247E">
              <w:rPr>
                <w:lang w:val="ro-RO"/>
              </w:rPr>
              <w:t>(</w:t>
            </w:r>
            <w:r w:rsidRPr="0024247E">
              <w:rPr>
                <w:i/>
                <w:lang w:val="ro-RO"/>
              </w:rPr>
              <w:t xml:space="preserve">caseta </w:t>
            </w:r>
            <w:r>
              <w:rPr>
                <w:i/>
                <w:lang w:val="ro-RO"/>
              </w:rPr>
              <w:t>31</w:t>
            </w:r>
            <w:r w:rsidRPr="0024247E">
              <w:rPr>
                <w:lang w:val="ro-RO"/>
              </w:rPr>
              <w:t>)</w:t>
            </w:r>
          </w:p>
          <w:p w:rsidR="00E87F22" w:rsidRPr="0024247E" w:rsidRDefault="00E87F22" w:rsidP="00825263">
            <w:pPr>
              <w:numPr>
                <w:ilvl w:val="0"/>
                <w:numId w:val="14"/>
              </w:numPr>
              <w:ind w:left="426" w:hanging="142"/>
              <w:rPr>
                <w:lang w:val="en-US"/>
              </w:rPr>
            </w:pPr>
            <w:r>
              <w:rPr>
                <w:lang w:val="en-US"/>
              </w:rPr>
              <w:t>Intervenţia chirurgicală sub</w:t>
            </w:r>
            <w:r w:rsidRPr="0024247E">
              <w:rPr>
                <w:lang w:val="en-US"/>
              </w:rPr>
              <w:t xml:space="preserve"> anestezie generală </w:t>
            </w:r>
          </w:p>
          <w:p w:rsidR="00E87F22" w:rsidRPr="0024247E" w:rsidRDefault="00E87F22" w:rsidP="00825263">
            <w:pPr>
              <w:numPr>
                <w:ilvl w:val="0"/>
                <w:numId w:val="14"/>
              </w:numPr>
              <w:ind w:left="426" w:hanging="142"/>
              <w:rPr>
                <w:lang w:val="en-US"/>
              </w:rPr>
            </w:pPr>
            <w:r w:rsidRPr="0024247E">
              <w:rPr>
                <w:lang w:val="en-US"/>
              </w:rPr>
              <w:t xml:space="preserve"> Conduita postoperatorie (</w:t>
            </w:r>
            <w:r>
              <w:rPr>
                <w:i/>
                <w:lang w:val="ro-RO"/>
              </w:rPr>
              <w:t>casetele</w:t>
            </w:r>
            <w:r w:rsidRPr="0024247E">
              <w:rPr>
                <w:i/>
                <w:lang w:val="ro-RO"/>
              </w:rPr>
              <w:t xml:space="preserve"> </w:t>
            </w:r>
            <w:r>
              <w:rPr>
                <w:i/>
                <w:lang w:val="ro-RO"/>
              </w:rPr>
              <w:t>17, 31</w:t>
            </w:r>
            <w:r w:rsidRPr="0024247E">
              <w:rPr>
                <w:lang w:val="en-US"/>
              </w:rPr>
              <w:t>)</w:t>
            </w:r>
          </w:p>
          <w:p w:rsidR="00E87F22" w:rsidRPr="007902D1" w:rsidRDefault="00E87F22" w:rsidP="007902D1">
            <w:pPr>
              <w:numPr>
                <w:ilvl w:val="0"/>
                <w:numId w:val="14"/>
              </w:numPr>
              <w:ind w:left="426" w:hanging="142"/>
              <w:rPr>
                <w:lang w:val="en-US"/>
              </w:rPr>
            </w:pPr>
            <w:r w:rsidRPr="0024247E">
              <w:rPr>
                <w:lang w:val="en-US"/>
              </w:rPr>
              <w:t>Prognostic (</w:t>
            </w:r>
            <w:r w:rsidRPr="0024247E">
              <w:rPr>
                <w:i/>
                <w:lang w:val="ro-RO"/>
              </w:rPr>
              <w:t xml:space="preserve">caseta </w:t>
            </w:r>
            <w:r>
              <w:rPr>
                <w:i/>
                <w:lang w:val="ro-RO"/>
              </w:rPr>
              <w:t>32</w:t>
            </w:r>
            <w:r w:rsidRPr="0024247E">
              <w:rPr>
                <w:lang w:val="en-US"/>
              </w:rPr>
              <w:t>)</w:t>
            </w:r>
          </w:p>
        </w:tc>
      </w:tr>
      <w:tr w:rsidR="00E87F22" w:rsidRPr="0046372F" w:rsidTr="00BC09FC">
        <w:trPr>
          <w:trHeight w:hRule="exact" w:val="2129"/>
        </w:trPr>
        <w:tc>
          <w:tcPr>
            <w:tcW w:w="3671" w:type="dxa"/>
            <w:tcBorders>
              <w:top w:val="single" w:sz="4" w:space="0" w:color="231F20"/>
              <w:left w:val="single" w:sz="4" w:space="0" w:color="231F20"/>
              <w:bottom w:val="single" w:sz="4" w:space="0" w:color="231F20"/>
              <w:right w:val="single" w:sz="4" w:space="0" w:color="231F20"/>
            </w:tcBorders>
          </w:tcPr>
          <w:p w:rsidR="00E87F22" w:rsidRPr="0024247E" w:rsidRDefault="00771AD8" w:rsidP="00322930">
            <w:pPr>
              <w:widowControl w:val="0"/>
              <w:autoSpaceDE w:val="0"/>
              <w:autoSpaceDN w:val="0"/>
              <w:adjustRightInd w:val="0"/>
              <w:spacing w:line="266" w:lineRule="exact"/>
              <w:ind w:left="52" w:right="-20"/>
              <w:rPr>
                <w:b/>
                <w:bCs/>
                <w:lang w:val="ro-RO"/>
              </w:rPr>
            </w:pPr>
            <w:r>
              <w:rPr>
                <w:b/>
                <w:bCs/>
                <w:lang w:val="ro-RO"/>
              </w:rPr>
              <w:t>3</w:t>
            </w:r>
            <w:r w:rsidR="00E87F22" w:rsidRPr="0024247E">
              <w:rPr>
                <w:b/>
                <w:bCs/>
                <w:lang w:val="ro-RO"/>
              </w:rPr>
              <w:t>. Externa</w:t>
            </w:r>
            <w:r w:rsidR="00E87F22" w:rsidRPr="0024247E">
              <w:rPr>
                <w:b/>
                <w:bCs/>
                <w:spacing w:val="-4"/>
                <w:lang w:val="ro-RO"/>
              </w:rPr>
              <w:t>r</w:t>
            </w:r>
            <w:r w:rsidR="00E87F22" w:rsidRPr="0024247E">
              <w:rPr>
                <w:b/>
                <w:bCs/>
                <w:lang w:val="ro-RO"/>
              </w:rPr>
              <w:t xml:space="preserve">ea, </w:t>
            </w:r>
          </w:p>
          <w:p w:rsidR="00E87F22" w:rsidRPr="0024247E" w:rsidRDefault="00E87F22" w:rsidP="00322930">
            <w:pPr>
              <w:widowControl w:val="0"/>
              <w:autoSpaceDE w:val="0"/>
              <w:autoSpaceDN w:val="0"/>
              <w:adjustRightInd w:val="0"/>
              <w:spacing w:before="12" w:line="250" w:lineRule="auto"/>
              <w:ind w:left="52" w:right="57"/>
              <w:rPr>
                <w:color w:val="FF0000"/>
                <w:lang w:val="ro-RO"/>
              </w:rPr>
            </w:pPr>
            <w:r w:rsidRPr="0024247E">
              <w:rPr>
                <w:b/>
                <w:bCs/>
                <w:lang w:val="ro-RO"/>
              </w:rPr>
              <w:t>tratament continuu şi supraveghe</w:t>
            </w:r>
            <w:r w:rsidRPr="0024247E">
              <w:rPr>
                <w:b/>
                <w:bCs/>
                <w:spacing w:val="-4"/>
                <w:lang w:val="ro-RO"/>
              </w:rPr>
              <w:t>r</w:t>
            </w:r>
            <w:r w:rsidRPr="0024247E">
              <w:rPr>
                <w:b/>
                <w:bCs/>
                <w:lang w:val="ro-RO"/>
              </w:rPr>
              <w:t>e</w:t>
            </w:r>
          </w:p>
        </w:tc>
        <w:tc>
          <w:tcPr>
            <w:tcW w:w="4126" w:type="dxa"/>
            <w:tcBorders>
              <w:top w:val="single" w:sz="4" w:space="0" w:color="231F20"/>
              <w:left w:val="single" w:sz="4" w:space="0" w:color="231F20"/>
              <w:bottom w:val="single" w:sz="4" w:space="0" w:color="231F20"/>
              <w:right w:val="single" w:sz="4" w:space="0" w:color="231F20"/>
            </w:tcBorders>
          </w:tcPr>
          <w:p w:rsidR="00E87F22" w:rsidRPr="0024247E" w:rsidRDefault="00E87F22" w:rsidP="00322930">
            <w:pPr>
              <w:widowControl w:val="0"/>
              <w:autoSpaceDE w:val="0"/>
              <w:autoSpaceDN w:val="0"/>
              <w:adjustRightInd w:val="0"/>
              <w:rPr>
                <w:color w:val="FF0000"/>
                <w:lang w:val="ro-RO"/>
              </w:rPr>
            </w:pPr>
          </w:p>
        </w:tc>
        <w:tc>
          <w:tcPr>
            <w:tcW w:w="7654" w:type="dxa"/>
            <w:gridSpan w:val="2"/>
            <w:tcBorders>
              <w:top w:val="single" w:sz="4" w:space="0" w:color="231F20"/>
              <w:left w:val="single" w:sz="4" w:space="0" w:color="231F20"/>
              <w:bottom w:val="single" w:sz="4" w:space="0" w:color="231F20"/>
              <w:right w:val="single" w:sz="4" w:space="0" w:color="231F20"/>
            </w:tcBorders>
          </w:tcPr>
          <w:p w:rsidR="00E87F22" w:rsidRPr="0024247E" w:rsidRDefault="00E87F22" w:rsidP="00322930">
            <w:pPr>
              <w:widowControl w:val="0"/>
              <w:autoSpaceDE w:val="0"/>
              <w:autoSpaceDN w:val="0"/>
              <w:adjustRightInd w:val="0"/>
              <w:spacing w:line="270" w:lineRule="exact"/>
              <w:ind w:left="52" w:right="-20"/>
              <w:rPr>
                <w:lang w:val="ro-RO"/>
              </w:rPr>
            </w:pPr>
            <w:r w:rsidRPr="0024247E">
              <w:rPr>
                <w:lang w:val="ro-RO"/>
              </w:rPr>
              <w:t xml:space="preserve">Extrasul </w:t>
            </w:r>
            <w:r w:rsidRPr="0024247E">
              <w:rPr>
                <w:b/>
                <w:bCs/>
                <w:lang w:val="ro-RO"/>
              </w:rPr>
              <w:t xml:space="preserve">obligatoriu </w:t>
            </w:r>
            <w:r w:rsidRPr="0024247E">
              <w:rPr>
                <w:lang w:val="ro-RO"/>
              </w:rPr>
              <w:t>va conţine:</w:t>
            </w:r>
          </w:p>
          <w:p w:rsidR="00E87F22" w:rsidRPr="0024247E" w:rsidRDefault="00E87F22" w:rsidP="00825263">
            <w:pPr>
              <w:widowControl w:val="0"/>
              <w:numPr>
                <w:ilvl w:val="0"/>
                <w:numId w:val="16"/>
              </w:numPr>
              <w:autoSpaceDE w:val="0"/>
              <w:autoSpaceDN w:val="0"/>
              <w:adjustRightInd w:val="0"/>
              <w:ind w:right="-20"/>
              <w:rPr>
                <w:lang w:val="ro-RO"/>
              </w:rPr>
            </w:pPr>
            <w:r>
              <w:rPr>
                <w:lang w:val="ro-RO"/>
              </w:rPr>
              <w:t>Diagnosticul de</w:t>
            </w:r>
            <w:r w:rsidRPr="0024247E">
              <w:rPr>
                <w:lang w:val="ro-RO"/>
              </w:rPr>
              <w:t>finitiv cu confirmarea endoscopică.</w:t>
            </w:r>
          </w:p>
          <w:p w:rsidR="00E87F22" w:rsidRPr="0024247E" w:rsidRDefault="00E87F22" w:rsidP="00825263">
            <w:pPr>
              <w:widowControl w:val="0"/>
              <w:numPr>
                <w:ilvl w:val="0"/>
                <w:numId w:val="16"/>
              </w:numPr>
              <w:autoSpaceDE w:val="0"/>
              <w:autoSpaceDN w:val="0"/>
              <w:adjustRightInd w:val="0"/>
              <w:spacing w:before="12"/>
              <w:ind w:right="-20"/>
              <w:rPr>
                <w:lang w:val="ro-RO"/>
              </w:rPr>
            </w:pPr>
            <w:r w:rsidRPr="0024247E">
              <w:rPr>
                <w:lang w:val="ro-RO"/>
              </w:rPr>
              <w:t>Rezultatele investigaţiilor efectuate.</w:t>
            </w:r>
          </w:p>
          <w:p w:rsidR="00E87F22" w:rsidRPr="0024247E" w:rsidRDefault="00E87F22" w:rsidP="00825263">
            <w:pPr>
              <w:widowControl w:val="0"/>
              <w:numPr>
                <w:ilvl w:val="0"/>
                <w:numId w:val="16"/>
              </w:numPr>
              <w:autoSpaceDE w:val="0"/>
              <w:autoSpaceDN w:val="0"/>
              <w:adjustRightInd w:val="0"/>
              <w:spacing w:before="12"/>
              <w:ind w:right="-20"/>
              <w:rPr>
                <w:lang w:val="ro-RO"/>
              </w:rPr>
            </w:pPr>
            <w:r w:rsidRPr="0024247E">
              <w:rPr>
                <w:lang w:val="ro-RO"/>
              </w:rPr>
              <w:t>Descrierea de</w:t>
            </w:r>
            <w:r>
              <w:rPr>
                <w:lang w:val="ro-RO"/>
              </w:rPr>
              <w:t>taliată</w:t>
            </w:r>
            <w:r w:rsidRPr="0024247E">
              <w:rPr>
                <w:lang w:val="ro-RO"/>
              </w:rPr>
              <w:t xml:space="preserve"> a tratamentului efectuat.</w:t>
            </w:r>
          </w:p>
          <w:p w:rsidR="00E87F22" w:rsidRPr="0024247E" w:rsidRDefault="00E87F22" w:rsidP="00825263">
            <w:pPr>
              <w:widowControl w:val="0"/>
              <w:numPr>
                <w:ilvl w:val="0"/>
                <w:numId w:val="16"/>
              </w:numPr>
              <w:autoSpaceDE w:val="0"/>
              <w:autoSpaceDN w:val="0"/>
              <w:adjustRightInd w:val="0"/>
              <w:spacing w:before="12"/>
              <w:ind w:right="-20"/>
              <w:rPr>
                <w:lang w:val="ro-RO"/>
              </w:rPr>
            </w:pPr>
            <w:r w:rsidRPr="0024247E">
              <w:rPr>
                <w:lang w:val="ro-RO"/>
              </w:rPr>
              <w:t>Recomandările explicite pentru pacient şi părinţi.</w:t>
            </w:r>
          </w:p>
          <w:p w:rsidR="00E87F22" w:rsidRPr="0024247E" w:rsidRDefault="00E87F22" w:rsidP="00825263">
            <w:pPr>
              <w:widowControl w:val="0"/>
              <w:numPr>
                <w:ilvl w:val="0"/>
                <w:numId w:val="16"/>
              </w:numPr>
              <w:autoSpaceDE w:val="0"/>
              <w:autoSpaceDN w:val="0"/>
              <w:adjustRightInd w:val="0"/>
              <w:spacing w:before="12"/>
              <w:ind w:right="-20"/>
              <w:rPr>
                <w:lang w:val="ro-RO"/>
              </w:rPr>
            </w:pPr>
            <w:r w:rsidRPr="0024247E">
              <w:rPr>
                <w:lang w:val="ro-RO"/>
              </w:rPr>
              <w:t>Recomandările pentru medicul de familie (</w:t>
            </w:r>
            <w:r>
              <w:rPr>
                <w:i/>
                <w:lang w:val="ro-RO"/>
              </w:rPr>
              <w:t>casetele 17,</w:t>
            </w:r>
            <w:r w:rsidRPr="0024247E">
              <w:rPr>
                <w:i/>
                <w:lang w:val="ro-RO"/>
              </w:rPr>
              <w:t xml:space="preserve"> </w:t>
            </w:r>
            <w:r>
              <w:rPr>
                <w:i/>
                <w:lang w:val="ro-RO"/>
              </w:rPr>
              <w:t>34</w:t>
            </w:r>
            <w:r w:rsidRPr="0024247E">
              <w:rPr>
                <w:lang w:val="ro-RO"/>
              </w:rPr>
              <w:t>)</w:t>
            </w:r>
          </w:p>
          <w:p w:rsidR="00E87F22" w:rsidRPr="0024247E" w:rsidRDefault="00E87F22" w:rsidP="00825263">
            <w:pPr>
              <w:widowControl w:val="0"/>
              <w:numPr>
                <w:ilvl w:val="0"/>
                <w:numId w:val="16"/>
              </w:numPr>
              <w:autoSpaceDE w:val="0"/>
              <w:autoSpaceDN w:val="0"/>
              <w:adjustRightInd w:val="0"/>
              <w:spacing w:before="12"/>
              <w:ind w:right="-20"/>
              <w:rPr>
                <w:lang w:val="ro-RO"/>
              </w:rPr>
            </w:pPr>
            <w:r w:rsidRPr="0024247E">
              <w:rPr>
                <w:lang w:val="ro-RO"/>
              </w:rPr>
              <w:t>Program de supraveghere și tratament ulterior</w:t>
            </w:r>
            <w:r>
              <w:rPr>
                <w:lang w:val="ro-RO"/>
              </w:rPr>
              <w:t xml:space="preserve"> </w:t>
            </w:r>
            <w:r w:rsidRPr="001A1EE1">
              <w:rPr>
                <w:i/>
                <w:lang w:val="ro-RO"/>
              </w:rPr>
              <w:t>(caseta 34)</w:t>
            </w:r>
          </w:p>
        </w:tc>
      </w:tr>
    </w:tbl>
    <w:p w:rsidR="005E5D2C" w:rsidRPr="0024247E" w:rsidRDefault="005E5D2C" w:rsidP="00AC240B">
      <w:pPr>
        <w:widowControl w:val="0"/>
        <w:autoSpaceDE w:val="0"/>
        <w:autoSpaceDN w:val="0"/>
        <w:adjustRightInd w:val="0"/>
        <w:rPr>
          <w:lang w:val="ro-RO"/>
        </w:rPr>
      </w:pPr>
    </w:p>
    <w:p w:rsidR="004C6649" w:rsidRPr="0024247E" w:rsidRDefault="004C6649" w:rsidP="00AC240B">
      <w:pPr>
        <w:widowControl w:val="0"/>
        <w:autoSpaceDE w:val="0"/>
        <w:autoSpaceDN w:val="0"/>
        <w:adjustRightInd w:val="0"/>
        <w:rPr>
          <w:lang w:val="ro-RO"/>
        </w:rPr>
        <w:sectPr w:rsidR="004C6649" w:rsidRPr="0024247E" w:rsidSect="001454B0">
          <w:headerReference w:type="even" r:id="rId14"/>
          <w:headerReference w:type="default" r:id="rId15"/>
          <w:footerReference w:type="even" r:id="rId16"/>
          <w:footerReference w:type="default" r:id="rId17"/>
          <w:pgSz w:w="16840" w:h="11920" w:orient="landscape"/>
          <w:pgMar w:top="540" w:right="1420" w:bottom="280" w:left="1200" w:header="0" w:footer="0" w:gutter="0"/>
          <w:cols w:space="720"/>
          <w:noEndnote/>
        </w:sectPr>
      </w:pPr>
    </w:p>
    <w:p w:rsidR="00AC240B" w:rsidRPr="0024247E" w:rsidRDefault="00AC240B" w:rsidP="00AC240B">
      <w:pPr>
        <w:widowControl w:val="0"/>
        <w:autoSpaceDE w:val="0"/>
        <w:autoSpaceDN w:val="0"/>
        <w:adjustRightInd w:val="0"/>
        <w:spacing w:before="8" w:line="130" w:lineRule="exact"/>
        <w:rPr>
          <w:lang w:val="ro-RO"/>
        </w:rPr>
      </w:pPr>
    </w:p>
    <w:p w:rsidR="000F1771" w:rsidRPr="0024247E" w:rsidRDefault="000F1771" w:rsidP="008B36A1">
      <w:pPr>
        <w:pStyle w:val="1"/>
        <w:rPr>
          <w:color w:val="000000"/>
        </w:rPr>
      </w:pPr>
      <w:bookmarkStart w:id="24" w:name="_Toc109985678"/>
      <w:r w:rsidRPr="0024247E">
        <w:rPr>
          <w:b w:val="0"/>
          <w:bCs w:val="0"/>
        </w:rPr>
        <w:t>C.1.</w:t>
      </w:r>
      <w:r w:rsidRPr="0024247E">
        <w:rPr>
          <w:b w:val="0"/>
          <w:bCs w:val="0"/>
          <w:spacing w:val="-10"/>
        </w:rPr>
        <w:t xml:space="preserve"> </w:t>
      </w:r>
      <w:r w:rsidRPr="0024247E">
        <w:rPr>
          <w:b w:val="0"/>
          <w:bCs w:val="0"/>
        </w:rPr>
        <w:t>ALGORITMII DE CONDUIT</w:t>
      </w:r>
      <w:r w:rsidRPr="0024247E">
        <w:rPr>
          <w:b w:val="0"/>
          <w:bCs w:val="0"/>
          <w:spacing w:val="10"/>
        </w:rPr>
        <w:t>Ă</w:t>
      </w:r>
      <w:bookmarkEnd w:id="24"/>
    </w:p>
    <w:p w:rsidR="00980FC9" w:rsidRPr="008B36A1" w:rsidRDefault="000F1771" w:rsidP="000638B7">
      <w:pPr>
        <w:pStyle w:val="2"/>
      </w:pPr>
      <w:bookmarkStart w:id="25" w:name="_Toc109985679"/>
      <w:r w:rsidRPr="008B36A1">
        <w:t>C. 1.1.</w:t>
      </w:r>
      <w:r w:rsidRPr="008B36A1">
        <w:rPr>
          <w:spacing w:val="-10"/>
        </w:rPr>
        <w:t xml:space="preserve"> </w:t>
      </w:r>
      <w:r w:rsidRPr="008B36A1">
        <w:t xml:space="preserve">Algoritmul de </w:t>
      </w:r>
      <w:r w:rsidR="00FA7B28" w:rsidRPr="008B36A1">
        <w:t>diagnostic</w:t>
      </w:r>
      <w:bookmarkEnd w:id="25"/>
    </w:p>
    <w:p w:rsidR="007925E6" w:rsidRPr="0024247E" w:rsidRDefault="007925E6" w:rsidP="007925E6">
      <w:pPr>
        <w:widowControl w:val="0"/>
        <w:autoSpaceDE w:val="0"/>
        <w:autoSpaceDN w:val="0"/>
        <w:adjustRightInd w:val="0"/>
        <w:spacing w:before="9"/>
        <w:ind w:left="337" w:right="-20"/>
        <w:rPr>
          <w:color w:val="231F20"/>
          <w:lang w:val="ro-RO"/>
        </w:rPr>
      </w:pPr>
    </w:p>
    <w:p w:rsidR="007925E6" w:rsidRPr="0024247E" w:rsidRDefault="007925E6" w:rsidP="007925E6">
      <w:pPr>
        <w:widowControl w:val="0"/>
        <w:autoSpaceDE w:val="0"/>
        <w:autoSpaceDN w:val="0"/>
        <w:adjustRightInd w:val="0"/>
        <w:spacing w:before="9"/>
        <w:ind w:left="337" w:right="-20"/>
        <w:rPr>
          <w:color w:val="231F20"/>
          <w:lang w:val="ro-RO"/>
        </w:rPr>
      </w:pPr>
    </w:p>
    <w:p w:rsidR="007925E6" w:rsidRPr="0024247E" w:rsidRDefault="007925E6" w:rsidP="007925E6">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0" style="position:absolute;left:0;text-align:left;margin-left:270.95pt;margin-top:5.85pt;width:144.75pt;height:27.75pt;z-index:251638272" arcsize="10923f">
            <v:textbox style="mso-next-textbox:#_x0000_s1270">
              <w:txbxContent>
                <w:p w:rsidR="0046372F" w:rsidRPr="00195C97" w:rsidRDefault="0046372F" w:rsidP="00195C97">
                  <w:pPr>
                    <w:jc w:val="center"/>
                    <w:rPr>
                      <w:sz w:val="28"/>
                      <w:szCs w:val="28"/>
                      <w:lang w:val="ro-RO"/>
                    </w:rPr>
                  </w:pPr>
                  <w:r>
                    <w:rPr>
                      <w:sz w:val="28"/>
                      <w:szCs w:val="28"/>
                      <w:lang w:val="ro-RO"/>
                    </w:rPr>
                    <w:t xml:space="preserve">Anamneza </w:t>
                  </w:r>
                </w:p>
              </w:txbxContent>
            </v:textbox>
          </v:roundrect>
        </w:pict>
      </w:r>
      <w:r>
        <w:rPr>
          <w:noProof/>
          <w:color w:val="231F20"/>
          <w:lang w:val="ro-RO" w:eastAsia="ro-RO"/>
        </w:rPr>
        <w:pict>
          <v:roundrect id="_x0000_s1271" style="position:absolute;left:0;text-align:left;margin-left:27.3pt;margin-top:5.85pt;width:157.5pt;height:29.25pt;z-index:251639296" arcsize="10923f">
            <v:textbox style="mso-next-textbox:#_x0000_s1271">
              <w:txbxContent>
                <w:p w:rsidR="0046372F" w:rsidRPr="00195C97" w:rsidRDefault="0046372F" w:rsidP="00195C97">
                  <w:pPr>
                    <w:jc w:val="center"/>
                    <w:rPr>
                      <w:sz w:val="28"/>
                      <w:szCs w:val="28"/>
                      <w:lang w:val="ro-RO"/>
                    </w:rPr>
                  </w:pPr>
                  <w:r>
                    <w:rPr>
                      <w:sz w:val="28"/>
                      <w:szCs w:val="28"/>
                      <w:lang w:val="ro-RO"/>
                    </w:rPr>
                    <w:t xml:space="preserve">Acuze </w:t>
                  </w:r>
                </w:p>
              </w:txbxContent>
            </v:textbox>
          </v:roundrect>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293" type="#_x0000_t32" style="position:absolute;left:0;text-align:left;margin-left:239.9pt;margin-top:12.7pt;width:102.65pt;height:71.45pt;flip:x;z-index:251657728" o:connectortype="straight">
            <v:stroke endarrow="block"/>
          </v:shape>
        </w:pict>
      </w:r>
      <w:r>
        <w:rPr>
          <w:noProof/>
          <w:color w:val="231F20"/>
          <w:lang w:val="ro-RO" w:eastAsia="ro-RO"/>
        </w:rPr>
        <w:pict>
          <v:shape id="_x0000_s1292" type="#_x0000_t32" style="position:absolute;left:0;text-align:left;margin-left:111.75pt;margin-top:7.3pt;width:99.65pt;height:80.6pt;z-index:251656704" o:connectortype="straight">
            <v:stroke endarrow="block"/>
          </v:shape>
        </w:pict>
      </w:r>
    </w:p>
    <w:p w:rsidR="00980FC9" w:rsidRPr="0024247E" w:rsidRDefault="00980FC9" w:rsidP="00195C97">
      <w:pPr>
        <w:widowControl w:val="0"/>
        <w:autoSpaceDE w:val="0"/>
        <w:autoSpaceDN w:val="0"/>
        <w:adjustRightInd w:val="0"/>
        <w:spacing w:before="9"/>
        <w:ind w:right="-20"/>
        <w:rPr>
          <w:color w:val="231F20"/>
          <w:lang w:val="ro-RO"/>
        </w:rPr>
      </w:pPr>
    </w:p>
    <w:p w:rsidR="00195C97" w:rsidRPr="0024247E" w:rsidRDefault="00195C97" w:rsidP="00195C97">
      <w:pPr>
        <w:widowControl w:val="0"/>
        <w:autoSpaceDE w:val="0"/>
        <w:autoSpaceDN w:val="0"/>
        <w:adjustRightInd w:val="0"/>
        <w:spacing w:before="9"/>
        <w:ind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4" style="position:absolute;left:0;text-align:left;margin-left:169.5pt;margin-top:4.95pt;width:121.5pt;height:26.25pt;z-index:251642368" arcsize="10923f">
            <v:textbox style="mso-next-textbox:#_x0000_s1274">
              <w:txbxContent>
                <w:p w:rsidR="0046372F" w:rsidRPr="00195C97" w:rsidRDefault="0046372F" w:rsidP="00195C97">
                  <w:pPr>
                    <w:jc w:val="center"/>
                    <w:rPr>
                      <w:sz w:val="28"/>
                      <w:szCs w:val="28"/>
                      <w:lang w:val="ro-RO"/>
                    </w:rPr>
                  </w:pPr>
                  <w:r w:rsidRPr="00195C97">
                    <w:rPr>
                      <w:sz w:val="28"/>
                      <w:szCs w:val="28"/>
                      <w:lang w:val="ro-RO"/>
                    </w:rPr>
                    <w:t xml:space="preserve">Examen </w:t>
                  </w:r>
                </w:p>
              </w:txbxContent>
            </v:textbox>
          </v:roundrect>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296" type="#_x0000_t32" style="position:absolute;left:0;text-align:left;margin-left:284.65pt;margin-top:13.4pt;width:46.1pt;height:14pt;z-index:251660800" o:connectortype="straight">
            <v:stroke endarrow="block"/>
          </v:shape>
        </w:pict>
      </w:r>
      <w:r>
        <w:rPr>
          <w:noProof/>
          <w:color w:val="231F20"/>
          <w:lang w:val="ro-RO" w:eastAsia="ro-RO"/>
        </w:rPr>
        <w:pict>
          <v:shape id="_x0000_s1297" type="#_x0000_t32" style="position:absolute;left:0;text-align:left;margin-left:228.85pt;margin-top:12.9pt;width:.75pt;height:20.4pt;z-index:251661824" o:connectortype="straight">
            <v:stroke endarrow="block"/>
          </v:shape>
        </w:pict>
      </w:r>
      <w:r>
        <w:rPr>
          <w:noProof/>
          <w:color w:val="231F20"/>
          <w:lang w:val="ro-RO" w:eastAsia="ro-RO"/>
        </w:rPr>
        <w:pict>
          <v:shape id="_x0000_s1295" type="#_x0000_t32" style="position:absolute;left:0;text-align:left;margin-left:133.8pt;margin-top:12.9pt;width:42.75pt;height:14.5pt;flip:x;z-index:251659776" o:connectortype="straight">
            <v:stroke endarrow="block"/>
          </v:shape>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7" style="position:absolute;left:0;text-align:left;margin-left:335.25pt;margin-top:5.1pt;width:78.75pt;height:29.25pt;z-index:251645440" arcsize="10923f">
            <v:textbox style="mso-next-textbox:#_x0000_s1277">
              <w:txbxContent>
                <w:p w:rsidR="0046372F" w:rsidRPr="00473096" w:rsidRDefault="0046372F">
                  <w:pPr>
                    <w:rPr>
                      <w:sz w:val="28"/>
                      <w:szCs w:val="28"/>
                      <w:lang w:val="ro-RO"/>
                    </w:rPr>
                  </w:pPr>
                  <w:r w:rsidRPr="00473096">
                    <w:rPr>
                      <w:sz w:val="28"/>
                      <w:szCs w:val="28"/>
                      <w:lang w:val="ro-RO"/>
                    </w:rPr>
                    <w:t>imagistic</w:t>
                  </w:r>
                </w:p>
              </w:txbxContent>
            </v:textbox>
          </v:roundrect>
        </w:pict>
      </w:r>
      <w:r>
        <w:rPr>
          <w:noProof/>
          <w:color w:val="231F20"/>
          <w:lang w:val="ro-RO" w:eastAsia="ro-RO"/>
        </w:rPr>
        <w:pict>
          <v:roundrect id="_x0000_s1275" style="position:absolute;left:0;text-align:left;margin-left:203.25pt;margin-top:15.65pt;width:57.75pt;height:24.75pt;z-index:251643392" arcsize="10923f">
            <v:textbox style="mso-next-textbox:#_x0000_s1275">
              <w:txbxContent>
                <w:p w:rsidR="0046372F" w:rsidRDefault="0046372F">
                  <w:r w:rsidRPr="00195C97">
                    <w:rPr>
                      <w:sz w:val="28"/>
                      <w:szCs w:val="28"/>
                      <w:lang w:val="ro-RO"/>
                    </w:rPr>
                    <w:t>clinic</w:t>
                  </w:r>
                </w:p>
              </w:txbxContent>
            </v:textbox>
          </v:roundrect>
        </w:pict>
      </w:r>
      <w:r>
        <w:rPr>
          <w:noProof/>
          <w:color w:val="231F20"/>
          <w:lang w:val="ro-RO" w:eastAsia="ro-RO"/>
        </w:rPr>
        <w:pict>
          <v:roundrect id="_x0000_s1276" style="position:absolute;left:0;text-align:left;margin-left:53.55pt;margin-top:10.55pt;width:90.75pt;height:29.25pt;z-index:251644416" arcsize="10923f">
            <v:textbox style="mso-next-textbox:#_x0000_s1276">
              <w:txbxContent>
                <w:p w:rsidR="0046372F" w:rsidRPr="00195C97" w:rsidRDefault="0046372F">
                  <w:pPr>
                    <w:rPr>
                      <w:sz w:val="28"/>
                      <w:szCs w:val="28"/>
                      <w:lang w:val="ro-RO"/>
                    </w:rPr>
                  </w:pPr>
                  <w:r w:rsidRPr="00195C97">
                    <w:rPr>
                      <w:sz w:val="28"/>
                      <w:szCs w:val="28"/>
                      <w:lang w:val="ro-RO"/>
                    </w:rPr>
                    <w:t>de laborator</w:t>
                  </w:r>
                </w:p>
              </w:txbxContent>
            </v:textbox>
          </v:roundrect>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300" type="#_x0000_t32" style="position:absolute;left:0;text-align:left;margin-left:228.1pt;margin-top:15.6pt;width:1.5pt;height:40.55pt;z-index:251664896" o:connectortype="straight">
            <v:stroke endarrow="block"/>
          </v:shape>
        </w:pict>
      </w:r>
      <w:r>
        <w:rPr>
          <w:noProof/>
          <w:color w:val="231F20"/>
          <w:lang w:val="ro-RO" w:eastAsia="ro-RO"/>
        </w:rPr>
        <w:pict>
          <v:shape id="_x0000_s1298" type="#_x0000_t32" style="position:absolute;left:0;text-align:left;margin-left:270.95pt;margin-top:15.6pt;width:81.55pt;height:49.25pt;flip:x;z-index:251662848" o:connectortype="straight">
            <v:stroke endarrow="block"/>
          </v:shape>
        </w:pict>
      </w:r>
      <w:r>
        <w:rPr>
          <w:noProof/>
          <w:color w:val="231F20"/>
          <w:lang w:val="ro-RO" w:eastAsia="ro-RO"/>
        </w:rPr>
        <w:pict>
          <v:shape id="_x0000_s1302" type="#_x0000_t32" style="position:absolute;left:0;text-align:left;margin-left:392.45pt;margin-top:10.3pt;width:27.75pt;height:20.25pt;flip:x y;z-index:251666944" o:connectortype="straight">
            <v:stroke endarrow="block"/>
          </v:shape>
        </w:pict>
      </w: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299" type="#_x0000_t32" style="position:absolute;left:0;text-align:left;margin-left:111pt;margin-top:2.95pt;width:73.8pt;height:40.25pt;z-index:251663872" o:connectortype="straight">
            <v:stroke endarrow="block"/>
          </v:shape>
        </w:pict>
      </w: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89" style="position:absolute;left:0;text-align:left;margin-left:324.85pt;margin-top:6.15pt;width:211.55pt;height:105.05pt;z-index:251653632" arcsize="10923f">
            <v:textbox style="mso-next-textbox:#_x0000_s1289">
              <w:txbxContent>
                <w:p w:rsidR="0046372F" w:rsidRPr="00231CF0" w:rsidRDefault="0046372F" w:rsidP="002D67D9">
                  <w:pPr>
                    <w:rPr>
                      <w:sz w:val="28"/>
                      <w:szCs w:val="28"/>
                      <w:lang w:val="ro-RO"/>
                    </w:rPr>
                  </w:pPr>
                  <w:r>
                    <w:rPr>
                      <w:sz w:val="28"/>
                      <w:szCs w:val="28"/>
                      <w:lang w:val="ro-RO"/>
                    </w:rPr>
                    <w:t>- EGDS</w:t>
                  </w:r>
                </w:p>
                <w:p w:rsidR="0046372F" w:rsidRPr="002D67D9" w:rsidRDefault="0046372F" w:rsidP="00D6084C">
                  <w:pPr>
                    <w:rPr>
                      <w:sz w:val="28"/>
                      <w:szCs w:val="28"/>
                      <w:lang w:val="ro-RO"/>
                    </w:rPr>
                  </w:pPr>
                  <w:r>
                    <w:rPr>
                      <w:sz w:val="28"/>
                      <w:szCs w:val="28"/>
                      <w:lang w:val="ro-RO"/>
                    </w:rPr>
                    <w:t>- Ro</w:t>
                  </w:r>
                  <w:r w:rsidRPr="002D67D9">
                    <w:rPr>
                      <w:sz w:val="28"/>
                      <w:szCs w:val="28"/>
                      <w:lang w:val="ro-RO"/>
                    </w:rPr>
                    <w:t>"</w:t>
                  </w:r>
                  <w:r>
                    <w:rPr>
                      <w:sz w:val="28"/>
                      <w:szCs w:val="28"/>
                      <w:lang w:val="ro-RO"/>
                    </w:rPr>
                    <w:t>-grafia esofagului cu masă de contrast</w:t>
                  </w:r>
                </w:p>
                <w:p w:rsidR="0046372F" w:rsidRPr="002D67D9" w:rsidRDefault="0046372F" w:rsidP="002D67D9">
                  <w:pPr>
                    <w:rPr>
                      <w:sz w:val="28"/>
                      <w:szCs w:val="28"/>
                      <w:lang w:val="ro-RO"/>
                    </w:rPr>
                  </w:pPr>
                  <w:r>
                    <w:rPr>
                      <w:sz w:val="28"/>
                      <w:szCs w:val="28"/>
                      <w:lang w:val="ro-RO"/>
                    </w:rPr>
                    <w:t>- Ro</w:t>
                  </w:r>
                  <w:r w:rsidRPr="002D67D9">
                    <w:rPr>
                      <w:sz w:val="28"/>
                      <w:szCs w:val="28"/>
                      <w:lang w:val="ro-RO"/>
                    </w:rPr>
                    <w:t>"</w:t>
                  </w:r>
                  <w:r>
                    <w:rPr>
                      <w:sz w:val="28"/>
                      <w:szCs w:val="28"/>
                      <w:lang w:val="ro-RO"/>
                    </w:rPr>
                    <w:t>-scopia esofagului cu masă de contrast</w:t>
                  </w:r>
                </w:p>
              </w:txbxContent>
            </v:textbox>
          </v:roundrect>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78" style="position:absolute;left:0;text-align:left;margin-left:152.75pt;margin-top:9.3pt;width:151.75pt;height:54.2pt;z-index:251646464" arcsize="10923f">
            <v:textbox style="mso-next-textbox:#_x0000_s1278">
              <w:txbxContent>
                <w:p w:rsidR="0046372F" w:rsidRPr="00473096" w:rsidRDefault="0046372F">
                  <w:pPr>
                    <w:rPr>
                      <w:sz w:val="28"/>
                      <w:szCs w:val="28"/>
                      <w:lang w:val="ro-RO"/>
                    </w:rPr>
                  </w:pPr>
                  <w:r w:rsidRPr="00473096">
                    <w:rPr>
                      <w:sz w:val="28"/>
                      <w:szCs w:val="28"/>
                      <w:lang w:val="ro-RO"/>
                    </w:rPr>
                    <w:t>Confirmarea diagno</w:t>
                  </w:r>
                  <w:r>
                    <w:rPr>
                      <w:sz w:val="28"/>
                      <w:szCs w:val="28"/>
                      <w:lang w:val="ro-RO"/>
                    </w:rPr>
                    <w:t>sticului</w:t>
                  </w:r>
                </w:p>
              </w:txbxContent>
            </v:textbox>
          </v:roundrect>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shape id="_x0000_s1303" type="#_x0000_t32" style="position:absolute;left:0;text-align:left;margin-left:228.1pt;margin-top:10.15pt;width:.05pt;height:57.6pt;z-index:251667968" o:connectortype="straight">
            <v:stroke endarrow="block"/>
          </v:shape>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46372F" w:rsidP="000F1771">
      <w:pPr>
        <w:widowControl w:val="0"/>
        <w:autoSpaceDE w:val="0"/>
        <w:autoSpaceDN w:val="0"/>
        <w:adjustRightInd w:val="0"/>
        <w:spacing w:before="9"/>
        <w:ind w:left="337" w:right="-20"/>
        <w:rPr>
          <w:color w:val="231F20"/>
          <w:lang w:val="ro-RO"/>
        </w:rPr>
      </w:pPr>
      <w:r>
        <w:rPr>
          <w:noProof/>
          <w:color w:val="231F20"/>
          <w:lang w:val="ro-RO" w:eastAsia="ro-RO"/>
        </w:rPr>
        <w:pict>
          <v:roundrect id="_x0000_s1281" style="position:absolute;left:0;text-align:left;margin-left:111pt;margin-top:2.3pt;width:257.15pt;height:34.65pt;z-index:251649536" arcsize="10923f">
            <v:textbox style="mso-next-textbox:#_x0000_s1281">
              <w:txbxContent>
                <w:p w:rsidR="0046372F" w:rsidRPr="002D67D9" w:rsidRDefault="0046372F" w:rsidP="002D67D9">
                  <w:pPr>
                    <w:jc w:val="center"/>
                    <w:rPr>
                      <w:sz w:val="28"/>
                      <w:szCs w:val="28"/>
                      <w:lang w:val="ro-RO"/>
                    </w:rPr>
                  </w:pPr>
                  <w:r w:rsidRPr="002D67D9">
                    <w:rPr>
                      <w:sz w:val="28"/>
                      <w:szCs w:val="28"/>
                      <w:lang w:val="ro-RO"/>
                    </w:rPr>
                    <w:t>A</w:t>
                  </w:r>
                  <w:r>
                    <w:rPr>
                      <w:sz w:val="28"/>
                      <w:szCs w:val="28"/>
                      <w:lang w:val="ro-RO"/>
                    </w:rPr>
                    <w:t>prec</w:t>
                  </w:r>
                  <w:r w:rsidRPr="002D67D9">
                    <w:rPr>
                      <w:sz w:val="28"/>
                      <w:szCs w:val="28"/>
                      <w:lang w:val="ro-RO"/>
                    </w:rPr>
                    <w:t xml:space="preserve">ierea tacticii </w:t>
                  </w:r>
                  <w:r>
                    <w:rPr>
                      <w:sz w:val="28"/>
                      <w:szCs w:val="28"/>
                      <w:lang w:val="ro-RO"/>
                    </w:rPr>
                    <w:t>medico-chirurgicale</w:t>
                  </w:r>
                </w:p>
              </w:txbxContent>
            </v:textbox>
          </v:roundrect>
        </w:pict>
      </w: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980FC9" w:rsidRPr="0024247E" w:rsidRDefault="00980FC9" w:rsidP="000F1771">
      <w:pPr>
        <w:widowControl w:val="0"/>
        <w:autoSpaceDE w:val="0"/>
        <w:autoSpaceDN w:val="0"/>
        <w:adjustRightInd w:val="0"/>
        <w:spacing w:before="9"/>
        <w:ind w:left="337" w:right="-20"/>
        <w:rPr>
          <w:color w:val="231F20"/>
          <w:lang w:val="ro-RO"/>
        </w:rPr>
      </w:pPr>
    </w:p>
    <w:p w:rsidR="00066DD5" w:rsidRPr="0024247E" w:rsidRDefault="00066DD5" w:rsidP="008E0C76">
      <w:pPr>
        <w:widowControl w:val="0"/>
        <w:autoSpaceDE w:val="0"/>
        <w:autoSpaceDN w:val="0"/>
        <w:adjustRightInd w:val="0"/>
        <w:spacing w:before="9" w:line="240" w:lineRule="exact"/>
        <w:rPr>
          <w:color w:val="231F20"/>
          <w:lang w:val="ro-RO"/>
        </w:rPr>
      </w:pPr>
    </w:p>
    <w:p w:rsidR="00702DEF" w:rsidRPr="0024247E" w:rsidRDefault="00702DEF" w:rsidP="008E0C76">
      <w:pPr>
        <w:widowControl w:val="0"/>
        <w:autoSpaceDE w:val="0"/>
        <w:autoSpaceDN w:val="0"/>
        <w:adjustRightInd w:val="0"/>
        <w:spacing w:before="9" w:line="240" w:lineRule="exact"/>
        <w:rPr>
          <w:color w:val="231F20"/>
          <w:lang w:val="ro-RO"/>
        </w:rPr>
      </w:pPr>
    </w:p>
    <w:p w:rsidR="00502CBC" w:rsidRPr="0024247E" w:rsidRDefault="008E0C76" w:rsidP="008E0C76">
      <w:pPr>
        <w:widowControl w:val="0"/>
        <w:autoSpaceDE w:val="0"/>
        <w:autoSpaceDN w:val="0"/>
        <w:adjustRightInd w:val="0"/>
        <w:spacing w:before="9" w:line="240" w:lineRule="exact"/>
        <w:rPr>
          <w:color w:val="231F20"/>
          <w:lang w:val="ro-RO"/>
        </w:rPr>
      </w:pPr>
      <w:r w:rsidRPr="0024247E">
        <w:rPr>
          <w:color w:val="231F20"/>
          <w:lang w:val="ro-RO"/>
        </w:rPr>
        <w:t xml:space="preserve">   </w:t>
      </w: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FD0196" w:rsidRDefault="00FD0196" w:rsidP="008E0C76">
      <w:pPr>
        <w:widowControl w:val="0"/>
        <w:autoSpaceDE w:val="0"/>
        <w:autoSpaceDN w:val="0"/>
        <w:adjustRightInd w:val="0"/>
        <w:spacing w:before="9" w:line="240" w:lineRule="exact"/>
        <w:rPr>
          <w:b/>
          <w:bCs/>
          <w:color w:val="231F20"/>
          <w:lang w:val="ro-RO"/>
        </w:rPr>
      </w:pPr>
    </w:p>
    <w:p w:rsidR="000F1771" w:rsidRPr="008B36A1" w:rsidRDefault="000F1771" w:rsidP="008B36A1">
      <w:pPr>
        <w:pStyle w:val="1"/>
        <w:rPr>
          <w:bCs w:val="0"/>
          <w:spacing w:val="-15"/>
          <w:sz w:val="24"/>
        </w:rPr>
      </w:pPr>
      <w:bookmarkStart w:id="26" w:name="_Toc109985680"/>
      <w:r w:rsidRPr="008B36A1">
        <w:rPr>
          <w:bCs w:val="0"/>
          <w:sz w:val="24"/>
        </w:rPr>
        <w:t xml:space="preserve">C.2. </w:t>
      </w:r>
      <w:r w:rsidR="009961C2" w:rsidRPr="009961C2">
        <w:rPr>
          <w:bCs w:val="0"/>
          <w:sz w:val="26"/>
          <w:szCs w:val="26"/>
        </w:rPr>
        <w:t>Descrierea</w:t>
      </w:r>
      <w:r w:rsidRPr="009961C2">
        <w:rPr>
          <w:bCs w:val="0"/>
          <w:spacing w:val="-10"/>
          <w:sz w:val="26"/>
          <w:szCs w:val="26"/>
        </w:rPr>
        <w:t xml:space="preserve"> </w:t>
      </w:r>
      <w:r w:rsidR="009961C2" w:rsidRPr="009961C2">
        <w:rPr>
          <w:bCs w:val="0"/>
          <w:sz w:val="26"/>
          <w:szCs w:val="26"/>
        </w:rPr>
        <w:t>me</w:t>
      </w:r>
      <w:r w:rsidR="009961C2" w:rsidRPr="009961C2">
        <w:rPr>
          <w:bCs w:val="0"/>
          <w:spacing w:val="-3"/>
          <w:sz w:val="26"/>
          <w:szCs w:val="26"/>
        </w:rPr>
        <w:t>t</w:t>
      </w:r>
      <w:r w:rsidR="009961C2" w:rsidRPr="009961C2">
        <w:rPr>
          <w:bCs w:val="0"/>
          <w:sz w:val="26"/>
          <w:szCs w:val="26"/>
        </w:rPr>
        <w:t>odelor,</w:t>
      </w:r>
      <w:r w:rsidRPr="009961C2">
        <w:rPr>
          <w:bCs w:val="0"/>
          <w:spacing w:val="-3"/>
          <w:sz w:val="26"/>
          <w:szCs w:val="26"/>
        </w:rPr>
        <w:t xml:space="preserve"> </w:t>
      </w:r>
      <w:r w:rsidR="009961C2" w:rsidRPr="009961C2">
        <w:rPr>
          <w:bCs w:val="0"/>
          <w:sz w:val="26"/>
          <w:szCs w:val="26"/>
        </w:rPr>
        <w:t>tehnicilor şi</w:t>
      </w:r>
      <w:r w:rsidRPr="009961C2">
        <w:rPr>
          <w:bCs w:val="0"/>
          <w:spacing w:val="-10"/>
          <w:sz w:val="26"/>
          <w:szCs w:val="26"/>
        </w:rPr>
        <w:t xml:space="preserve"> </w:t>
      </w:r>
      <w:r w:rsidR="009961C2" w:rsidRPr="009961C2">
        <w:rPr>
          <w:bCs w:val="0"/>
          <w:sz w:val="26"/>
          <w:szCs w:val="26"/>
        </w:rPr>
        <w:t>a</w:t>
      </w:r>
      <w:r w:rsidRPr="009961C2">
        <w:rPr>
          <w:bCs w:val="0"/>
          <w:spacing w:val="-10"/>
          <w:sz w:val="26"/>
          <w:szCs w:val="26"/>
        </w:rPr>
        <w:t xml:space="preserve"> </w:t>
      </w:r>
      <w:r w:rsidR="009961C2" w:rsidRPr="009961C2">
        <w:rPr>
          <w:bCs w:val="0"/>
          <w:sz w:val="26"/>
          <w:szCs w:val="26"/>
        </w:rPr>
        <w:t>procedurilor</w:t>
      </w:r>
      <w:bookmarkEnd w:id="26"/>
      <w:r w:rsidRPr="008B36A1">
        <w:rPr>
          <w:bCs w:val="0"/>
          <w:spacing w:val="-15"/>
          <w:sz w:val="24"/>
        </w:rPr>
        <w:t xml:space="preserve"> </w:t>
      </w:r>
    </w:p>
    <w:p w:rsidR="001A4275" w:rsidRPr="0024247E" w:rsidRDefault="001A4275" w:rsidP="008E0C76">
      <w:pPr>
        <w:widowControl w:val="0"/>
        <w:autoSpaceDE w:val="0"/>
        <w:autoSpaceDN w:val="0"/>
        <w:adjustRightInd w:val="0"/>
        <w:spacing w:before="9" w:line="240" w:lineRule="exact"/>
        <w:rPr>
          <w:color w:val="231F20"/>
          <w:lang w:val="ro-RO"/>
        </w:rPr>
      </w:pPr>
    </w:p>
    <w:p w:rsidR="002411C9" w:rsidRPr="008B36A1" w:rsidRDefault="000F1771" w:rsidP="000638B7">
      <w:pPr>
        <w:pStyle w:val="2"/>
        <w:rPr>
          <w:spacing w:val="-10"/>
          <w:w w:val="99"/>
        </w:rPr>
      </w:pPr>
      <w:bookmarkStart w:id="27" w:name="_Toc109985681"/>
      <w:r w:rsidRPr="008B36A1">
        <w:t xml:space="preserve">C.2.1. </w:t>
      </w:r>
      <w:r w:rsidRPr="008B36A1">
        <w:rPr>
          <w:w w:val="99"/>
        </w:rPr>
        <w:t>Clasificarea</w:t>
      </w:r>
      <w:bookmarkEnd w:id="27"/>
      <w:r w:rsidRPr="008B36A1">
        <w:rPr>
          <w:spacing w:val="-10"/>
          <w:w w:val="99"/>
        </w:rPr>
        <w:t xml:space="preserve"> </w:t>
      </w:r>
    </w:p>
    <w:tbl>
      <w:tblPr>
        <w:tblStyle w:val="a4"/>
        <w:tblW w:w="0" w:type="auto"/>
        <w:tblInd w:w="337" w:type="dxa"/>
        <w:tblLook w:val="04A0" w:firstRow="1" w:lastRow="0" w:firstColumn="1" w:lastColumn="0" w:noHBand="0" w:noVBand="1"/>
      </w:tblPr>
      <w:tblGrid>
        <w:gridCol w:w="9506"/>
      </w:tblGrid>
      <w:tr w:rsidR="008511AB" w:rsidRPr="0046372F" w:rsidTr="008511AB">
        <w:tc>
          <w:tcPr>
            <w:tcW w:w="9843" w:type="dxa"/>
          </w:tcPr>
          <w:p w:rsidR="008511AB" w:rsidRPr="0024247E" w:rsidRDefault="007117F4" w:rsidP="008511AB">
            <w:pPr>
              <w:widowControl w:val="0"/>
              <w:autoSpaceDE w:val="0"/>
              <w:autoSpaceDN w:val="0"/>
              <w:adjustRightInd w:val="0"/>
              <w:spacing w:before="9"/>
              <w:ind w:right="-20"/>
              <w:rPr>
                <w:color w:val="231F20"/>
                <w:lang w:val="ro-RO"/>
              </w:rPr>
            </w:pPr>
            <w:r w:rsidRPr="0024247E">
              <w:rPr>
                <w:i/>
                <w:color w:val="231F20"/>
                <w:lang w:val="en-US"/>
              </w:rPr>
              <w:t>Caseta 1.</w:t>
            </w:r>
            <w:r w:rsidRPr="0024247E">
              <w:rPr>
                <w:color w:val="231F20"/>
                <w:lang w:val="en-US"/>
              </w:rPr>
              <w:t xml:space="preserve"> </w:t>
            </w:r>
            <w:r w:rsidR="008511AB" w:rsidRPr="0024247E">
              <w:rPr>
                <w:color w:val="231F20"/>
                <w:lang w:val="en-US"/>
              </w:rPr>
              <w:t xml:space="preserve">Clasificarea </w:t>
            </w:r>
            <w:r w:rsidR="008511AB" w:rsidRPr="0024247E">
              <w:rPr>
                <w:color w:val="231F20"/>
                <w:lang w:val="ro-RO"/>
              </w:rPr>
              <w:t>stricturilor postcaustice de esofag OMED:</w:t>
            </w:r>
          </w:p>
          <w:p w:rsidR="008511AB" w:rsidRPr="0024247E" w:rsidRDefault="008511AB" w:rsidP="008511AB">
            <w:pPr>
              <w:widowControl w:val="0"/>
              <w:autoSpaceDE w:val="0"/>
              <w:autoSpaceDN w:val="0"/>
              <w:adjustRightInd w:val="0"/>
              <w:spacing w:before="9"/>
              <w:ind w:right="-20"/>
              <w:rPr>
                <w:color w:val="231F20"/>
                <w:lang w:val="ro-RO"/>
              </w:rPr>
            </w:pPr>
            <w:r w:rsidRPr="0024247E">
              <w:rPr>
                <w:color w:val="231F20"/>
                <w:lang w:val="ro-RO"/>
              </w:rPr>
              <w:t xml:space="preserve">     După </w:t>
            </w:r>
            <w:r w:rsidR="00731107">
              <w:rPr>
                <w:color w:val="231F20"/>
                <w:lang w:val="ro-RO"/>
              </w:rPr>
              <w:t>numărul</w:t>
            </w:r>
            <w:r w:rsidRPr="0024247E">
              <w:rPr>
                <w:color w:val="231F20"/>
                <w:lang w:val="ro-RO"/>
              </w:rPr>
              <w:t xml:space="preserve"> stricturilor:</w:t>
            </w:r>
          </w:p>
          <w:p w:rsidR="008511AB" w:rsidRPr="0024247E" w:rsidRDefault="008511AB" w:rsidP="008511AB">
            <w:pPr>
              <w:pStyle w:val="af"/>
              <w:widowControl w:val="0"/>
              <w:numPr>
                <w:ilvl w:val="0"/>
                <w:numId w:val="26"/>
              </w:numPr>
              <w:autoSpaceDE w:val="0"/>
              <w:autoSpaceDN w:val="0"/>
              <w:adjustRightInd w:val="0"/>
              <w:spacing w:before="9"/>
              <w:ind w:right="-20"/>
              <w:rPr>
                <w:color w:val="231F20"/>
                <w:lang w:val="ro-RO"/>
              </w:rPr>
            </w:pPr>
            <w:r w:rsidRPr="0024247E">
              <w:rPr>
                <w:color w:val="231F20"/>
                <w:lang w:val="ro-RO"/>
              </w:rPr>
              <w:t>Unică</w:t>
            </w:r>
          </w:p>
          <w:p w:rsidR="008511AB" w:rsidRPr="0024247E" w:rsidRDefault="008511AB" w:rsidP="008511AB">
            <w:pPr>
              <w:pStyle w:val="af"/>
              <w:widowControl w:val="0"/>
              <w:numPr>
                <w:ilvl w:val="0"/>
                <w:numId w:val="26"/>
              </w:numPr>
              <w:autoSpaceDE w:val="0"/>
              <w:autoSpaceDN w:val="0"/>
              <w:adjustRightInd w:val="0"/>
              <w:spacing w:before="9"/>
              <w:ind w:right="-20"/>
              <w:rPr>
                <w:color w:val="231F20"/>
                <w:lang w:val="ro-RO"/>
              </w:rPr>
            </w:pPr>
            <w:r w:rsidRPr="0024247E">
              <w:rPr>
                <w:color w:val="231F20"/>
                <w:lang w:val="ro-RO"/>
              </w:rPr>
              <w:t>Multiplă</w:t>
            </w:r>
          </w:p>
          <w:p w:rsidR="008511AB" w:rsidRPr="00932C2D" w:rsidRDefault="008511AB" w:rsidP="008511AB">
            <w:pPr>
              <w:widowControl w:val="0"/>
              <w:autoSpaceDE w:val="0"/>
              <w:autoSpaceDN w:val="0"/>
              <w:adjustRightInd w:val="0"/>
              <w:spacing w:before="9"/>
              <w:ind w:right="-20"/>
            </w:pPr>
          </w:p>
          <w:p w:rsidR="008511AB" w:rsidRPr="00932C2D" w:rsidRDefault="008511AB" w:rsidP="008511AB">
            <w:pPr>
              <w:widowControl w:val="0"/>
              <w:autoSpaceDE w:val="0"/>
              <w:autoSpaceDN w:val="0"/>
              <w:adjustRightInd w:val="0"/>
              <w:spacing w:before="9"/>
              <w:ind w:left="360" w:right="-20"/>
              <w:rPr>
                <w:lang w:val="ro-RO"/>
              </w:rPr>
            </w:pPr>
            <w:r w:rsidRPr="00932C2D">
              <w:rPr>
                <w:lang w:val="ro-RO"/>
              </w:rPr>
              <w:t>După gradul schimbărilor cicatriciale:</w:t>
            </w:r>
          </w:p>
          <w:p w:rsidR="008511AB" w:rsidRPr="0024247E" w:rsidRDefault="008511AB" w:rsidP="008511AB">
            <w:pPr>
              <w:pStyle w:val="af"/>
              <w:widowControl w:val="0"/>
              <w:numPr>
                <w:ilvl w:val="0"/>
                <w:numId w:val="27"/>
              </w:numPr>
              <w:autoSpaceDE w:val="0"/>
              <w:autoSpaceDN w:val="0"/>
              <w:adjustRightInd w:val="0"/>
              <w:spacing w:before="9"/>
              <w:ind w:right="-20"/>
              <w:rPr>
                <w:color w:val="231F20"/>
                <w:lang w:val="ro-RO"/>
              </w:rPr>
            </w:pPr>
            <w:r w:rsidRPr="0024247E">
              <w:rPr>
                <w:color w:val="231F20"/>
                <w:lang w:val="ro-RO"/>
              </w:rPr>
              <w:t>Neformate</w:t>
            </w:r>
          </w:p>
          <w:p w:rsidR="008511AB" w:rsidRPr="0024247E" w:rsidRDefault="008511AB" w:rsidP="008511AB">
            <w:pPr>
              <w:pStyle w:val="af"/>
              <w:widowControl w:val="0"/>
              <w:numPr>
                <w:ilvl w:val="0"/>
                <w:numId w:val="27"/>
              </w:numPr>
              <w:autoSpaceDE w:val="0"/>
              <w:autoSpaceDN w:val="0"/>
              <w:adjustRightInd w:val="0"/>
              <w:spacing w:before="9"/>
              <w:ind w:right="-20"/>
              <w:rPr>
                <w:color w:val="231F20"/>
                <w:lang w:val="ro-RO"/>
              </w:rPr>
            </w:pPr>
            <w:r w:rsidRPr="0024247E">
              <w:rPr>
                <w:color w:val="231F20"/>
                <w:lang w:val="ro-RO"/>
              </w:rPr>
              <w:t xml:space="preserve">Formate cu dilatarea supra </w:t>
            </w:r>
            <w:r w:rsidR="00932C2D" w:rsidRPr="00932C2D">
              <w:rPr>
                <w:color w:val="231F20"/>
                <w:lang w:val="en-US"/>
              </w:rPr>
              <w:t xml:space="preserve"> </w:t>
            </w:r>
            <w:r w:rsidRPr="0024247E">
              <w:rPr>
                <w:color w:val="231F20"/>
                <w:lang w:val="ro-RO"/>
              </w:rPr>
              <w:t>stenotică</w:t>
            </w:r>
          </w:p>
          <w:p w:rsidR="008511AB" w:rsidRPr="0024247E" w:rsidRDefault="008511AB" w:rsidP="008511AB">
            <w:pPr>
              <w:widowControl w:val="0"/>
              <w:autoSpaceDE w:val="0"/>
              <w:autoSpaceDN w:val="0"/>
              <w:adjustRightInd w:val="0"/>
              <w:spacing w:before="9"/>
              <w:ind w:right="-20"/>
              <w:rPr>
                <w:color w:val="231F20"/>
                <w:lang w:val="ro-RO"/>
              </w:rPr>
            </w:pPr>
          </w:p>
          <w:p w:rsidR="008511AB" w:rsidRPr="0024247E" w:rsidRDefault="008511AB" w:rsidP="008511AB">
            <w:pPr>
              <w:widowControl w:val="0"/>
              <w:autoSpaceDE w:val="0"/>
              <w:autoSpaceDN w:val="0"/>
              <w:adjustRightInd w:val="0"/>
              <w:spacing w:before="9"/>
              <w:ind w:right="-20"/>
              <w:rPr>
                <w:color w:val="231F20"/>
                <w:lang w:val="ro-RO"/>
              </w:rPr>
            </w:pPr>
            <w:r w:rsidRPr="0024247E">
              <w:rPr>
                <w:color w:val="231F20"/>
                <w:lang w:val="ro-RO"/>
              </w:rPr>
              <w:t xml:space="preserve">      După prezenţa schimbărilor distructive:</w:t>
            </w:r>
          </w:p>
          <w:p w:rsidR="008511AB" w:rsidRPr="0024247E" w:rsidRDefault="008511AB" w:rsidP="008511AB">
            <w:pPr>
              <w:pStyle w:val="af"/>
              <w:widowControl w:val="0"/>
              <w:numPr>
                <w:ilvl w:val="0"/>
                <w:numId w:val="28"/>
              </w:numPr>
              <w:autoSpaceDE w:val="0"/>
              <w:autoSpaceDN w:val="0"/>
              <w:adjustRightInd w:val="0"/>
              <w:spacing w:before="9"/>
              <w:ind w:right="-20"/>
              <w:rPr>
                <w:color w:val="231F20"/>
                <w:lang w:val="ro-RO"/>
              </w:rPr>
            </w:pPr>
            <w:r w:rsidRPr="0024247E">
              <w:rPr>
                <w:color w:val="231F20"/>
                <w:lang w:val="ro-RO"/>
              </w:rPr>
              <w:t>Ulceraţii</w:t>
            </w:r>
          </w:p>
          <w:p w:rsidR="008511AB" w:rsidRPr="0024247E" w:rsidRDefault="008511AB" w:rsidP="008511AB">
            <w:pPr>
              <w:pStyle w:val="af"/>
              <w:widowControl w:val="0"/>
              <w:numPr>
                <w:ilvl w:val="0"/>
                <w:numId w:val="28"/>
              </w:numPr>
              <w:autoSpaceDE w:val="0"/>
              <w:autoSpaceDN w:val="0"/>
              <w:adjustRightInd w:val="0"/>
              <w:spacing w:before="9"/>
              <w:ind w:right="-20"/>
              <w:rPr>
                <w:color w:val="231F20"/>
                <w:lang w:val="ro-RO"/>
              </w:rPr>
            </w:pPr>
            <w:r w:rsidRPr="0024247E">
              <w:rPr>
                <w:color w:val="231F20"/>
                <w:lang w:val="ro-RO"/>
              </w:rPr>
              <w:t>S</w:t>
            </w:r>
            <w:r w:rsidR="00932C2D">
              <w:rPr>
                <w:color w:val="231F20"/>
              </w:rPr>
              <w:t>tricturi s</w:t>
            </w:r>
            <w:r w:rsidRPr="0024247E">
              <w:rPr>
                <w:color w:val="231F20"/>
                <w:lang w:val="ro-RO"/>
              </w:rPr>
              <w:t>imple (fără ulceraţii)</w:t>
            </w:r>
          </w:p>
          <w:p w:rsidR="008511AB" w:rsidRPr="0024247E" w:rsidRDefault="008511AB" w:rsidP="008511AB">
            <w:pPr>
              <w:widowControl w:val="0"/>
              <w:autoSpaceDE w:val="0"/>
              <w:autoSpaceDN w:val="0"/>
              <w:adjustRightInd w:val="0"/>
              <w:spacing w:before="9"/>
              <w:ind w:left="360" w:right="-20"/>
              <w:rPr>
                <w:color w:val="231F20"/>
                <w:lang w:val="ro-RO"/>
              </w:rPr>
            </w:pPr>
          </w:p>
          <w:p w:rsidR="008511AB" w:rsidRPr="0024247E" w:rsidRDefault="008511AB" w:rsidP="008511AB">
            <w:pPr>
              <w:widowControl w:val="0"/>
              <w:autoSpaceDE w:val="0"/>
              <w:autoSpaceDN w:val="0"/>
              <w:adjustRightInd w:val="0"/>
              <w:spacing w:before="9"/>
              <w:ind w:left="360" w:right="-20"/>
              <w:rPr>
                <w:color w:val="231F20"/>
                <w:lang w:val="ro-RO"/>
              </w:rPr>
            </w:pPr>
            <w:r w:rsidRPr="0024247E">
              <w:rPr>
                <w:color w:val="231F20"/>
                <w:lang w:val="ro-RO"/>
              </w:rPr>
              <w:t>După timpul formării:</w:t>
            </w:r>
          </w:p>
          <w:p w:rsidR="008511AB" w:rsidRPr="0024247E" w:rsidRDefault="008511AB" w:rsidP="008511AB">
            <w:pPr>
              <w:pStyle w:val="af"/>
              <w:widowControl w:val="0"/>
              <w:numPr>
                <w:ilvl w:val="0"/>
                <w:numId w:val="29"/>
              </w:numPr>
              <w:autoSpaceDE w:val="0"/>
              <w:autoSpaceDN w:val="0"/>
              <w:adjustRightInd w:val="0"/>
              <w:spacing w:before="9"/>
              <w:ind w:right="-20"/>
              <w:rPr>
                <w:color w:val="231F20"/>
                <w:lang w:val="ro-RO"/>
              </w:rPr>
            </w:pPr>
            <w:r w:rsidRPr="0024247E">
              <w:rPr>
                <w:color w:val="231F20"/>
                <w:lang w:val="ro-RO"/>
              </w:rPr>
              <w:t>Precoce</w:t>
            </w:r>
            <w:r w:rsidR="00932C2D">
              <w:rPr>
                <w:color w:val="231F20"/>
                <w:lang w:val="ro-RO"/>
              </w:rPr>
              <w:t xml:space="preserve"> (mai puţin de 6 luni, după alți autori 3-4 săptămâ</w:t>
            </w:r>
            <w:r w:rsidRPr="0024247E">
              <w:rPr>
                <w:color w:val="231F20"/>
                <w:lang w:val="ro-RO"/>
              </w:rPr>
              <w:t>ni)</w:t>
            </w:r>
          </w:p>
          <w:p w:rsidR="008511AB" w:rsidRPr="0024247E" w:rsidRDefault="008511AB" w:rsidP="008511AB">
            <w:pPr>
              <w:pStyle w:val="af"/>
              <w:widowControl w:val="0"/>
              <w:numPr>
                <w:ilvl w:val="0"/>
                <w:numId w:val="29"/>
              </w:numPr>
              <w:autoSpaceDE w:val="0"/>
              <w:autoSpaceDN w:val="0"/>
              <w:adjustRightInd w:val="0"/>
              <w:spacing w:before="9"/>
              <w:ind w:right="-20"/>
              <w:rPr>
                <w:color w:val="231F20"/>
                <w:lang w:val="ro-RO"/>
              </w:rPr>
            </w:pPr>
            <w:r w:rsidRPr="0024247E">
              <w:rPr>
                <w:color w:val="231F20"/>
                <w:lang w:val="ro-RO"/>
              </w:rPr>
              <w:t>Tardive (mai mult de 6 luni)</w:t>
            </w:r>
          </w:p>
          <w:p w:rsidR="008511AB" w:rsidRPr="0024247E" w:rsidRDefault="008511AB" w:rsidP="008511AB">
            <w:pPr>
              <w:widowControl w:val="0"/>
              <w:autoSpaceDE w:val="0"/>
              <w:autoSpaceDN w:val="0"/>
              <w:adjustRightInd w:val="0"/>
              <w:spacing w:before="9"/>
              <w:ind w:right="-20"/>
              <w:rPr>
                <w:color w:val="231F20"/>
                <w:lang w:val="ro-RO"/>
              </w:rPr>
            </w:pPr>
          </w:p>
          <w:p w:rsidR="008511AB" w:rsidRPr="0024247E" w:rsidRDefault="008511AB" w:rsidP="008511AB">
            <w:pPr>
              <w:widowControl w:val="0"/>
              <w:autoSpaceDE w:val="0"/>
              <w:autoSpaceDN w:val="0"/>
              <w:adjustRightInd w:val="0"/>
              <w:spacing w:before="9"/>
              <w:ind w:right="-20"/>
              <w:rPr>
                <w:color w:val="231F20"/>
                <w:lang w:val="ro-RO"/>
              </w:rPr>
            </w:pPr>
            <w:r w:rsidRPr="0024247E">
              <w:rPr>
                <w:color w:val="231F20"/>
                <w:lang w:val="ro-RO"/>
              </w:rPr>
              <w:t xml:space="preserve">      După gradul obliterării:</w:t>
            </w:r>
          </w:p>
          <w:p w:rsidR="007117F4" w:rsidRPr="0024247E" w:rsidRDefault="008511AB" w:rsidP="007117F4">
            <w:pPr>
              <w:pStyle w:val="af"/>
              <w:widowControl w:val="0"/>
              <w:numPr>
                <w:ilvl w:val="0"/>
                <w:numId w:val="30"/>
              </w:numPr>
              <w:autoSpaceDE w:val="0"/>
              <w:autoSpaceDN w:val="0"/>
              <w:adjustRightInd w:val="0"/>
              <w:spacing w:before="9"/>
              <w:ind w:right="-20"/>
              <w:rPr>
                <w:color w:val="231F20"/>
                <w:lang w:val="ro-RO"/>
              </w:rPr>
            </w:pPr>
            <w:r w:rsidRPr="0024247E">
              <w:rPr>
                <w:color w:val="231F20"/>
                <w:lang w:val="ro-RO"/>
              </w:rPr>
              <w:t>Totale</w:t>
            </w:r>
          </w:p>
          <w:p w:rsidR="007117F4" w:rsidRPr="0024247E" w:rsidRDefault="008511AB" w:rsidP="007117F4">
            <w:pPr>
              <w:pStyle w:val="af"/>
              <w:widowControl w:val="0"/>
              <w:numPr>
                <w:ilvl w:val="0"/>
                <w:numId w:val="30"/>
              </w:numPr>
              <w:autoSpaceDE w:val="0"/>
              <w:autoSpaceDN w:val="0"/>
              <w:adjustRightInd w:val="0"/>
              <w:spacing w:before="9"/>
              <w:ind w:right="-20"/>
              <w:rPr>
                <w:color w:val="231F20"/>
                <w:lang w:val="ro-RO"/>
              </w:rPr>
            </w:pPr>
            <w:r w:rsidRPr="0024247E">
              <w:rPr>
                <w:color w:val="231F20"/>
                <w:lang w:val="ro-RO"/>
              </w:rPr>
              <w:t>Parţiale</w:t>
            </w:r>
            <w:r w:rsidR="007117F4" w:rsidRPr="0024247E">
              <w:rPr>
                <w:color w:val="231F20"/>
              </w:rPr>
              <w:t xml:space="preserve"> </w:t>
            </w:r>
          </w:p>
          <w:p w:rsidR="007117F4" w:rsidRPr="0024247E" w:rsidRDefault="007117F4" w:rsidP="007117F4">
            <w:pPr>
              <w:pStyle w:val="af"/>
              <w:widowControl w:val="0"/>
              <w:autoSpaceDE w:val="0"/>
              <w:autoSpaceDN w:val="0"/>
              <w:adjustRightInd w:val="0"/>
              <w:spacing w:before="9"/>
              <w:ind w:left="720" w:right="-20"/>
              <w:rPr>
                <w:color w:val="231F20"/>
              </w:rPr>
            </w:pPr>
          </w:p>
          <w:p w:rsidR="007117F4" w:rsidRPr="0024247E" w:rsidRDefault="007117F4" w:rsidP="007117F4">
            <w:pPr>
              <w:pStyle w:val="af"/>
              <w:widowControl w:val="0"/>
              <w:autoSpaceDE w:val="0"/>
              <w:autoSpaceDN w:val="0"/>
              <w:adjustRightInd w:val="0"/>
              <w:spacing w:before="9"/>
              <w:ind w:left="720" w:right="-20"/>
              <w:rPr>
                <w:color w:val="231F20"/>
                <w:lang w:val="ro-RO"/>
              </w:rPr>
            </w:pPr>
            <w:r w:rsidRPr="0024247E">
              <w:rPr>
                <w:color w:val="231F20"/>
              </w:rPr>
              <w:t xml:space="preserve">După </w:t>
            </w:r>
            <w:r w:rsidR="00932C2D">
              <w:rPr>
                <w:color w:val="231F20"/>
              </w:rPr>
              <w:t>localizare</w:t>
            </w:r>
            <w:r w:rsidRPr="0024247E">
              <w:rPr>
                <w:color w:val="231F20"/>
              </w:rPr>
              <w:t>:</w:t>
            </w:r>
          </w:p>
          <w:p w:rsidR="007117F4" w:rsidRPr="0024247E" w:rsidRDefault="007117F4" w:rsidP="007117F4">
            <w:pPr>
              <w:widowControl w:val="0"/>
              <w:autoSpaceDE w:val="0"/>
              <w:autoSpaceDN w:val="0"/>
              <w:adjustRightInd w:val="0"/>
              <w:spacing w:before="9"/>
              <w:ind w:left="360" w:right="-20"/>
              <w:rPr>
                <w:color w:val="231F20"/>
                <w:lang w:val="en-US"/>
              </w:rPr>
            </w:pPr>
            <w:r w:rsidRPr="00932C2D">
              <w:rPr>
                <w:color w:val="231F20"/>
                <w:lang w:val="en-US"/>
              </w:rPr>
              <w:t>- înaltă – partea cervicală a esofagului</w:t>
            </w:r>
            <w:r w:rsidRPr="0024247E">
              <w:rPr>
                <w:color w:val="231F20"/>
                <w:lang w:val="en-US"/>
              </w:rPr>
              <w:t>, gura esofagului</w:t>
            </w:r>
          </w:p>
          <w:p w:rsidR="007117F4"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 medie – nivelul aortei, bifurcației traheei</w:t>
            </w:r>
          </w:p>
          <w:p w:rsidR="007117F4"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 inferioară – regiunea epifrenală, cardială</w:t>
            </w:r>
          </w:p>
          <w:p w:rsidR="007117F4"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 combinate</w:t>
            </w:r>
          </w:p>
          <w:p w:rsidR="007117F4" w:rsidRPr="0024247E" w:rsidRDefault="007117F4" w:rsidP="007117F4">
            <w:pPr>
              <w:widowControl w:val="0"/>
              <w:autoSpaceDE w:val="0"/>
              <w:autoSpaceDN w:val="0"/>
              <w:adjustRightInd w:val="0"/>
              <w:spacing w:before="9"/>
              <w:ind w:left="360" w:right="-20"/>
              <w:rPr>
                <w:color w:val="231F20"/>
                <w:lang w:val="en-US"/>
              </w:rPr>
            </w:pPr>
          </w:p>
          <w:p w:rsidR="007117F4" w:rsidRPr="00932C2D" w:rsidRDefault="007117F4" w:rsidP="007117F4">
            <w:pPr>
              <w:widowControl w:val="0"/>
              <w:autoSpaceDE w:val="0"/>
              <w:autoSpaceDN w:val="0"/>
              <w:adjustRightInd w:val="0"/>
              <w:spacing w:before="9"/>
              <w:ind w:left="360" w:right="-20"/>
              <w:rPr>
                <w:color w:val="231F20"/>
                <w:lang w:val="en-US"/>
              </w:rPr>
            </w:pPr>
            <w:r w:rsidRPr="00932C2D">
              <w:rPr>
                <w:color w:val="231F20"/>
                <w:lang w:val="en-US"/>
              </w:rPr>
              <w:t>După forma dilatării suprastenotice:</w:t>
            </w:r>
          </w:p>
          <w:p w:rsidR="007117F4" w:rsidRPr="0024247E" w:rsidRDefault="007117F4" w:rsidP="007117F4">
            <w:pPr>
              <w:widowControl w:val="0"/>
              <w:autoSpaceDE w:val="0"/>
              <w:autoSpaceDN w:val="0"/>
              <w:adjustRightInd w:val="0"/>
              <w:spacing w:before="9"/>
              <w:ind w:left="360" w:right="-20"/>
              <w:rPr>
                <w:color w:val="231F20"/>
              </w:rPr>
            </w:pPr>
            <w:r w:rsidRPr="0024247E">
              <w:rPr>
                <w:color w:val="231F20"/>
              </w:rPr>
              <w:t>-</w:t>
            </w:r>
            <w:r w:rsidRPr="0024247E">
              <w:rPr>
                <w:color w:val="231F20"/>
                <w:lang w:val="en-US"/>
              </w:rPr>
              <w:t xml:space="preserve"> conic</w:t>
            </w:r>
          </w:p>
          <w:p w:rsidR="007117F4"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 secular</w:t>
            </w:r>
          </w:p>
          <w:p w:rsidR="007117F4" w:rsidRPr="0024247E" w:rsidRDefault="007117F4" w:rsidP="007117F4">
            <w:pPr>
              <w:widowControl w:val="0"/>
              <w:autoSpaceDE w:val="0"/>
              <w:autoSpaceDN w:val="0"/>
              <w:adjustRightInd w:val="0"/>
              <w:spacing w:before="9"/>
              <w:ind w:left="360" w:right="-20"/>
              <w:rPr>
                <w:color w:val="231F20"/>
              </w:rPr>
            </w:pPr>
          </w:p>
          <w:p w:rsidR="007117F4" w:rsidRPr="0024247E" w:rsidRDefault="007117F4" w:rsidP="007117F4">
            <w:pPr>
              <w:widowControl w:val="0"/>
              <w:autoSpaceDE w:val="0"/>
              <w:autoSpaceDN w:val="0"/>
              <w:adjustRightInd w:val="0"/>
              <w:spacing w:before="9"/>
              <w:ind w:left="360" w:right="-20"/>
              <w:rPr>
                <w:color w:val="231F20"/>
              </w:rPr>
            </w:pPr>
            <w:r w:rsidRPr="0024247E">
              <w:rPr>
                <w:color w:val="231F20"/>
              </w:rPr>
              <w:t>După etiologie</w:t>
            </w:r>
          </w:p>
          <w:p w:rsidR="007117F4" w:rsidRPr="0024247E" w:rsidRDefault="00731107" w:rsidP="007117F4">
            <w:pPr>
              <w:pStyle w:val="af"/>
              <w:widowControl w:val="0"/>
              <w:numPr>
                <w:ilvl w:val="0"/>
                <w:numId w:val="68"/>
              </w:numPr>
              <w:autoSpaceDE w:val="0"/>
              <w:autoSpaceDN w:val="0"/>
              <w:adjustRightInd w:val="0"/>
              <w:spacing w:before="9"/>
              <w:ind w:right="-20"/>
              <w:rPr>
                <w:color w:val="231F20"/>
              </w:rPr>
            </w:pPr>
            <w:r>
              <w:rPr>
                <w:color w:val="231F20"/>
              </w:rPr>
              <w:t>După arsură</w:t>
            </w:r>
            <w:r w:rsidR="007117F4" w:rsidRPr="0024247E">
              <w:rPr>
                <w:color w:val="231F20"/>
              </w:rPr>
              <w:t xml:space="preserve"> cu acizi </w:t>
            </w:r>
          </w:p>
          <w:p w:rsidR="007117F4" w:rsidRPr="0024247E" w:rsidRDefault="00731107" w:rsidP="007117F4">
            <w:pPr>
              <w:pStyle w:val="af"/>
              <w:widowControl w:val="0"/>
              <w:numPr>
                <w:ilvl w:val="0"/>
                <w:numId w:val="68"/>
              </w:numPr>
              <w:autoSpaceDE w:val="0"/>
              <w:autoSpaceDN w:val="0"/>
              <w:adjustRightInd w:val="0"/>
              <w:spacing w:before="9"/>
              <w:ind w:right="-20"/>
              <w:rPr>
                <w:color w:val="231F20"/>
              </w:rPr>
            </w:pPr>
            <w:r>
              <w:rPr>
                <w:color w:val="231F20"/>
              </w:rPr>
              <w:t>După arsură</w:t>
            </w:r>
            <w:r w:rsidR="007117F4" w:rsidRPr="0024247E">
              <w:rPr>
                <w:color w:val="231F20"/>
              </w:rPr>
              <w:t xml:space="preserve"> cu baze</w:t>
            </w:r>
          </w:p>
          <w:p w:rsidR="007117F4" w:rsidRPr="0024247E" w:rsidRDefault="007117F4" w:rsidP="007117F4">
            <w:pPr>
              <w:pStyle w:val="af"/>
              <w:widowControl w:val="0"/>
              <w:numPr>
                <w:ilvl w:val="0"/>
                <w:numId w:val="68"/>
              </w:numPr>
              <w:autoSpaceDE w:val="0"/>
              <w:autoSpaceDN w:val="0"/>
              <w:adjustRightInd w:val="0"/>
              <w:spacing w:before="9"/>
              <w:ind w:right="-20"/>
              <w:rPr>
                <w:color w:val="231F20"/>
              </w:rPr>
            </w:pPr>
            <w:r w:rsidRPr="0024247E">
              <w:rPr>
                <w:color w:val="231F20"/>
              </w:rPr>
              <w:t>alte</w:t>
            </w:r>
          </w:p>
          <w:p w:rsidR="007117F4" w:rsidRPr="0024247E" w:rsidRDefault="007117F4" w:rsidP="007117F4">
            <w:pPr>
              <w:widowControl w:val="0"/>
              <w:autoSpaceDE w:val="0"/>
              <w:autoSpaceDN w:val="0"/>
              <w:adjustRightInd w:val="0"/>
              <w:spacing w:before="9"/>
              <w:ind w:right="-20"/>
              <w:rPr>
                <w:color w:val="231F20"/>
              </w:rPr>
            </w:pPr>
          </w:p>
          <w:p w:rsidR="007117F4"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După prezența complicațiilor:</w:t>
            </w:r>
          </w:p>
          <w:p w:rsidR="007117F4" w:rsidRPr="0024247E" w:rsidRDefault="00932C2D" w:rsidP="007117F4">
            <w:pPr>
              <w:widowControl w:val="0"/>
              <w:autoSpaceDE w:val="0"/>
              <w:autoSpaceDN w:val="0"/>
              <w:adjustRightInd w:val="0"/>
              <w:spacing w:before="9"/>
              <w:ind w:left="360" w:right="-20"/>
              <w:rPr>
                <w:color w:val="231F20"/>
                <w:lang w:val="en-US"/>
              </w:rPr>
            </w:pPr>
            <w:r>
              <w:rPr>
                <w:color w:val="231F20"/>
                <w:lang w:val="en-US"/>
              </w:rPr>
              <w:t>- ducturi</w:t>
            </w:r>
            <w:r w:rsidR="007117F4" w:rsidRPr="0024247E">
              <w:rPr>
                <w:color w:val="231F20"/>
                <w:lang w:val="en-US"/>
              </w:rPr>
              <w:t xml:space="preserve"> false în mediastin</w:t>
            </w:r>
          </w:p>
          <w:p w:rsidR="007117F4" w:rsidRPr="0024247E" w:rsidRDefault="00731107" w:rsidP="007117F4">
            <w:pPr>
              <w:widowControl w:val="0"/>
              <w:autoSpaceDE w:val="0"/>
              <w:autoSpaceDN w:val="0"/>
              <w:adjustRightInd w:val="0"/>
              <w:spacing w:before="9"/>
              <w:ind w:left="360" w:right="-20"/>
              <w:rPr>
                <w:color w:val="231F20"/>
                <w:lang w:val="en-US"/>
              </w:rPr>
            </w:pPr>
            <w:r>
              <w:rPr>
                <w:color w:val="231F20"/>
                <w:lang w:val="en-US"/>
              </w:rPr>
              <w:t>- diverticu</w:t>
            </w:r>
            <w:r w:rsidR="007117F4" w:rsidRPr="0024247E">
              <w:rPr>
                <w:color w:val="231F20"/>
                <w:lang w:val="en-US"/>
              </w:rPr>
              <w:t>l esofagian</w:t>
            </w:r>
          </w:p>
          <w:p w:rsidR="007117F4" w:rsidRPr="0024247E" w:rsidRDefault="00932C2D" w:rsidP="007117F4">
            <w:pPr>
              <w:widowControl w:val="0"/>
              <w:autoSpaceDE w:val="0"/>
              <w:autoSpaceDN w:val="0"/>
              <w:adjustRightInd w:val="0"/>
              <w:spacing w:before="9"/>
              <w:ind w:left="360" w:right="-20"/>
              <w:rPr>
                <w:color w:val="231F20"/>
                <w:lang w:val="en-US"/>
              </w:rPr>
            </w:pPr>
            <w:r>
              <w:rPr>
                <w:color w:val="231F20"/>
                <w:lang w:val="en-US"/>
              </w:rPr>
              <w:t>- scurtarea cicatrice</w:t>
            </w:r>
            <w:r w:rsidR="007117F4" w:rsidRPr="0024247E">
              <w:rPr>
                <w:color w:val="231F20"/>
                <w:lang w:val="en-US"/>
              </w:rPr>
              <w:t>ală a esofagului</w:t>
            </w:r>
          </w:p>
          <w:p w:rsidR="007117F4" w:rsidRPr="0024247E" w:rsidRDefault="00932C2D" w:rsidP="007117F4">
            <w:pPr>
              <w:widowControl w:val="0"/>
              <w:autoSpaceDE w:val="0"/>
              <w:autoSpaceDN w:val="0"/>
              <w:adjustRightInd w:val="0"/>
              <w:spacing w:before="9"/>
              <w:ind w:left="360" w:right="-20"/>
              <w:rPr>
                <w:color w:val="231F20"/>
                <w:lang w:val="en-US"/>
              </w:rPr>
            </w:pPr>
            <w:r>
              <w:rPr>
                <w:color w:val="231F20"/>
                <w:lang w:val="en-US"/>
              </w:rPr>
              <w:t>- fistulă traheo-esofagiană, fistulă</w:t>
            </w:r>
            <w:r w:rsidR="007117F4" w:rsidRPr="0024247E">
              <w:rPr>
                <w:color w:val="231F20"/>
                <w:lang w:val="en-US"/>
              </w:rPr>
              <w:t xml:space="preserve"> traheo-bronșică </w:t>
            </w:r>
          </w:p>
          <w:p w:rsidR="007117F4" w:rsidRPr="0024247E" w:rsidRDefault="007117F4" w:rsidP="007117F4">
            <w:pPr>
              <w:widowControl w:val="0"/>
              <w:autoSpaceDE w:val="0"/>
              <w:autoSpaceDN w:val="0"/>
              <w:adjustRightInd w:val="0"/>
              <w:spacing w:before="9"/>
              <w:ind w:right="-20"/>
              <w:rPr>
                <w:color w:val="231F20"/>
                <w:lang w:val="en-US"/>
              </w:rPr>
            </w:pPr>
            <w:r w:rsidRPr="0024247E">
              <w:rPr>
                <w:color w:val="231F20"/>
                <w:lang w:val="en-US"/>
              </w:rPr>
              <w:t xml:space="preserve"> </w:t>
            </w:r>
          </w:p>
          <w:p w:rsidR="007117F4" w:rsidRPr="0024247E" w:rsidRDefault="007117F4" w:rsidP="007117F4">
            <w:pPr>
              <w:widowControl w:val="0"/>
              <w:autoSpaceDE w:val="0"/>
              <w:autoSpaceDN w:val="0"/>
              <w:adjustRightInd w:val="0"/>
              <w:spacing w:before="9"/>
              <w:ind w:right="-20"/>
              <w:rPr>
                <w:color w:val="231F20"/>
                <w:lang w:val="en-US"/>
              </w:rPr>
            </w:pPr>
            <w:r w:rsidRPr="0024247E">
              <w:rPr>
                <w:color w:val="231F20"/>
                <w:lang w:val="en-US"/>
              </w:rPr>
              <w:t xml:space="preserve">    După </w:t>
            </w:r>
            <w:r w:rsidR="00932C2D">
              <w:rPr>
                <w:color w:val="231F20"/>
                <w:lang w:val="en-US"/>
              </w:rPr>
              <w:t xml:space="preserve">gradul de </w:t>
            </w:r>
            <w:r w:rsidRPr="0024247E">
              <w:rPr>
                <w:color w:val="231F20"/>
                <w:lang w:val="en-US"/>
              </w:rPr>
              <w:t>progresarea</w:t>
            </w:r>
          </w:p>
          <w:p w:rsidR="007117F4"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-lentă</w:t>
            </w:r>
          </w:p>
          <w:p w:rsidR="008511AB" w:rsidRPr="0024247E" w:rsidRDefault="007117F4" w:rsidP="007117F4">
            <w:pPr>
              <w:widowControl w:val="0"/>
              <w:autoSpaceDE w:val="0"/>
              <w:autoSpaceDN w:val="0"/>
              <w:adjustRightInd w:val="0"/>
              <w:spacing w:before="9"/>
              <w:ind w:left="360" w:right="-20"/>
              <w:rPr>
                <w:color w:val="231F20"/>
                <w:lang w:val="en-US"/>
              </w:rPr>
            </w:pPr>
            <w:r w:rsidRPr="0024247E">
              <w:rPr>
                <w:color w:val="231F20"/>
                <w:lang w:val="en-US"/>
              </w:rPr>
              <w:t>-rapidă</w:t>
            </w:r>
          </w:p>
        </w:tc>
      </w:tr>
    </w:tbl>
    <w:p w:rsidR="00556F47" w:rsidRPr="00932C2D" w:rsidRDefault="00556F47" w:rsidP="007117F4">
      <w:pPr>
        <w:widowControl w:val="0"/>
        <w:autoSpaceDE w:val="0"/>
        <w:autoSpaceDN w:val="0"/>
        <w:adjustRightInd w:val="0"/>
        <w:spacing w:before="9"/>
        <w:ind w:right="-20"/>
        <w:rPr>
          <w:color w:val="231F20"/>
          <w:lang w:val="en-US"/>
        </w:rPr>
      </w:pPr>
    </w:p>
    <w:tbl>
      <w:tblPr>
        <w:tblStyle w:val="a4"/>
        <w:tblW w:w="0" w:type="auto"/>
        <w:tblLook w:val="04A0" w:firstRow="1" w:lastRow="0" w:firstColumn="1" w:lastColumn="0" w:noHBand="0" w:noVBand="1"/>
      </w:tblPr>
      <w:tblGrid>
        <w:gridCol w:w="9843"/>
      </w:tblGrid>
      <w:tr w:rsidR="008511AB" w:rsidRPr="0024247E" w:rsidTr="008511AB">
        <w:tc>
          <w:tcPr>
            <w:tcW w:w="9843" w:type="dxa"/>
          </w:tcPr>
          <w:p w:rsidR="008511AB" w:rsidRPr="00932C2D" w:rsidRDefault="007117F4" w:rsidP="00556F47">
            <w:pPr>
              <w:widowControl w:val="0"/>
              <w:autoSpaceDE w:val="0"/>
              <w:autoSpaceDN w:val="0"/>
              <w:adjustRightInd w:val="0"/>
              <w:spacing w:before="9"/>
              <w:ind w:right="-20"/>
              <w:rPr>
                <w:color w:val="231F20"/>
                <w:lang w:val="en-US"/>
              </w:rPr>
            </w:pPr>
            <w:r w:rsidRPr="00932C2D">
              <w:rPr>
                <w:i/>
                <w:color w:val="231F20"/>
                <w:lang w:val="en-US"/>
              </w:rPr>
              <w:t xml:space="preserve">Caseta 2. </w:t>
            </w:r>
            <w:r w:rsidR="008511AB" w:rsidRPr="00932C2D">
              <w:rPr>
                <w:color w:val="231F20"/>
                <w:lang w:val="en-US"/>
              </w:rPr>
              <w:t>Clasificare după lungimea afectării (</w:t>
            </w:r>
            <w:r w:rsidR="008511AB" w:rsidRPr="0024247E">
              <w:rPr>
                <w:color w:val="231F20"/>
              </w:rPr>
              <w:t>В</w:t>
            </w:r>
            <w:r w:rsidR="008511AB" w:rsidRPr="0024247E">
              <w:rPr>
                <w:color w:val="231F20"/>
                <w:lang w:val="en-US"/>
              </w:rPr>
              <w:t>.</w:t>
            </w:r>
            <w:r w:rsidR="008511AB" w:rsidRPr="0024247E">
              <w:rPr>
                <w:color w:val="231F20"/>
              </w:rPr>
              <w:t>Х</w:t>
            </w:r>
            <w:r w:rsidR="008511AB" w:rsidRPr="0024247E">
              <w:rPr>
                <w:color w:val="231F20"/>
                <w:lang w:val="en-US"/>
              </w:rPr>
              <w:t>.</w:t>
            </w:r>
            <w:r w:rsidR="008511AB" w:rsidRPr="0024247E">
              <w:rPr>
                <w:color w:val="231F20"/>
              </w:rPr>
              <w:t>Василенко</w:t>
            </w:r>
            <w:r w:rsidR="008511AB" w:rsidRPr="0024247E">
              <w:rPr>
                <w:color w:val="231F20"/>
                <w:lang w:val="en-US"/>
              </w:rPr>
              <w:t xml:space="preserve"> 1971</w:t>
            </w:r>
            <w:r w:rsidR="008511AB" w:rsidRPr="00932C2D">
              <w:rPr>
                <w:color w:val="231F20"/>
                <w:lang w:val="en-US"/>
              </w:rPr>
              <w:t>)</w:t>
            </w:r>
          </w:p>
          <w:p w:rsidR="008511AB" w:rsidRPr="0024247E" w:rsidRDefault="008511AB" w:rsidP="008511AB">
            <w:pPr>
              <w:pStyle w:val="af"/>
              <w:widowControl w:val="0"/>
              <w:numPr>
                <w:ilvl w:val="0"/>
                <w:numId w:val="64"/>
              </w:numPr>
              <w:autoSpaceDE w:val="0"/>
              <w:autoSpaceDN w:val="0"/>
              <w:adjustRightInd w:val="0"/>
              <w:spacing w:before="9"/>
              <w:ind w:right="-20"/>
              <w:rPr>
                <w:color w:val="231F20"/>
                <w:lang w:val="ro-RO"/>
              </w:rPr>
            </w:pPr>
            <w:r w:rsidRPr="0024247E">
              <w:rPr>
                <w:color w:val="231F20"/>
                <w:lang w:val="ro-RO"/>
              </w:rPr>
              <w:lastRenderedPageBreak/>
              <w:t>Scurtă (strictura) mai puţin de 5cm</w:t>
            </w:r>
          </w:p>
          <w:p w:rsidR="008511AB" w:rsidRPr="0024247E" w:rsidRDefault="008511AB" w:rsidP="008511AB">
            <w:pPr>
              <w:pStyle w:val="af"/>
              <w:widowControl w:val="0"/>
              <w:numPr>
                <w:ilvl w:val="0"/>
                <w:numId w:val="64"/>
              </w:numPr>
              <w:autoSpaceDE w:val="0"/>
              <w:autoSpaceDN w:val="0"/>
              <w:adjustRightInd w:val="0"/>
              <w:spacing w:before="9"/>
              <w:ind w:right="-20"/>
              <w:rPr>
                <w:color w:val="231F20"/>
                <w:lang w:val="ro-RO"/>
              </w:rPr>
            </w:pPr>
            <w:r w:rsidRPr="0024247E">
              <w:rPr>
                <w:color w:val="231F20"/>
                <w:lang w:val="ro-RO"/>
              </w:rPr>
              <w:t>Lungă (mai mare de 5 cm)</w:t>
            </w:r>
          </w:p>
          <w:p w:rsidR="008511AB" w:rsidRPr="0024247E" w:rsidRDefault="008511AB" w:rsidP="008511AB">
            <w:pPr>
              <w:pStyle w:val="af"/>
              <w:widowControl w:val="0"/>
              <w:numPr>
                <w:ilvl w:val="0"/>
                <w:numId w:val="64"/>
              </w:numPr>
              <w:autoSpaceDE w:val="0"/>
              <w:autoSpaceDN w:val="0"/>
              <w:adjustRightInd w:val="0"/>
              <w:spacing w:before="9"/>
              <w:ind w:right="-20"/>
              <w:rPr>
                <w:color w:val="231F20"/>
                <w:lang w:val="ro-RO"/>
              </w:rPr>
            </w:pPr>
            <w:r w:rsidRPr="0024247E">
              <w:rPr>
                <w:color w:val="231F20"/>
                <w:lang w:val="ro-RO"/>
              </w:rPr>
              <w:t>Subtotală (ocupă mai puțin de 60% din esofag)</w:t>
            </w:r>
          </w:p>
          <w:p w:rsidR="008511AB" w:rsidRPr="0024247E" w:rsidRDefault="008511AB" w:rsidP="008511AB">
            <w:pPr>
              <w:pStyle w:val="af"/>
              <w:widowControl w:val="0"/>
              <w:numPr>
                <w:ilvl w:val="0"/>
                <w:numId w:val="64"/>
              </w:numPr>
              <w:autoSpaceDE w:val="0"/>
              <w:autoSpaceDN w:val="0"/>
              <w:adjustRightInd w:val="0"/>
              <w:spacing w:before="9"/>
              <w:ind w:right="-20"/>
              <w:rPr>
                <w:color w:val="231F20"/>
                <w:lang w:val="ro-RO"/>
              </w:rPr>
            </w:pPr>
            <w:r w:rsidRPr="0024247E">
              <w:rPr>
                <w:color w:val="231F20"/>
                <w:lang w:val="ro-RO"/>
              </w:rPr>
              <w:t xml:space="preserve">Totală </w:t>
            </w:r>
          </w:p>
          <w:p w:rsidR="008511AB" w:rsidRPr="0024247E" w:rsidRDefault="008511AB" w:rsidP="008511AB">
            <w:pPr>
              <w:widowControl w:val="0"/>
              <w:autoSpaceDE w:val="0"/>
              <w:autoSpaceDN w:val="0"/>
              <w:adjustRightInd w:val="0"/>
              <w:spacing w:before="9"/>
              <w:ind w:left="720" w:right="-20"/>
              <w:rPr>
                <w:color w:val="231F20"/>
              </w:rPr>
            </w:pPr>
            <w:r w:rsidRPr="0024247E">
              <w:rPr>
                <w:color w:val="231F20"/>
              </w:rPr>
              <w:t>Sau</w:t>
            </w:r>
          </w:p>
          <w:p w:rsidR="008511AB" w:rsidRPr="00932C2D" w:rsidRDefault="00932C2D" w:rsidP="008511AB">
            <w:pPr>
              <w:pStyle w:val="af"/>
              <w:widowControl w:val="0"/>
              <w:numPr>
                <w:ilvl w:val="0"/>
                <w:numId w:val="65"/>
              </w:numPr>
              <w:autoSpaceDE w:val="0"/>
              <w:autoSpaceDN w:val="0"/>
              <w:adjustRightInd w:val="0"/>
              <w:spacing w:before="9"/>
              <w:ind w:right="-20"/>
              <w:rPr>
                <w:color w:val="231F20"/>
                <w:lang w:val="en-US"/>
              </w:rPr>
            </w:pPr>
            <w:r>
              <w:rPr>
                <w:color w:val="231F20"/>
                <w:lang w:val="en-US"/>
              </w:rPr>
              <w:t>Scurtă: membranoasă – în formă de membrană</w:t>
            </w:r>
            <w:r w:rsidR="008511AB" w:rsidRPr="00932C2D">
              <w:rPr>
                <w:color w:val="231F20"/>
                <w:lang w:val="en-US"/>
              </w:rPr>
              <w:t xml:space="preserve"> cu lățime</w:t>
            </w:r>
            <w:r>
              <w:rPr>
                <w:color w:val="231F20"/>
                <w:lang w:val="en-US"/>
              </w:rPr>
              <w:t>a</w:t>
            </w:r>
            <w:r w:rsidR="008511AB" w:rsidRPr="00932C2D">
              <w:rPr>
                <w:color w:val="231F20"/>
                <w:lang w:val="en-US"/>
              </w:rPr>
              <w:t xml:space="preserve"> sub 0,5</w:t>
            </w:r>
            <w:r>
              <w:rPr>
                <w:color w:val="231F20"/>
                <w:lang w:val="en-US"/>
              </w:rPr>
              <w:t xml:space="preserve"> </w:t>
            </w:r>
            <w:r w:rsidR="008511AB" w:rsidRPr="00932C2D">
              <w:rPr>
                <w:color w:val="231F20"/>
                <w:lang w:val="en-US"/>
              </w:rPr>
              <w:t>cm</w:t>
            </w:r>
          </w:p>
          <w:p w:rsidR="008511AB" w:rsidRPr="00932C2D" w:rsidRDefault="00932C2D" w:rsidP="008511AB">
            <w:pPr>
              <w:pStyle w:val="af"/>
              <w:widowControl w:val="0"/>
              <w:numPr>
                <w:ilvl w:val="0"/>
                <w:numId w:val="65"/>
              </w:numPr>
              <w:autoSpaceDE w:val="0"/>
              <w:autoSpaceDN w:val="0"/>
              <w:adjustRightInd w:val="0"/>
              <w:spacing w:before="9"/>
              <w:ind w:right="-20"/>
              <w:rPr>
                <w:color w:val="231F20"/>
                <w:lang w:val="en-US"/>
              </w:rPr>
            </w:pPr>
            <w:r w:rsidRPr="00932C2D">
              <w:rPr>
                <w:color w:val="231F20"/>
                <w:lang w:val="en-US"/>
              </w:rPr>
              <w:t>Circumferinț</w:t>
            </w:r>
            <w:r>
              <w:rPr>
                <w:color w:val="231F20"/>
              </w:rPr>
              <w:t>i</w:t>
            </w:r>
            <w:r w:rsidR="008511AB" w:rsidRPr="00932C2D">
              <w:rPr>
                <w:color w:val="231F20"/>
                <w:lang w:val="en-US"/>
              </w:rPr>
              <w:t>ală (inelară) cu extindere 2-3</w:t>
            </w:r>
            <w:r>
              <w:rPr>
                <w:color w:val="231F20"/>
              </w:rPr>
              <w:t xml:space="preserve"> </w:t>
            </w:r>
            <w:r w:rsidR="008511AB" w:rsidRPr="00932C2D">
              <w:rPr>
                <w:color w:val="231F20"/>
                <w:lang w:val="en-US"/>
              </w:rPr>
              <w:t>cm</w:t>
            </w:r>
          </w:p>
          <w:p w:rsidR="008511AB" w:rsidRPr="00932C2D" w:rsidRDefault="00932C2D" w:rsidP="008511AB">
            <w:pPr>
              <w:pStyle w:val="af"/>
              <w:widowControl w:val="0"/>
              <w:numPr>
                <w:ilvl w:val="0"/>
                <w:numId w:val="65"/>
              </w:numPr>
              <w:autoSpaceDE w:val="0"/>
              <w:autoSpaceDN w:val="0"/>
              <w:adjustRightInd w:val="0"/>
              <w:spacing w:before="9"/>
              <w:ind w:right="-20"/>
              <w:rPr>
                <w:color w:val="231F20"/>
                <w:lang w:val="en-US"/>
              </w:rPr>
            </w:pPr>
            <w:r>
              <w:rPr>
                <w:color w:val="231F20"/>
                <w:lang w:val="en-US"/>
              </w:rPr>
              <w:t>Tubulară – cu exti</w:t>
            </w:r>
            <w:r w:rsidR="008511AB" w:rsidRPr="00932C2D">
              <w:rPr>
                <w:color w:val="231F20"/>
                <w:lang w:val="en-US"/>
              </w:rPr>
              <w:t>ndere mai mult de 3</w:t>
            </w:r>
            <w:r>
              <w:rPr>
                <w:color w:val="231F20"/>
                <w:lang w:val="en-US"/>
              </w:rPr>
              <w:t xml:space="preserve"> </w:t>
            </w:r>
            <w:r w:rsidR="008511AB" w:rsidRPr="00932C2D">
              <w:rPr>
                <w:color w:val="231F20"/>
                <w:lang w:val="en-US"/>
              </w:rPr>
              <w:t>cm</w:t>
            </w:r>
          </w:p>
          <w:p w:rsidR="008511AB" w:rsidRPr="0024247E" w:rsidRDefault="008511AB" w:rsidP="008511AB">
            <w:pPr>
              <w:pStyle w:val="af"/>
              <w:widowControl w:val="0"/>
              <w:numPr>
                <w:ilvl w:val="0"/>
                <w:numId w:val="65"/>
              </w:numPr>
              <w:autoSpaceDE w:val="0"/>
              <w:autoSpaceDN w:val="0"/>
              <w:adjustRightInd w:val="0"/>
              <w:spacing w:before="9"/>
              <w:ind w:right="-20"/>
              <w:rPr>
                <w:color w:val="231F20"/>
              </w:rPr>
            </w:pPr>
            <w:r w:rsidRPr="0024247E">
              <w:rPr>
                <w:color w:val="231F20"/>
              </w:rPr>
              <w:t>Totală</w:t>
            </w:r>
          </w:p>
        </w:tc>
      </w:tr>
    </w:tbl>
    <w:p w:rsidR="00556F47" w:rsidRPr="0024247E" w:rsidRDefault="00556F47" w:rsidP="00556F47">
      <w:pPr>
        <w:widowControl w:val="0"/>
        <w:autoSpaceDE w:val="0"/>
        <w:autoSpaceDN w:val="0"/>
        <w:adjustRightInd w:val="0"/>
        <w:spacing w:before="9"/>
        <w:ind w:right="-20"/>
        <w:rPr>
          <w:color w:val="231F20"/>
        </w:rPr>
      </w:pPr>
    </w:p>
    <w:tbl>
      <w:tblPr>
        <w:tblStyle w:val="a4"/>
        <w:tblW w:w="0" w:type="auto"/>
        <w:tblLook w:val="04A0" w:firstRow="1" w:lastRow="0" w:firstColumn="1" w:lastColumn="0" w:noHBand="0" w:noVBand="1"/>
      </w:tblPr>
      <w:tblGrid>
        <w:gridCol w:w="9843"/>
      </w:tblGrid>
      <w:tr w:rsidR="008511AB" w:rsidRPr="0046372F" w:rsidTr="008511AB">
        <w:tc>
          <w:tcPr>
            <w:tcW w:w="9843" w:type="dxa"/>
          </w:tcPr>
          <w:p w:rsidR="008511AB" w:rsidRPr="00932C2D" w:rsidRDefault="007117F4" w:rsidP="008511AB">
            <w:pPr>
              <w:widowControl w:val="0"/>
              <w:autoSpaceDE w:val="0"/>
              <w:autoSpaceDN w:val="0"/>
              <w:adjustRightInd w:val="0"/>
              <w:spacing w:before="9"/>
              <w:ind w:right="-20"/>
              <w:rPr>
                <w:color w:val="231F20"/>
                <w:lang w:val="en-US"/>
              </w:rPr>
            </w:pPr>
            <w:r w:rsidRPr="00932C2D">
              <w:rPr>
                <w:i/>
                <w:color w:val="231F20"/>
                <w:lang w:val="en-US"/>
              </w:rPr>
              <w:t xml:space="preserve">Caseta 3. </w:t>
            </w:r>
            <w:r w:rsidR="008511AB" w:rsidRPr="00932C2D">
              <w:rPr>
                <w:color w:val="231F20"/>
                <w:lang w:val="en-US"/>
              </w:rPr>
              <w:t>Clasificarea d</w:t>
            </w:r>
            <w:r w:rsidR="008511AB" w:rsidRPr="0024247E">
              <w:rPr>
                <w:color w:val="231F20"/>
                <w:lang w:val="ro-RO"/>
              </w:rPr>
              <w:t xml:space="preserve">upă gradul stenozării – conform </w:t>
            </w:r>
            <w:r w:rsidR="008511AB" w:rsidRPr="00932C2D">
              <w:rPr>
                <w:color w:val="231F20"/>
                <w:lang w:val="en-US"/>
              </w:rPr>
              <w:t>severității disfagiei sau după datele endoscopice:</w:t>
            </w:r>
          </w:p>
          <w:p w:rsidR="008511AB" w:rsidRPr="00932C2D" w:rsidRDefault="008511AB" w:rsidP="008511AB">
            <w:pPr>
              <w:widowControl w:val="0"/>
              <w:autoSpaceDE w:val="0"/>
              <w:autoSpaceDN w:val="0"/>
              <w:adjustRightInd w:val="0"/>
              <w:spacing w:before="9"/>
              <w:ind w:left="360" w:right="-20"/>
              <w:rPr>
                <w:color w:val="231F20"/>
                <w:lang w:val="en-US"/>
              </w:rPr>
            </w:pPr>
            <w:r w:rsidRPr="00932C2D">
              <w:rPr>
                <w:color w:val="231F20"/>
                <w:lang w:val="en-US"/>
              </w:rPr>
              <w:t>Gradul I – diametrul l</w:t>
            </w:r>
            <w:r w:rsidR="00932C2D">
              <w:rPr>
                <w:color w:val="231F20"/>
                <w:lang w:val="en-US"/>
              </w:rPr>
              <w:t>u</w:t>
            </w:r>
            <w:r w:rsidRPr="00932C2D">
              <w:rPr>
                <w:color w:val="231F20"/>
                <w:lang w:val="en-US"/>
              </w:rPr>
              <w:t>menului esofagului 9-11mm</w:t>
            </w:r>
          </w:p>
          <w:p w:rsidR="008511AB" w:rsidRPr="00932C2D" w:rsidRDefault="008511AB" w:rsidP="008511AB">
            <w:pPr>
              <w:widowControl w:val="0"/>
              <w:autoSpaceDE w:val="0"/>
              <w:autoSpaceDN w:val="0"/>
              <w:adjustRightInd w:val="0"/>
              <w:spacing w:before="9"/>
              <w:ind w:left="360" w:right="-20"/>
              <w:rPr>
                <w:color w:val="231F20"/>
                <w:lang w:val="en-US"/>
              </w:rPr>
            </w:pPr>
            <w:r w:rsidRPr="00932C2D">
              <w:rPr>
                <w:color w:val="231F20"/>
                <w:lang w:val="en-US"/>
              </w:rPr>
              <w:t>Gradul II - diametrul l</w:t>
            </w:r>
            <w:r w:rsidR="00932C2D">
              <w:rPr>
                <w:color w:val="231F20"/>
                <w:lang w:val="en-US"/>
              </w:rPr>
              <w:t>u</w:t>
            </w:r>
            <w:r w:rsidRPr="00932C2D">
              <w:rPr>
                <w:color w:val="231F20"/>
                <w:lang w:val="en-US"/>
              </w:rPr>
              <w:t>menului esofagului 6-8</w:t>
            </w:r>
            <w:r w:rsidR="00932C2D">
              <w:rPr>
                <w:color w:val="231F20"/>
                <w:lang w:val="en-US"/>
              </w:rPr>
              <w:t xml:space="preserve"> </w:t>
            </w:r>
            <w:r w:rsidRPr="00932C2D">
              <w:rPr>
                <w:color w:val="231F20"/>
                <w:lang w:val="en-US"/>
              </w:rPr>
              <w:t>mm</w:t>
            </w:r>
          </w:p>
          <w:p w:rsidR="008511AB" w:rsidRPr="00932C2D" w:rsidRDefault="008511AB" w:rsidP="008511AB">
            <w:pPr>
              <w:widowControl w:val="0"/>
              <w:autoSpaceDE w:val="0"/>
              <w:autoSpaceDN w:val="0"/>
              <w:adjustRightInd w:val="0"/>
              <w:spacing w:before="9"/>
              <w:ind w:left="360" w:right="-20"/>
              <w:rPr>
                <w:color w:val="231F20"/>
                <w:lang w:val="en-US"/>
              </w:rPr>
            </w:pPr>
            <w:r w:rsidRPr="00932C2D">
              <w:rPr>
                <w:color w:val="231F20"/>
                <w:lang w:val="en-US"/>
              </w:rPr>
              <w:t>Gradul III - diametrul l</w:t>
            </w:r>
            <w:r w:rsidR="00932C2D">
              <w:rPr>
                <w:color w:val="231F20"/>
                <w:lang w:val="en-US"/>
              </w:rPr>
              <w:t>u</w:t>
            </w:r>
            <w:r w:rsidRPr="00932C2D">
              <w:rPr>
                <w:color w:val="231F20"/>
                <w:lang w:val="en-US"/>
              </w:rPr>
              <w:t>menului esofagului 3-5</w:t>
            </w:r>
            <w:r w:rsidR="00932C2D">
              <w:rPr>
                <w:color w:val="231F20"/>
                <w:lang w:val="en-US"/>
              </w:rPr>
              <w:t xml:space="preserve"> </w:t>
            </w:r>
            <w:r w:rsidRPr="00932C2D">
              <w:rPr>
                <w:color w:val="231F20"/>
                <w:lang w:val="en-US"/>
              </w:rPr>
              <w:t>mm</w:t>
            </w:r>
          </w:p>
          <w:p w:rsidR="008511AB" w:rsidRPr="00932C2D" w:rsidRDefault="008511AB" w:rsidP="008511AB">
            <w:pPr>
              <w:widowControl w:val="0"/>
              <w:autoSpaceDE w:val="0"/>
              <w:autoSpaceDN w:val="0"/>
              <w:adjustRightInd w:val="0"/>
              <w:spacing w:before="9"/>
              <w:ind w:left="360" w:right="-20"/>
              <w:rPr>
                <w:color w:val="231F20"/>
                <w:lang w:val="en-US"/>
              </w:rPr>
            </w:pPr>
            <w:r w:rsidRPr="00932C2D">
              <w:rPr>
                <w:color w:val="231F20"/>
                <w:lang w:val="en-US"/>
              </w:rPr>
              <w:t>Gradul IV - diametrul l</w:t>
            </w:r>
            <w:r w:rsidR="00932C2D">
              <w:rPr>
                <w:color w:val="231F20"/>
                <w:lang w:val="en-US"/>
              </w:rPr>
              <w:t>u</w:t>
            </w:r>
            <w:r w:rsidRPr="00932C2D">
              <w:rPr>
                <w:color w:val="231F20"/>
                <w:lang w:val="en-US"/>
              </w:rPr>
              <w:t>menului esofagului 1-2</w:t>
            </w:r>
            <w:r w:rsidR="00932C2D">
              <w:rPr>
                <w:color w:val="231F20"/>
                <w:lang w:val="en-US"/>
              </w:rPr>
              <w:t xml:space="preserve"> </w:t>
            </w:r>
            <w:r w:rsidRPr="00932C2D">
              <w:rPr>
                <w:color w:val="231F20"/>
                <w:lang w:val="en-US"/>
              </w:rPr>
              <w:t>mm sau obliterarea totală</w:t>
            </w:r>
          </w:p>
          <w:p w:rsidR="008511AB" w:rsidRPr="007371A6" w:rsidRDefault="008511AB" w:rsidP="00556F47">
            <w:pPr>
              <w:widowControl w:val="0"/>
              <w:autoSpaceDE w:val="0"/>
              <w:autoSpaceDN w:val="0"/>
              <w:adjustRightInd w:val="0"/>
              <w:spacing w:before="9"/>
              <w:ind w:right="-20"/>
              <w:rPr>
                <w:color w:val="231F20"/>
                <w:lang w:val="en-US"/>
              </w:rPr>
            </w:pPr>
          </w:p>
        </w:tc>
      </w:tr>
    </w:tbl>
    <w:p w:rsidR="008511AB" w:rsidRPr="007371A6" w:rsidRDefault="008511AB" w:rsidP="00556F47">
      <w:pPr>
        <w:widowControl w:val="0"/>
        <w:autoSpaceDE w:val="0"/>
        <w:autoSpaceDN w:val="0"/>
        <w:adjustRightInd w:val="0"/>
        <w:spacing w:before="9"/>
        <w:ind w:right="-20"/>
        <w:rPr>
          <w:color w:val="231F20"/>
          <w:lang w:val="en-US"/>
        </w:rPr>
      </w:pPr>
    </w:p>
    <w:tbl>
      <w:tblPr>
        <w:tblStyle w:val="a4"/>
        <w:tblW w:w="0" w:type="auto"/>
        <w:tblInd w:w="360" w:type="dxa"/>
        <w:tblLook w:val="04A0" w:firstRow="1" w:lastRow="0" w:firstColumn="1" w:lastColumn="0" w:noHBand="0" w:noVBand="1"/>
      </w:tblPr>
      <w:tblGrid>
        <w:gridCol w:w="9483"/>
      </w:tblGrid>
      <w:tr w:rsidR="007117F4" w:rsidRPr="0024247E" w:rsidTr="007117F4">
        <w:tc>
          <w:tcPr>
            <w:tcW w:w="9843" w:type="dxa"/>
          </w:tcPr>
          <w:p w:rsidR="007117F4" w:rsidRPr="0024247E" w:rsidRDefault="007117F4" w:rsidP="007117F4">
            <w:pPr>
              <w:widowControl w:val="0"/>
              <w:autoSpaceDE w:val="0"/>
              <w:autoSpaceDN w:val="0"/>
              <w:adjustRightInd w:val="0"/>
              <w:spacing w:before="9"/>
              <w:ind w:right="-20"/>
              <w:rPr>
                <w:iCs/>
                <w:color w:val="231F20"/>
                <w:lang w:val="ro-RO"/>
              </w:rPr>
            </w:pPr>
            <w:r w:rsidRPr="0024247E">
              <w:rPr>
                <w:i/>
                <w:iCs/>
                <w:color w:val="231F20"/>
                <w:lang w:val="ro-RO"/>
              </w:rPr>
              <w:t>Caseta 4.</w:t>
            </w:r>
            <w:r w:rsidRPr="0024247E">
              <w:rPr>
                <w:iCs/>
                <w:color w:val="231F20"/>
                <w:lang w:val="ro-RO"/>
              </w:rPr>
              <w:t xml:space="preserve"> Clasificarea după forme clinice:</w:t>
            </w:r>
          </w:p>
          <w:p w:rsidR="007117F4" w:rsidRPr="0024247E" w:rsidRDefault="007117F4" w:rsidP="007117F4">
            <w:pPr>
              <w:pStyle w:val="af"/>
              <w:widowControl w:val="0"/>
              <w:numPr>
                <w:ilvl w:val="0"/>
                <w:numId w:val="67"/>
              </w:numPr>
              <w:autoSpaceDE w:val="0"/>
              <w:autoSpaceDN w:val="0"/>
              <w:adjustRightInd w:val="0"/>
              <w:spacing w:before="9"/>
              <w:ind w:right="-20"/>
              <w:rPr>
                <w:iCs/>
                <w:color w:val="231F20"/>
                <w:lang w:val="ro-RO"/>
              </w:rPr>
            </w:pPr>
            <w:r w:rsidRPr="0024247E">
              <w:rPr>
                <w:iCs/>
                <w:color w:val="231F20"/>
                <w:lang w:val="ro-RO"/>
              </w:rPr>
              <w:t>Compensată – semne</w:t>
            </w:r>
            <w:r w:rsidR="00932C2D">
              <w:rPr>
                <w:iCs/>
                <w:color w:val="231F20"/>
                <w:lang w:val="ro-RO"/>
              </w:rPr>
              <w:t>le</w:t>
            </w:r>
            <w:r w:rsidRPr="0024247E">
              <w:rPr>
                <w:iCs/>
                <w:color w:val="231F20"/>
                <w:lang w:val="ro-RO"/>
              </w:rPr>
              <w:t xml:space="preserve"> clinice lipsesc, dar</w:t>
            </w:r>
            <w:r w:rsidR="00932C2D">
              <w:rPr>
                <w:iCs/>
                <w:color w:val="231F20"/>
                <w:lang w:val="ro-RO"/>
              </w:rPr>
              <w:t xml:space="preserve"> metode specifice de examinare pot depista stenoza </w:t>
            </w:r>
            <w:r w:rsidRPr="0024247E">
              <w:rPr>
                <w:iCs/>
                <w:color w:val="231F20"/>
                <w:lang w:val="ro-RO"/>
              </w:rPr>
              <w:t>esofagului</w:t>
            </w:r>
          </w:p>
          <w:p w:rsidR="007117F4" w:rsidRPr="0024247E" w:rsidRDefault="007117F4" w:rsidP="007117F4">
            <w:pPr>
              <w:pStyle w:val="af"/>
              <w:widowControl w:val="0"/>
              <w:numPr>
                <w:ilvl w:val="0"/>
                <w:numId w:val="67"/>
              </w:numPr>
              <w:autoSpaceDE w:val="0"/>
              <w:autoSpaceDN w:val="0"/>
              <w:adjustRightInd w:val="0"/>
              <w:spacing w:before="9"/>
              <w:ind w:right="-20"/>
              <w:rPr>
                <w:iCs/>
                <w:color w:val="231F20"/>
                <w:lang w:val="ro-RO"/>
              </w:rPr>
            </w:pPr>
            <w:r w:rsidRPr="0024247E">
              <w:rPr>
                <w:iCs/>
                <w:color w:val="231F20"/>
                <w:lang w:val="ro-RO"/>
              </w:rPr>
              <w:t>Subco</w:t>
            </w:r>
            <w:r w:rsidR="00932C2D">
              <w:rPr>
                <w:iCs/>
                <w:color w:val="231F20"/>
                <w:lang w:val="ro-RO"/>
              </w:rPr>
              <w:t xml:space="preserve">mpensată – prezintă dificultăți </w:t>
            </w:r>
            <w:r w:rsidRPr="0024247E">
              <w:rPr>
                <w:iCs/>
                <w:color w:val="231F20"/>
                <w:lang w:val="ro-RO"/>
              </w:rPr>
              <w:t xml:space="preserve"> la ac</w:t>
            </w:r>
            <w:r w:rsidR="00932C2D">
              <w:rPr>
                <w:iCs/>
                <w:color w:val="231F20"/>
                <w:lang w:val="ro-RO"/>
              </w:rPr>
              <w:t>tul de deglutiție, dar perme</w:t>
            </w:r>
            <w:r w:rsidRPr="0024247E">
              <w:rPr>
                <w:iCs/>
                <w:color w:val="231F20"/>
                <w:lang w:val="ro-RO"/>
              </w:rPr>
              <w:t>abilitatea esofagului</w:t>
            </w:r>
            <w:r w:rsidR="00932C2D">
              <w:rPr>
                <w:iCs/>
                <w:color w:val="231F20"/>
                <w:lang w:val="ro-RO"/>
              </w:rPr>
              <w:t xml:space="preserve"> nu este afectată</w:t>
            </w:r>
          </w:p>
          <w:p w:rsidR="007117F4" w:rsidRPr="0024247E" w:rsidRDefault="007117F4" w:rsidP="007117F4">
            <w:pPr>
              <w:pStyle w:val="af"/>
              <w:widowControl w:val="0"/>
              <w:numPr>
                <w:ilvl w:val="0"/>
                <w:numId w:val="67"/>
              </w:numPr>
              <w:autoSpaceDE w:val="0"/>
              <w:autoSpaceDN w:val="0"/>
              <w:adjustRightInd w:val="0"/>
              <w:spacing w:before="9"/>
              <w:ind w:right="-20"/>
              <w:rPr>
                <w:iCs/>
                <w:color w:val="231F20"/>
                <w:lang w:val="ro-RO"/>
              </w:rPr>
            </w:pPr>
            <w:r w:rsidRPr="0024247E">
              <w:rPr>
                <w:iCs/>
                <w:color w:val="231F20"/>
                <w:lang w:val="ro-RO"/>
              </w:rPr>
              <w:t>decompensată</w:t>
            </w:r>
          </w:p>
          <w:p w:rsidR="007117F4" w:rsidRPr="0024247E" w:rsidRDefault="007117F4" w:rsidP="00827706">
            <w:pPr>
              <w:widowControl w:val="0"/>
              <w:autoSpaceDE w:val="0"/>
              <w:autoSpaceDN w:val="0"/>
              <w:adjustRightInd w:val="0"/>
              <w:spacing w:before="9"/>
              <w:ind w:right="-20"/>
              <w:rPr>
                <w:color w:val="231F20"/>
              </w:rPr>
            </w:pPr>
          </w:p>
        </w:tc>
      </w:tr>
    </w:tbl>
    <w:p w:rsidR="000766A1" w:rsidRPr="0024247E" w:rsidRDefault="000766A1" w:rsidP="007117F4">
      <w:pPr>
        <w:widowControl w:val="0"/>
        <w:autoSpaceDE w:val="0"/>
        <w:autoSpaceDN w:val="0"/>
        <w:adjustRightInd w:val="0"/>
        <w:spacing w:before="9"/>
        <w:ind w:right="-20"/>
        <w:rPr>
          <w:color w:val="231F20"/>
          <w:lang w:val="ro-RO"/>
        </w:rPr>
      </w:pPr>
    </w:p>
    <w:p w:rsidR="000F1771" w:rsidRPr="0024247E" w:rsidRDefault="008B36A1" w:rsidP="000638B7">
      <w:pPr>
        <w:pStyle w:val="2"/>
        <w:rPr>
          <w:spacing w:val="-25"/>
        </w:rPr>
      </w:pPr>
      <w:r>
        <w:t xml:space="preserve">        </w:t>
      </w:r>
      <w:bookmarkStart w:id="28" w:name="_Toc109985682"/>
      <w:r w:rsidR="000F1771" w:rsidRPr="0024247E">
        <w:t>C.2.2. Factorii de risc</w:t>
      </w:r>
      <w:bookmarkEnd w:id="28"/>
      <w:r w:rsidR="000F1771" w:rsidRPr="0024247E">
        <w:rPr>
          <w:spacing w:val="-25"/>
        </w:rPr>
        <w:t xml:space="preserve"> </w:t>
      </w:r>
    </w:p>
    <w:tbl>
      <w:tblPr>
        <w:tblStyle w:val="a4"/>
        <w:tblW w:w="0" w:type="auto"/>
        <w:tblInd w:w="337" w:type="dxa"/>
        <w:tblLook w:val="04A0" w:firstRow="1" w:lastRow="0" w:firstColumn="1" w:lastColumn="0" w:noHBand="0" w:noVBand="1"/>
      </w:tblPr>
      <w:tblGrid>
        <w:gridCol w:w="9506"/>
      </w:tblGrid>
      <w:tr w:rsidR="00FD0196" w:rsidRPr="0046372F" w:rsidTr="00FD0196">
        <w:tc>
          <w:tcPr>
            <w:tcW w:w="9843" w:type="dxa"/>
          </w:tcPr>
          <w:p w:rsidR="00FD0196" w:rsidRPr="00FD0196" w:rsidRDefault="00FD0196" w:rsidP="00FD0196">
            <w:pPr>
              <w:spacing w:line="360" w:lineRule="auto"/>
              <w:rPr>
                <w:lang w:val="ro-RO"/>
              </w:rPr>
            </w:pPr>
            <w:r w:rsidRPr="00FD0196">
              <w:rPr>
                <w:i/>
                <w:lang w:val="ro-RO"/>
              </w:rPr>
              <w:t>Caseta 6.</w:t>
            </w:r>
            <w:r w:rsidRPr="00FD0196">
              <w:rPr>
                <w:lang w:val="ro-RO"/>
              </w:rPr>
              <w:t xml:space="preserve">   Factori de risc:</w:t>
            </w:r>
          </w:p>
          <w:p w:rsidR="00FD0196" w:rsidRPr="00FD0196" w:rsidRDefault="00932C2D" w:rsidP="00FD0196">
            <w:pPr>
              <w:pStyle w:val="af"/>
              <w:numPr>
                <w:ilvl w:val="0"/>
                <w:numId w:val="20"/>
              </w:numPr>
              <w:spacing w:line="360" w:lineRule="auto"/>
              <w:rPr>
                <w:lang w:val="en-US"/>
              </w:rPr>
            </w:pPr>
            <w:r>
              <w:rPr>
                <w:lang w:val="ro-RO"/>
              </w:rPr>
              <w:t>Arsură</w:t>
            </w:r>
            <w:r w:rsidR="00FD0196" w:rsidRPr="00FD0196">
              <w:rPr>
                <w:lang w:val="ro-RO"/>
              </w:rPr>
              <w:t xml:space="preserve"> chimică a esofagului gr II-III</w:t>
            </w:r>
          </w:p>
          <w:p w:rsidR="00FD0196" w:rsidRPr="00FD0196" w:rsidRDefault="00FD0196" w:rsidP="00FD0196">
            <w:pPr>
              <w:pStyle w:val="af"/>
              <w:numPr>
                <w:ilvl w:val="0"/>
                <w:numId w:val="20"/>
              </w:numPr>
              <w:spacing w:line="360" w:lineRule="auto"/>
              <w:rPr>
                <w:lang w:val="en-US"/>
              </w:rPr>
            </w:pPr>
            <w:r w:rsidRPr="00FD0196">
              <w:rPr>
                <w:lang w:val="en-US"/>
              </w:rPr>
              <w:t>Corp străin a</w:t>
            </w:r>
            <w:r w:rsidR="00932C2D">
              <w:rPr>
                <w:lang w:val="en-US"/>
              </w:rPr>
              <w:t>l esofagului (bateri</w:t>
            </w:r>
            <w:r w:rsidRPr="00FD0196">
              <w:rPr>
                <w:lang w:val="en-US"/>
              </w:rPr>
              <w:t>e)</w:t>
            </w:r>
          </w:p>
        </w:tc>
      </w:tr>
    </w:tbl>
    <w:p w:rsidR="002411C9" w:rsidRPr="0024247E" w:rsidRDefault="002411C9" w:rsidP="007117F4">
      <w:pPr>
        <w:widowControl w:val="0"/>
        <w:tabs>
          <w:tab w:val="left" w:pos="9180"/>
        </w:tabs>
        <w:autoSpaceDE w:val="0"/>
        <w:autoSpaceDN w:val="0"/>
        <w:adjustRightInd w:val="0"/>
        <w:spacing w:before="9"/>
        <w:ind w:right="-20"/>
        <w:rPr>
          <w:color w:val="231F20"/>
          <w:lang w:val="ro-RO"/>
        </w:rPr>
      </w:pPr>
    </w:p>
    <w:p w:rsidR="00A83661" w:rsidRPr="0024247E" w:rsidRDefault="008B36A1" w:rsidP="000638B7">
      <w:pPr>
        <w:pStyle w:val="2"/>
      </w:pPr>
      <w:r>
        <w:t xml:space="preserve">         </w:t>
      </w:r>
      <w:bookmarkStart w:id="29" w:name="_Toc109985683"/>
      <w:r w:rsidR="000F1771" w:rsidRPr="0024247E">
        <w:t>C.2.3. Conduita pacientului</w:t>
      </w:r>
      <w:bookmarkEnd w:id="29"/>
      <w:r w:rsidR="000F1771" w:rsidRPr="0024247E">
        <w:t xml:space="preserve"> </w:t>
      </w:r>
    </w:p>
    <w:p w:rsidR="000F1771" w:rsidRPr="008B36A1" w:rsidRDefault="008B36A1" w:rsidP="008B36A1">
      <w:pPr>
        <w:pStyle w:val="3"/>
        <w:spacing w:before="0"/>
        <w:rPr>
          <w:rFonts w:ascii="Times New Roman" w:hAnsi="Times New Roman"/>
          <w:b w:val="0"/>
          <w:i/>
          <w:iCs/>
          <w:color w:val="231F20"/>
          <w:spacing w:val="-2"/>
          <w:sz w:val="24"/>
          <w:lang w:val="ro-RO"/>
        </w:rPr>
      </w:pPr>
      <w:r>
        <w:rPr>
          <w:rFonts w:ascii="Times New Roman" w:hAnsi="Times New Roman"/>
          <w:i/>
          <w:iCs/>
          <w:color w:val="231F20"/>
          <w:sz w:val="24"/>
          <w:lang w:val="ro-RO"/>
        </w:rPr>
        <w:t xml:space="preserve">         </w:t>
      </w:r>
      <w:bookmarkStart w:id="30" w:name="_Toc109985684"/>
      <w:r w:rsidR="000F1771" w:rsidRPr="008B36A1">
        <w:rPr>
          <w:rFonts w:ascii="Times New Roman" w:hAnsi="Times New Roman"/>
          <w:b w:val="0"/>
          <w:i/>
          <w:iCs/>
          <w:color w:val="231F20"/>
          <w:sz w:val="24"/>
          <w:lang w:val="ro-RO"/>
        </w:rPr>
        <w:t>C.2.3.1.</w:t>
      </w:r>
      <w:r w:rsidR="000F1771" w:rsidRPr="008B36A1">
        <w:rPr>
          <w:rFonts w:ascii="Times New Roman" w:hAnsi="Times New Roman"/>
          <w:b w:val="0"/>
          <w:i/>
          <w:iCs/>
          <w:color w:val="231F20"/>
          <w:spacing w:val="-3"/>
          <w:sz w:val="24"/>
          <w:lang w:val="ro-RO"/>
        </w:rPr>
        <w:t xml:space="preserve"> </w:t>
      </w:r>
      <w:r w:rsidR="000F1771" w:rsidRPr="008B36A1">
        <w:rPr>
          <w:rFonts w:ascii="Times New Roman" w:hAnsi="Times New Roman"/>
          <w:b w:val="0"/>
          <w:i/>
          <w:iCs/>
          <w:color w:val="231F20"/>
          <w:sz w:val="24"/>
          <w:lang w:val="ro-RO"/>
        </w:rPr>
        <w:t>Anamnez</w:t>
      </w:r>
      <w:r w:rsidR="000F1771" w:rsidRPr="008B36A1">
        <w:rPr>
          <w:rFonts w:ascii="Times New Roman" w:hAnsi="Times New Roman"/>
          <w:b w:val="0"/>
          <w:i/>
          <w:iCs/>
          <w:color w:val="231F20"/>
          <w:spacing w:val="-2"/>
          <w:sz w:val="24"/>
          <w:lang w:val="ro-RO"/>
        </w:rPr>
        <w:t>a</w:t>
      </w:r>
      <w:bookmarkEnd w:id="30"/>
    </w:p>
    <w:tbl>
      <w:tblPr>
        <w:tblW w:w="0" w:type="auto"/>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7"/>
      </w:tblGrid>
      <w:tr w:rsidR="00CF272E" w:rsidRPr="0046372F" w:rsidTr="00850E89">
        <w:tc>
          <w:tcPr>
            <w:tcW w:w="8907" w:type="dxa"/>
          </w:tcPr>
          <w:p w:rsidR="00CF272E" w:rsidRPr="0024247E" w:rsidRDefault="00CF272E" w:rsidP="00C54BDD">
            <w:pPr>
              <w:pStyle w:val="ae"/>
              <w:rPr>
                <w:rFonts w:ascii="Times New Roman" w:hAnsi="Times New Roman"/>
                <w:sz w:val="24"/>
                <w:szCs w:val="24"/>
                <w:lang w:eastAsia="ro-RO"/>
              </w:rPr>
            </w:pPr>
            <w:r w:rsidRPr="0024247E">
              <w:rPr>
                <w:rFonts w:ascii="Times New Roman" w:hAnsi="Times New Roman"/>
                <w:i/>
                <w:sz w:val="24"/>
                <w:szCs w:val="24"/>
              </w:rPr>
              <w:t>Caseta</w:t>
            </w:r>
            <w:r w:rsidR="000E11F0" w:rsidRPr="0024247E">
              <w:rPr>
                <w:rFonts w:ascii="Times New Roman" w:hAnsi="Times New Roman"/>
                <w:i/>
                <w:sz w:val="24"/>
                <w:szCs w:val="24"/>
              </w:rPr>
              <w:t xml:space="preserve"> </w:t>
            </w:r>
            <w:r w:rsidR="00DE7248" w:rsidRPr="0024247E">
              <w:rPr>
                <w:rFonts w:ascii="Times New Roman" w:hAnsi="Times New Roman"/>
                <w:i/>
                <w:sz w:val="24"/>
                <w:szCs w:val="24"/>
              </w:rPr>
              <w:t>7</w:t>
            </w:r>
            <w:r w:rsidRPr="0024247E">
              <w:rPr>
                <w:rFonts w:ascii="Times New Roman" w:hAnsi="Times New Roman"/>
                <w:sz w:val="24"/>
                <w:szCs w:val="24"/>
              </w:rPr>
              <w:t xml:space="preserve">  Anamneza copilului cu </w:t>
            </w:r>
            <w:r w:rsidR="00932C2D">
              <w:rPr>
                <w:rFonts w:ascii="Times New Roman" w:hAnsi="Times New Roman"/>
                <w:sz w:val="24"/>
                <w:szCs w:val="24"/>
                <w:lang w:eastAsia="ro-RO"/>
              </w:rPr>
              <w:t>stenoză</w:t>
            </w:r>
            <w:r w:rsidR="005E6C98" w:rsidRPr="0024247E">
              <w:rPr>
                <w:rFonts w:ascii="Times New Roman" w:hAnsi="Times New Roman"/>
                <w:sz w:val="24"/>
                <w:szCs w:val="24"/>
                <w:lang w:eastAsia="ro-RO"/>
              </w:rPr>
              <w:t xml:space="preserve"> postcaustică a</w:t>
            </w:r>
            <w:r w:rsidR="0002475D" w:rsidRPr="0024247E">
              <w:rPr>
                <w:rFonts w:ascii="Times New Roman" w:hAnsi="Times New Roman"/>
                <w:sz w:val="24"/>
                <w:szCs w:val="24"/>
                <w:lang w:eastAsia="ro-RO"/>
              </w:rPr>
              <w:t xml:space="preserve"> esofag</w:t>
            </w:r>
            <w:r w:rsidR="005E6C98" w:rsidRPr="0024247E">
              <w:rPr>
                <w:rFonts w:ascii="Times New Roman" w:hAnsi="Times New Roman"/>
                <w:sz w:val="24"/>
                <w:szCs w:val="24"/>
                <w:lang w:eastAsia="ro-RO"/>
              </w:rPr>
              <w:t>ului</w:t>
            </w:r>
          </w:p>
          <w:p w:rsidR="002E0232" w:rsidRPr="0024247E" w:rsidRDefault="00932C2D" w:rsidP="00825263">
            <w:pPr>
              <w:widowControl w:val="0"/>
              <w:numPr>
                <w:ilvl w:val="0"/>
                <w:numId w:val="6"/>
              </w:numPr>
              <w:autoSpaceDE w:val="0"/>
              <w:autoSpaceDN w:val="0"/>
              <w:adjustRightInd w:val="0"/>
              <w:spacing w:before="9"/>
              <w:ind w:right="-20"/>
              <w:rPr>
                <w:color w:val="000000"/>
                <w:lang w:val="ro-RO"/>
              </w:rPr>
            </w:pPr>
            <w:r>
              <w:rPr>
                <w:color w:val="000000"/>
                <w:lang w:val="ro-RO"/>
              </w:rPr>
              <w:t>Ingestia unei soluţi</w:t>
            </w:r>
            <w:r w:rsidR="00C0380D" w:rsidRPr="0024247E">
              <w:rPr>
                <w:color w:val="000000"/>
                <w:lang w:val="ro-RO"/>
              </w:rPr>
              <w:t>i chimice</w:t>
            </w:r>
            <w:r w:rsidR="00A0513A" w:rsidRPr="0024247E">
              <w:rPr>
                <w:color w:val="000000"/>
                <w:lang w:val="ro-RO"/>
              </w:rPr>
              <w:t xml:space="preserve"> </w:t>
            </w:r>
            <w:r w:rsidR="008F243B" w:rsidRPr="0024247E">
              <w:rPr>
                <w:color w:val="000000"/>
                <w:lang w:val="ro-RO"/>
              </w:rPr>
              <w:t>(</w:t>
            </w:r>
            <w:r>
              <w:rPr>
                <w:color w:val="000000"/>
                <w:lang w:val="ro-RO"/>
              </w:rPr>
              <w:t>ce fel de</w:t>
            </w:r>
            <w:r w:rsidR="001C0099" w:rsidRPr="0024247E">
              <w:rPr>
                <w:color w:val="000000"/>
                <w:lang w:val="ro-RO"/>
              </w:rPr>
              <w:t xml:space="preserve"> soluţie</w:t>
            </w:r>
            <w:r w:rsidR="001C0099" w:rsidRPr="0024247E">
              <w:rPr>
                <w:color w:val="000000"/>
                <w:lang w:val="en-US"/>
              </w:rPr>
              <w:t xml:space="preserve">, </w:t>
            </w:r>
            <w:r w:rsidR="00D3203D" w:rsidRPr="0024247E">
              <w:rPr>
                <w:color w:val="000000"/>
                <w:lang w:val="ro-RO"/>
              </w:rPr>
              <w:t xml:space="preserve"> în ce volum</w:t>
            </w:r>
            <w:r w:rsidR="001C0099" w:rsidRPr="0024247E">
              <w:rPr>
                <w:color w:val="000000"/>
                <w:lang w:val="ro-RO"/>
              </w:rPr>
              <w:t xml:space="preserve">, </w:t>
            </w:r>
            <w:r w:rsidR="00961EAD">
              <w:rPr>
                <w:color w:val="000000"/>
                <w:lang w:val="ro-RO"/>
              </w:rPr>
              <w:t xml:space="preserve">care este </w:t>
            </w:r>
            <w:r w:rsidR="001C0099" w:rsidRPr="0024247E">
              <w:rPr>
                <w:color w:val="000000"/>
                <w:lang w:val="ro-RO"/>
              </w:rPr>
              <w:t>concentrația și care consistența</w:t>
            </w:r>
            <w:r w:rsidR="008F243B" w:rsidRPr="0024247E">
              <w:rPr>
                <w:color w:val="000000"/>
                <w:lang w:val="ro-RO"/>
              </w:rPr>
              <w:t>?)</w:t>
            </w:r>
          </w:p>
          <w:p w:rsidR="00C0380D" w:rsidRPr="0024247E" w:rsidRDefault="00C0380D" w:rsidP="00825263">
            <w:pPr>
              <w:widowControl w:val="0"/>
              <w:numPr>
                <w:ilvl w:val="0"/>
                <w:numId w:val="6"/>
              </w:numPr>
              <w:autoSpaceDE w:val="0"/>
              <w:autoSpaceDN w:val="0"/>
              <w:adjustRightInd w:val="0"/>
              <w:spacing w:before="9"/>
              <w:ind w:right="-20"/>
              <w:rPr>
                <w:color w:val="000000"/>
                <w:lang w:val="ro-RO"/>
              </w:rPr>
            </w:pPr>
            <w:r w:rsidRPr="0024247E">
              <w:rPr>
                <w:color w:val="000000"/>
                <w:lang w:val="ro-RO"/>
              </w:rPr>
              <w:t>Corp străin a</w:t>
            </w:r>
            <w:r w:rsidR="00961EAD">
              <w:rPr>
                <w:color w:val="000000"/>
                <w:lang w:val="ro-RO"/>
              </w:rPr>
              <w:t>l esofagului (bateri</w:t>
            </w:r>
            <w:r w:rsidRPr="0024247E">
              <w:rPr>
                <w:color w:val="000000"/>
                <w:lang w:val="ro-RO"/>
              </w:rPr>
              <w:t>e</w:t>
            </w:r>
            <w:r w:rsidR="00961EAD">
              <w:rPr>
                <w:color w:val="000000"/>
                <w:lang w:val="ro-RO"/>
              </w:rPr>
              <w:t xml:space="preserve"> – timpul trecut după i</w:t>
            </w:r>
            <w:r w:rsidR="00A0513A" w:rsidRPr="0024247E">
              <w:rPr>
                <w:color w:val="000000"/>
                <w:lang w:val="ro-RO"/>
              </w:rPr>
              <w:t>ngerare</w:t>
            </w:r>
            <w:r w:rsidRPr="0024247E">
              <w:rPr>
                <w:color w:val="000000"/>
                <w:lang w:val="ro-RO"/>
              </w:rPr>
              <w:t>)</w:t>
            </w:r>
          </w:p>
        </w:tc>
      </w:tr>
    </w:tbl>
    <w:p w:rsidR="0053707C" w:rsidRDefault="0053707C" w:rsidP="0053707C">
      <w:pPr>
        <w:widowControl w:val="0"/>
        <w:autoSpaceDE w:val="0"/>
        <w:autoSpaceDN w:val="0"/>
        <w:adjustRightInd w:val="0"/>
        <w:spacing w:before="9"/>
        <w:ind w:right="-20"/>
        <w:rPr>
          <w:i/>
          <w:iCs/>
          <w:color w:val="231F20"/>
          <w:lang w:val="en-US"/>
        </w:rPr>
      </w:pPr>
    </w:p>
    <w:p w:rsidR="002D2780" w:rsidRPr="0024247E" w:rsidRDefault="002D2780" w:rsidP="0053707C">
      <w:pPr>
        <w:widowControl w:val="0"/>
        <w:autoSpaceDE w:val="0"/>
        <w:autoSpaceDN w:val="0"/>
        <w:adjustRightInd w:val="0"/>
        <w:spacing w:before="9"/>
        <w:ind w:right="-20"/>
        <w:rPr>
          <w:i/>
          <w:iCs/>
          <w:color w:val="231F20"/>
          <w:lang w:val="en-US"/>
        </w:rPr>
      </w:pPr>
    </w:p>
    <w:p w:rsidR="000F1771" w:rsidRPr="008B36A1" w:rsidRDefault="008B36A1" w:rsidP="008B36A1">
      <w:pPr>
        <w:pStyle w:val="3"/>
        <w:spacing w:before="0"/>
        <w:rPr>
          <w:rFonts w:ascii="Times New Roman" w:hAnsi="Times New Roman"/>
          <w:i/>
          <w:iCs/>
          <w:color w:val="231F20"/>
          <w:spacing w:val="5"/>
          <w:w w:val="96"/>
          <w:sz w:val="24"/>
          <w:lang w:val="ro-RO"/>
        </w:rPr>
      </w:pPr>
      <w:r>
        <w:rPr>
          <w:rFonts w:ascii="Times New Roman" w:hAnsi="Times New Roman"/>
          <w:i/>
          <w:iCs/>
          <w:color w:val="231F20"/>
          <w:sz w:val="24"/>
          <w:lang w:val="ro-RO"/>
        </w:rPr>
        <w:t xml:space="preserve">         </w:t>
      </w:r>
      <w:bookmarkStart w:id="31" w:name="_Toc109985685"/>
      <w:r w:rsidR="000F1771" w:rsidRPr="008B36A1">
        <w:rPr>
          <w:rFonts w:ascii="Times New Roman" w:hAnsi="Times New Roman"/>
          <w:i/>
          <w:iCs/>
          <w:color w:val="231F20"/>
          <w:sz w:val="24"/>
          <w:lang w:val="ro-RO"/>
        </w:rPr>
        <w:t xml:space="preserve">C.2.3.2. </w:t>
      </w:r>
      <w:r w:rsidR="000F1771" w:rsidRPr="008B36A1">
        <w:rPr>
          <w:rFonts w:ascii="Times New Roman" w:hAnsi="Times New Roman"/>
          <w:b w:val="0"/>
          <w:i/>
          <w:iCs/>
          <w:color w:val="231F20"/>
          <w:sz w:val="24"/>
          <w:lang w:val="ro-RO"/>
        </w:rPr>
        <w:t xml:space="preserve">Examenul </w:t>
      </w:r>
      <w:r w:rsidR="000F1771" w:rsidRPr="008B36A1">
        <w:rPr>
          <w:rFonts w:ascii="Times New Roman" w:hAnsi="Times New Roman"/>
          <w:b w:val="0"/>
          <w:i/>
          <w:iCs/>
          <w:color w:val="231F20"/>
          <w:w w:val="96"/>
          <w:sz w:val="24"/>
          <w:lang w:val="ro-RO"/>
        </w:rPr>
        <w:t>fizi</w:t>
      </w:r>
      <w:r w:rsidR="000F1771" w:rsidRPr="008B36A1">
        <w:rPr>
          <w:rFonts w:ascii="Times New Roman" w:hAnsi="Times New Roman"/>
          <w:b w:val="0"/>
          <w:i/>
          <w:iCs/>
          <w:color w:val="231F20"/>
          <w:spacing w:val="5"/>
          <w:w w:val="96"/>
          <w:sz w:val="24"/>
          <w:lang w:val="ro-RO"/>
        </w:rPr>
        <w:t>c</w:t>
      </w:r>
      <w:bookmarkEnd w:id="31"/>
    </w:p>
    <w:tbl>
      <w:tblPr>
        <w:tblStyle w:val="a4"/>
        <w:tblW w:w="0" w:type="auto"/>
        <w:tblInd w:w="557" w:type="dxa"/>
        <w:tblLook w:val="04A0" w:firstRow="1" w:lastRow="0" w:firstColumn="1" w:lastColumn="0" w:noHBand="0" w:noVBand="1"/>
      </w:tblPr>
      <w:tblGrid>
        <w:gridCol w:w="9286"/>
      </w:tblGrid>
      <w:tr w:rsidR="00E3436E" w:rsidRPr="0046372F" w:rsidTr="00E3436E">
        <w:tc>
          <w:tcPr>
            <w:tcW w:w="9843" w:type="dxa"/>
          </w:tcPr>
          <w:p w:rsidR="00E3436E" w:rsidRPr="0024247E" w:rsidRDefault="00E3436E" w:rsidP="00E3436E">
            <w:pPr>
              <w:widowControl w:val="0"/>
              <w:autoSpaceDE w:val="0"/>
              <w:autoSpaceDN w:val="0"/>
              <w:adjustRightInd w:val="0"/>
              <w:spacing w:before="9"/>
              <w:ind w:right="-20"/>
              <w:rPr>
                <w:b/>
                <w:color w:val="000000"/>
                <w:lang w:val="ro-RO"/>
              </w:rPr>
            </w:pPr>
            <w:r w:rsidRPr="0024247E">
              <w:rPr>
                <w:i/>
                <w:color w:val="000000"/>
                <w:lang w:val="ro-RO"/>
              </w:rPr>
              <w:t xml:space="preserve">Caseta 8  </w:t>
            </w:r>
            <w:r w:rsidRPr="0024247E">
              <w:rPr>
                <w:b/>
                <w:color w:val="000000"/>
                <w:lang w:val="ro-RO"/>
              </w:rPr>
              <w:t xml:space="preserve"> </w:t>
            </w:r>
            <w:r w:rsidR="00961EAD" w:rsidRPr="0024247E">
              <w:rPr>
                <w:b/>
                <w:lang w:val="ro-RO"/>
              </w:rPr>
              <w:t>Simptomocomplex</w:t>
            </w:r>
            <w:r w:rsidR="00961EAD">
              <w:rPr>
                <w:b/>
                <w:lang w:val="ro-RO"/>
              </w:rPr>
              <w:t>ul</w:t>
            </w:r>
            <w:r w:rsidR="00961EAD" w:rsidRPr="0024247E">
              <w:rPr>
                <w:b/>
                <w:lang w:val="ro-RO"/>
              </w:rPr>
              <w:t xml:space="preserve"> </w:t>
            </w:r>
            <w:r w:rsidRPr="0024247E">
              <w:rPr>
                <w:b/>
                <w:lang w:val="ro-RO"/>
              </w:rPr>
              <w:t>stenozei postcaustice a esofagului:</w:t>
            </w:r>
          </w:p>
          <w:p w:rsidR="00E3436E" w:rsidRPr="0024247E" w:rsidRDefault="00E3436E" w:rsidP="00E3436E">
            <w:pPr>
              <w:pStyle w:val="af"/>
              <w:widowControl w:val="0"/>
              <w:numPr>
                <w:ilvl w:val="0"/>
                <w:numId w:val="31"/>
              </w:numPr>
              <w:autoSpaceDE w:val="0"/>
              <w:autoSpaceDN w:val="0"/>
              <w:adjustRightInd w:val="0"/>
              <w:spacing w:before="9" w:line="276" w:lineRule="auto"/>
              <w:ind w:right="-20"/>
              <w:rPr>
                <w:color w:val="000000"/>
                <w:lang w:val="ro-RO"/>
              </w:rPr>
            </w:pPr>
            <w:r w:rsidRPr="0024247E">
              <w:rPr>
                <w:b/>
                <w:color w:val="000000"/>
                <w:lang w:val="ro-RO"/>
              </w:rPr>
              <w:t>Disfagia</w:t>
            </w:r>
            <w:r w:rsidR="00961EAD">
              <w:rPr>
                <w:color w:val="000000"/>
                <w:lang w:val="ro-RO"/>
              </w:rPr>
              <w:t>, care apare peste 3-4 săptămâ</w:t>
            </w:r>
            <w:r w:rsidRPr="0024247E">
              <w:rPr>
                <w:color w:val="000000"/>
                <w:lang w:val="ro-RO"/>
              </w:rPr>
              <w:t>ni după arsura chimică a esofagului, inițial este periodică</w:t>
            </w:r>
          </w:p>
          <w:p w:rsidR="00E3436E" w:rsidRPr="0024247E" w:rsidRDefault="00E3436E" w:rsidP="00E3436E">
            <w:pPr>
              <w:pStyle w:val="af"/>
              <w:widowControl w:val="0"/>
              <w:numPr>
                <w:ilvl w:val="0"/>
                <w:numId w:val="31"/>
              </w:numPr>
              <w:autoSpaceDE w:val="0"/>
              <w:autoSpaceDN w:val="0"/>
              <w:adjustRightInd w:val="0"/>
              <w:spacing w:before="9" w:line="276" w:lineRule="auto"/>
              <w:ind w:right="-20"/>
              <w:rPr>
                <w:color w:val="000000"/>
                <w:lang w:val="ro-RO"/>
              </w:rPr>
            </w:pPr>
            <w:r w:rsidRPr="0024247E">
              <w:rPr>
                <w:color w:val="000000"/>
              </w:rPr>
              <w:t>Scăderea ponderală</w:t>
            </w:r>
          </w:p>
          <w:p w:rsidR="00E3436E" w:rsidRPr="0024247E" w:rsidRDefault="00E3436E" w:rsidP="00E3436E">
            <w:pPr>
              <w:pStyle w:val="af"/>
              <w:widowControl w:val="0"/>
              <w:numPr>
                <w:ilvl w:val="0"/>
                <w:numId w:val="31"/>
              </w:numPr>
              <w:autoSpaceDE w:val="0"/>
              <w:autoSpaceDN w:val="0"/>
              <w:adjustRightInd w:val="0"/>
              <w:spacing w:before="9" w:line="276" w:lineRule="auto"/>
              <w:ind w:right="-20"/>
              <w:rPr>
                <w:color w:val="000000"/>
                <w:lang w:val="ro-RO"/>
              </w:rPr>
            </w:pPr>
            <w:r w:rsidRPr="00932C2D">
              <w:rPr>
                <w:color w:val="000000"/>
                <w:lang w:val="en-US"/>
              </w:rPr>
              <w:t>Voma e</w:t>
            </w:r>
            <w:r w:rsidR="00961EAD">
              <w:rPr>
                <w:color w:val="000000"/>
                <w:lang w:val="en-US"/>
              </w:rPr>
              <w:t>sofagiană – apare imediat după înghi</w:t>
            </w:r>
            <w:r w:rsidRPr="00932C2D">
              <w:rPr>
                <w:color w:val="000000"/>
                <w:lang w:val="en-US"/>
              </w:rPr>
              <w:t xml:space="preserve">țirea </w:t>
            </w:r>
            <w:r w:rsidR="00961EAD">
              <w:rPr>
                <w:color w:val="000000"/>
                <w:lang w:val="en-US"/>
              </w:rPr>
              <w:t>hranei</w:t>
            </w:r>
          </w:p>
          <w:p w:rsidR="00E3436E" w:rsidRPr="0024247E" w:rsidRDefault="00E3436E" w:rsidP="00E3436E">
            <w:pPr>
              <w:widowControl w:val="0"/>
              <w:autoSpaceDE w:val="0"/>
              <w:autoSpaceDN w:val="0"/>
              <w:adjustRightInd w:val="0"/>
              <w:spacing w:before="9"/>
              <w:ind w:right="-20"/>
              <w:rPr>
                <w:i/>
                <w:iCs/>
                <w:color w:val="231F20"/>
                <w:spacing w:val="5"/>
                <w:w w:val="96"/>
                <w:lang w:val="ro-RO"/>
              </w:rPr>
            </w:pPr>
          </w:p>
        </w:tc>
      </w:tr>
    </w:tbl>
    <w:p w:rsidR="00E3436E" w:rsidRPr="0024247E" w:rsidRDefault="00E3436E" w:rsidP="00E3436E">
      <w:pPr>
        <w:widowControl w:val="0"/>
        <w:autoSpaceDE w:val="0"/>
        <w:autoSpaceDN w:val="0"/>
        <w:adjustRightInd w:val="0"/>
        <w:spacing w:before="9"/>
        <w:ind w:left="557" w:right="-20"/>
        <w:rPr>
          <w:iCs/>
          <w:color w:val="231F20"/>
          <w:spacing w:val="5"/>
          <w:w w:val="96"/>
          <w:lang w:val="ro-RO"/>
        </w:rPr>
      </w:pPr>
    </w:p>
    <w:p w:rsidR="002B1597" w:rsidRPr="002D2780" w:rsidRDefault="008B36A1" w:rsidP="002D2780">
      <w:pPr>
        <w:pStyle w:val="3"/>
        <w:spacing w:before="0"/>
        <w:rPr>
          <w:rFonts w:ascii="Times New Roman" w:hAnsi="Times New Roman"/>
          <w:b w:val="0"/>
          <w:iCs/>
          <w:spacing w:val="5"/>
          <w:w w:val="96"/>
          <w:sz w:val="24"/>
          <w:lang w:val="ro-RO"/>
        </w:rPr>
      </w:pPr>
      <w:r>
        <w:rPr>
          <w:rFonts w:ascii="Times New Roman" w:hAnsi="Times New Roman"/>
          <w:b w:val="0"/>
          <w:iCs/>
          <w:spacing w:val="5"/>
          <w:w w:val="96"/>
          <w:sz w:val="24"/>
          <w:lang w:val="ro-RO"/>
        </w:rPr>
        <w:lastRenderedPageBreak/>
        <w:t xml:space="preserve">             </w:t>
      </w:r>
      <w:bookmarkStart w:id="32" w:name="_Toc109985686"/>
      <w:r w:rsidR="00E3436E" w:rsidRPr="008B36A1">
        <w:rPr>
          <w:rFonts w:ascii="Times New Roman" w:hAnsi="Times New Roman"/>
          <w:b w:val="0"/>
          <w:iCs/>
          <w:spacing w:val="5"/>
          <w:w w:val="96"/>
          <w:sz w:val="24"/>
          <w:lang w:val="ro-RO"/>
        </w:rPr>
        <w:t>C.2.3.2.1. Disfagie</w:t>
      </w:r>
      <w:bookmarkEnd w:id="32"/>
    </w:p>
    <w:tbl>
      <w:tblPr>
        <w:tblStyle w:val="a4"/>
        <w:tblW w:w="0" w:type="auto"/>
        <w:tblInd w:w="557" w:type="dxa"/>
        <w:tblLook w:val="04A0" w:firstRow="1" w:lastRow="0" w:firstColumn="1" w:lastColumn="0" w:noHBand="0" w:noVBand="1"/>
      </w:tblPr>
      <w:tblGrid>
        <w:gridCol w:w="9286"/>
      </w:tblGrid>
      <w:tr w:rsidR="002B1597" w:rsidRPr="0046372F" w:rsidTr="002B1597">
        <w:tc>
          <w:tcPr>
            <w:tcW w:w="9843" w:type="dxa"/>
          </w:tcPr>
          <w:p w:rsidR="002B1597" w:rsidRPr="0024247E" w:rsidRDefault="002B1597" w:rsidP="002B1597">
            <w:pPr>
              <w:widowControl w:val="0"/>
              <w:autoSpaceDE w:val="0"/>
              <w:autoSpaceDN w:val="0"/>
              <w:adjustRightInd w:val="0"/>
              <w:spacing w:before="9"/>
              <w:ind w:right="-20"/>
              <w:rPr>
                <w:shd w:val="clear" w:color="auto" w:fill="FFFFFF"/>
                <w:lang w:val="en-US"/>
              </w:rPr>
            </w:pPr>
            <w:r w:rsidRPr="00932C2D">
              <w:rPr>
                <w:i/>
                <w:shd w:val="clear" w:color="auto" w:fill="FFFFFF"/>
                <w:lang w:val="en-US"/>
              </w:rPr>
              <w:t xml:space="preserve">Caseta 9. </w:t>
            </w:r>
            <w:r w:rsidR="00961EAD">
              <w:rPr>
                <w:b/>
                <w:shd w:val="clear" w:color="auto" w:fill="FFFFFF"/>
                <w:lang w:val="en-US"/>
              </w:rPr>
              <w:t>Disfagia</w:t>
            </w:r>
            <w:r w:rsidRPr="00932C2D">
              <w:rPr>
                <w:b/>
                <w:shd w:val="clear" w:color="auto" w:fill="FFFFFF"/>
                <w:lang w:val="en-US"/>
              </w:rPr>
              <w:t xml:space="preserve"> </w:t>
            </w:r>
            <w:r w:rsidRPr="00932C2D">
              <w:rPr>
                <w:shd w:val="clear" w:color="auto" w:fill="FFFFFF"/>
                <w:lang w:val="en-US"/>
              </w:rPr>
              <w:t>este semn</w:t>
            </w:r>
            <w:r w:rsidR="00961EAD">
              <w:rPr>
                <w:shd w:val="clear" w:color="auto" w:fill="FFFFFF"/>
                <w:lang w:val="en-US"/>
              </w:rPr>
              <w:t>ul</w:t>
            </w:r>
            <w:r w:rsidRPr="00932C2D">
              <w:rPr>
                <w:shd w:val="clear" w:color="auto" w:fill="FFFFFF"/>
                <w:lang w:val="en-US"/>
              </w:rPr>
              <w:t xml:space="preserve"> principal, care trece prin</w:t>
            </w:r>
            <w:r w:rsidRPr="00932C2D">
              <w:rPr>
                <w:b/>
                <w:shd w:val="clear" w:color="auto" w:fill="FFFFFF"/>
                <w:lang w:val="en-US"/>
              </w:rPr>
              <w:t xml:space="preserve"> 4 stadii:</w:t>
            </w:r>
          </w:p>
          <w:p w:rsidR="002B1597" w:rsidRPr="00932C2D" w:rsidRDefault="00961EAD" w:rsidP="002B1597">
            <w:pPr>
              <w:pStyle w:val="af"/>
              <w:widowControl w:val="0"/>
              <w:numPr>
                <w:ilvl w:val="0"/>
                <w:numId w:val="73"/>
              </w:numPr>
              <w:autoSpaceDE w:val="0"/>
              <w:autoSpaceDN w:val="0"/>
              <w:adjustRightInd w:val="0"/>
              <w:spacing w:before="9"/>
              <w:ind w:right="-20"/>
              <w:rPr>
                <w:shd w:val="clear" w:color="auto" w:fill="FFFFFF"/>
                <w:lang w:val="en-US"/>
              </w:rPr>
            </w:pPr>
            <w:r>
              <w:rPr>
                <w:shd w:val="clear" w:color="auto" w:fill="FFFFFF"/>
                <w:lang w:val="en-US"/>
              </w:rPr>
              <w:t>Ușoară îngroșar</w:t>
            </w:r>
            <w:r w:rsidR="002B1597" w:rsidRPr="00932C2D">
              <w:rPr>
                <w:shd w:val="clear" w:color="auto" w:fill="FFFFFF"/>
                <w:lang w:val="en-US"/>
              </w:rPr>
              <w:t>e</w:t>
            </w:r>
            <w:r>
              <w:rPr>
                <w:shd w:val="clear" w:color="auto" w:fill="FFFFFF"/>
                <w:lang w:val="en-US"/>
              </w:rPr>
              <w:t xml:space="preserve"> a</w:t>
            </w:r>
            <w:r w:rsidR="002B1597" w:rsidRPr="00932C2D">
              <w:rPr>
                <w:shd w:val="clear" w:color="auto" w:fill="FFFFFF"/>
                <w:lang w:val="en-US"/>
              </w:rPr>
              <w:t xml:space="preserve"> peretelui esofagului. Clinic se manifestă prin dereglări periodice  de deglutiție și senzații dureroase neînse</w:t>
            </w:r>
            <w:r>
              <w:rPr>
                <w:shd w:val="clear" w:color="auto" w:fill="FFFFFF"/>
                <w:lang w:val="en-US"/>
              </w:rPr>
              <w:t>mnate pe traiectul esofagului când trec alimente du</w:t>
            </w:r>
            <w:r w:rsidR="002B1597" w:rsidRPr="00932C2D">
              <w:rPr>
                <w:shd w:val="clear" w:color="auto" w:fill="FFFFFF"/>
                <w:lang w:val="en-US"/>
              </w:rPr>
              <w:t>re</w:t>
            </w:r>
          </w:p>
          <w:p w:rsidR="002B1597" w:rsidRPr="00932C2D" w:rsidRDefault="002B1597" w:rsidP="002B1597">
            <w:pPr>
              <w:pStyle w:val="af"/>
              <w:widowControl w:val="0"/>
              <w:numPr>
                <w:ilvl w:val="0"/>
                <w:numId w:val="73"/>
              </w:numPr>
              <w:autoSpaceDE w:val="0"/>
              <w:autoSpaceDN w:val="0"/>
              <w:adjustRightInd w:val="0"/>
              <w:spacing w:before="9"/>
              <w:ind w:right="-20"/>
              <w:rPr>
                <w:shd w:val="clear" w:color="auto" w:fill="FFFFFF"/>
                <w:lang w:val="en-US"/>
              </w:rPr>
            </w:pPr>
            <w:r w:rsidRPr="00932C2D">
              <w:rPr>
                <w:shd w:val="clear" w:color="auto" w:fill="FFFFFF"/>
                <w:lang w:val="en-US"/>
              </w:rPr>
              <w:t>Îngustare</w:t>
            </w:r>
            <w:r w:rsidR="00961EAD">
              <w:rPr>
                <w:shd w:val="clear" w:color="auto" w:fill="FFFFFF"/>
                <w:lang w:val="en-US"/>
              </w:rPr>
              <w:t>a</w:t>
            </w:r>
            <w:r w:rsidRPr="00932C2D">
              <w:rPr>
                <w:shd w:val="clear" w:color="auto" w:fill="FFFFFF"/>
                <w:lang w:val="en-US"/>
              </w:rPr>
              <w:t xml:space="preserve"> </w:t>
            </w:r>
            <w:r w:rsidR="00961EAD">
              <w:rPr>
                <w:shd w:val="clear" w:color="auto" w:fill="FFFFFF"/>
                <w:lang w:val="en-US"/>
              </w:rPr>
              <w:t>progresivă: bolnavul poate înghiți doar hrană semilichidă</w:t>
            </w:r>
            <w:r w:rsidRPr="00932C2D">
              <w:rPr>
                <w:shd w:val="clear" w:color="auto" w:fill="FFFFFF"/>
                <w:lang w:val="en-US"/>
              </w:rPr>
              <w:t xml:space="preserve"> în </w:t>
            </w:r>
            <w:r w:rsidR="00961EAD">
              <w:rPr>
                <w:shd w:val="clear" w:color="auto" w:fill="FFFFFF"/>
                <w:lang w:val="en-US"/>
              </w:rPr>
              <w:t>ritm</w:t>
            </w:r>
            <w:r w:rsidRPr="00932C2D">
              <w:rPr>
                <w:shd w:val="clear" w:color="auto" w:fill="FFFFFF"/>
                <w:lang w:val="en-US"/>
              </w:rPr>
              <w:t xml:space="preserve"> lent</w:t>
            </w:r>
          </w:p>
          <w:p w:rsidR="002B1597" w:rsidRPr="00932C2D" w:rsidRDefault="00961EAD" w:rsidP="002B1597">
            <w:pPr>
              <w:pStyle w:val="af"/>
              <w:widowControl w:val="0"/>
              <w:numPr>
                <w:ilvl w:val="0"/>
                <w:numId w:val="73"/>
              </w:numPr>
              <w:autoSpaceDE w:val="0"/>
              <w:autoSpaceDN w:val="0"/>
              <w:adjustRightInd w:val="0"/>
              <w:spacing w:before="9"/>
              <w:ind w:right="-20"/>
              <w:rPr>
                <w:shd w:val="clear" w:color="auto" w:fill="FFFFFF"/>
                <w:lang w:val="en-US"/>
              </w:rPr>
            </w:pPr>
            <w:r>
              <w:rPr>
                <w:shd w:val="clear" w:color="auto" w:fill="FFFFFF"/>
                <w:lang w:val="en-US"/>
              </w:rPr>
              <w:t>Permiabe</w:t>
            </w:r>
            <w:r w:rsidR="002B1597" w:rsidRPr="00932C2D">
              <w:rPr>
                <w:shd w:val="clear" w:color="auto" w:fill="FFFFFF"/>
                <w:lang w:val="en-US"/>
              </w:rPr>
              <w:t>litatea esofagului numai pentru alimente lichide</w:t>
            </w:r>
          </w:p>
          <w:p w:rsidR="002B1597" w:rsidRPr="00932C2D" w:rsidRDefault="00961EAD" w:rsidP="002B1597">
            <w:pPr>
              <w:pStyle w:val="af"/>
              <w:widowControl w:val="0"/>
              <w:numPr>
                <w:ilvl w:val="0"/>
                <w:numId w:val="73"/>
              </w:numPr>
              <w:autoSpaceDE w:val="0"/>
              <w:autoSpaceDN w:val="0"/>
              <w:adjustRightInd w:val="0"/>
              <w:spacing w:before="9"/>
              <w:ind w:right="-20"/>
              <w:rPr>
                <w:shd w:val="clear" w:color="auto" w:fill="FFFFFF"/>
                <w:lang w:val="en-US"/>
              </w:rPr>
            </w:pPr>
            <w:r>
              <w:rPr>
                <w:shd w:val="clear" w:color="auto" w:fill="FFFFFF"/>
                <w:lang w:val="en-US"/>
              </w:rPr>
              <w:t>Copilul nu poate înghi</w:t>
            </w:r>
            <w:r w:rsidR="002B1597" w:rsidRPr="00932C2D">
              <w:rPr>
                <w:shd w:val="clear" w:color="auto" w:fill="FFFFFF"/>
                <w:lang w:val="en-US"/>
              </w:rPr>
              <w:t>ți nu n</w:t>
            </w:r>
            <w:r>
              <w:rPr>
                <w:shd w:val="clear" w:color="auto" w:fill="FFFFFF"/>
                <w:lang w:val="en-US"/>
              </w:rPr>
              <w:t>umai apa</w:t>
            </w:r>
            <w:r w:rsidR="002B1597" w:rsidRPr="00932C2D">
              <w:rPr>
                <w:shd w:val="clear" w:color="auto" w:fill="FFFFFF"/>
                <w:lang w:val="en-US"/>
              </w:rPr>
              <w:t>, dar chiar și saliva</w:t>
            </w:r>
          </w:p>
        </w:tc>
      </w:tr>
    </w:tbl>
    <w:p w:rsidR="002B1597" w:rsidRPr="0024247E" w:rsidRDefault="002B1597" w:rsidP="00FD0196">
      <w:pPr>
        <w:widowControl w:val="0"/>
        <w:autoSpaceDE w:val="0"/>
        <w:autoSpaceDN w:val="0"/>
        <w:adjustRightInd w:val="0"/>
        <w:spacing w:before="9"/>
        <w:ind w:right="-20"/>
        <w:rPr>
          <w:iCs/>
          <w:color w:val="231F20"/>
          <w:spacing w:val="5"/>
          <w:w w:val="96"/>
          <w:lang w:val="ro-RO"/>
        </w:rPr>
      </w:pPr>
    </w:p>
    <w:p w:rsidR="000F1771" w:rsidRPr="008B36A1" w:rsidRDefault="002B1597" w:rsidP="008B36A1">
      <w:pPr>
        <w:pStyle w:val="3"/>
        <w:spacing w:before="0"/>
        <w:rPr>
          <w:rFonts w:ascii="Times New Roman" w:hAnsi="Times New Roman"/>
          <w:b w:val="0"/>
          <w:iCs/>
          <w:color w:val="231F20"/>
          <w:spacing w:val="5"/>
          <w:w w:val="96"/>
          <w:sz w:val="24"/>
          <w:lang w:val="ro-RO"/>
        </w:rPr>
      </w:pPr>
      <w:bookmarkStart w:id="33" w:name="_Toc109985687"/>
      <w:r w:rsidRPr="008B36A1">
        <w:rPr>
          <w:rFonts w:ascii="Times New Roman" w:hAnsi="Times New Roman"/>
          <w:b w:val="0"/>
          <w:iCs/>
          <w:color w:val="231F20"/>
          <w:spacing w:val="5"/>
          <w:w w:val="96"/>
          <w:sz w:val="24"/>
          <w:lang w:val="ro-RO"/>
        </w:rPr>
        <w:t>C.2.3.2.2. Clasificarea disfagiei</w:t>
      </w:r>
      <w:bookmarkEnd w:id="33"/>
    </w:p>
    <w:tbl>
      <w:tblPr>
        <w:tblStyle w:val="a4"/>
        <w:tblW w:w="0" w:type="auto"/>
        <w:tblLook w:val="04A0" w:firstRow="1" w:lastRow="0" w:firstColumn="1" w:lastColumn="0" w:noHBand="0" w:noVBand="1"/>
      </w:tblPr>
      <w:tblGrid>
        <w:gridCol w:w="9843"/>
      </w:tblGrid>
      <w:tr w:rsidR="007117F4" w:rsidRPr="0046372F" w:rsidTr="007117F4">
        <w:tc>
          <w:tcPr>
            <w:tcW w:w="9843" w:type="dxa"/>
          </w:tcPr>
          <w:p w:rsidR="007117F4" w:rsidRPr="00932C2D" w:rsidRDefault="007117F4" w:rsidP="007117F4">
            <w:pPr>
              <w:widowControl w:val="0"/>
              <w:autoSpaceDE w:val="0"/>
              <w:autoSpaceDN w:val="0"/>
              <w:adjustRightInd w:val="0"/>
              <w:spacing w:before="9"/>
              <w:ind w:right="-20"/>
              <w:rPr>
                <w:b/>
                <w:shd w:val="clear" w:color="auto" w:fill="FFFFFF"/>
                <w:lang w:val="en-US"/>
              </w:rPr>
            </w:pPr>
            <w:r w:rsidRPr="0024247E">
              <w:rPr>
                <w:iCs/>
                <w:color w:val="231F20"/>
                <w:spacing w:val="5"/>
                <w:w w:val="96"/>
                <w:lang w:val="ro-RO"/>
              </w:rPr>
              <w:t xml:space="preserve">Caseta </w:t>
            </w:r>
            <w:r w:rsidR="00E3436E" w:rsidRPr="0024247E">
              <w:rPr>
                <w:iCs/>
                <w:color w:val="231F20"/>
                <w:spacing w:val="5"/>
                <w:w w:val="96"/>
                <w:lang w:val="ro-RO"/>
              </w:rPr>
              <w:t>10</w:t>
            </w:r>
            <w:r w:rsidRPr="0024247E">
              <w:rPr>
                <w:iCs/>
                <w:color w:val="231F20"/>
                <w:spacing w:val="5"/>
                <w:w w:val="96"/>
                <w:lang w:val="ro-RO"/>
              </w:rPr>
              <w:t xml:space="preserve">.a. </w:t>
            </w:r>
            <w:r w:rsidRPr="00932C2D">
              <w:rPr>
                <w:b/>
                <w:shd w:val="clear" w:color="auto" w:fill="FFFFFF"/>
                <w:lang w:val="en-US"/>
              </w:rPr>
              <w:t>Clasificarea d</w:t>
            </w:r>
            <w:r w:rsidR="00961EAD">
              <w:rPr>
                <w:b/>
                <w:shd w:val="clear" w:color="auto" w:fill="FFFFFF"/>
                <w:lang w:val="en-US"/>
              </w:rPr>
              <w:t>isfagiei după Ratner G.L., Belok</w:t>
            </w:r>
            <w:r w:rsidRPr="00932C2D">
              <w:rPr>
                <w:b/>
                <w:shd w:val="clear" w:color="auto" w:fill="FFFFFF"/>
                <w:lang w:val="en-US"/>
              </w:rPr>
              <w:t>onev V.N. (1982)</w:t>
            </w:r>
          </w:p>
          <w:p w:rsidR="007117F4" w:rsidRPr="00932C2D" w:rsidRDefault="007117F4" w:rsidP="007117F4">
            <w:pPr>
              <w:widowControl w:val="0"/>
              <w:autoSpaceDE w:val="0"/>
              <w:autoSpaceDN w:val="0"/>
              <w:adjustRightInd w:val="0"/>
              <w:spacing w:before="9"/>
              <w:ind w:right="-20"/>
              <w:rPr>
                <w:shd w:val="clear" w:color="auto" w:fill="FFFFFF"/>
                <w:lang w:val="en-US"/>
              </w:rPr>
            </w:pPr>
            <w:r w:rsidRPr="00932C2D">
              <w:rPr>
                <w:shd w:val="clear" w:color="auto" w:fill="FFFFFF"/>
                <w:lang w:val="en-US"/>
              </w:rPr>
              <w:t xml:space="preserve">Gradul I – </w:t>
            </w:r>
            <w:r w:rsidR="00961EAD">
              <w:rPr>
                <w:shd w:val="clear" w:color="auto" w:fill="FFFFFF"/>
                <w:lang w:val="en-US"/>
              </w:rPr>
              <w:t xml:space="preserve">selective: </w:t>
            </w:r>
            <w:r w:rsidRPr="00932C2D">
              <w:rPr>
                <w:shd w:val="clear" w:color="auto" w:fill="FFFFFF"/>
                <w:lang w:val="en-US"/>
              </w:rPr>
              <w:t>apare la alimentația c</w:t>
            </w:r>
            <w:r w:rsidR="00961EAD">
              <w:rPr>
                <w:shd w:val="clear" w:color="auto" w:fill="FFFFFF"/>
                <w:lang w:val="en-US"/>
              </w:rPr>
              <w:t>u anumite produse alimentare (pâ</w:t>
            </w:r>
            <w:r w:rsidRPr="00932C2D">
              <w:rPr>
                <w:shd w:val="clear" w:color="auto" w:fill="FFFFFF"/>
                <w:lang w:val="en-US"/>
              </w:rPr>
              <w:t>ine,</w:t>
            </w:r>
            <w:r w:rsidR="00961EAD">
              <w:rPr>
                <w:shd w:val="clear" w:color="auto" w:fill="FFFFFF"/>
                <w:lang w:val="en-US"/>
              </w:rPr>
              <w:t xml:space="preserve"> cartofi, alimentare</w:t>
            </w:r>
            <w:r w:rsidRPr="00932C2D">
              <w:rPr>
                <w:shd w:val="clear" w:color="auto" w:fill="FFFFFF"/>
                <w:lang w:val="en-US"/>
              </w:rPr>
              <w:t xml:space="preserve">a </w:t>
            </w:r>
            <w:proofErr w:type="gramStart"/>
            <w:r w:rsidRPr="00932C2D">
              <w:rPr>
                <w:shd w:val="clear" w:color="auto" w:fill="FFFFFF"/>
                <w:lang w:val="en-US"/>
              </w:rPr>
              <w:t>rapidă )</w:t>
            </w:r>
            <w:proofErr w:type="gramEnd"/>
            <w:r w:rsidRPr="00932C2D">
              <w:rPr>
                <w:shd w:val="clear" w:color="auto" w:fill="FFFFFF"/>
                <w:lang w:val="en-US"/>
              </w:rPr>
              <w:t>. Dia</w:t>
            </w:r>
            <w:r w:rsidR="00961EAD">
              <w:rPr>
                <w:shd w:val="clear" w:color="auto" w:fill="FFFFFF"/>
                <w:lang w:val="en-US"/>
              </w:rPr>
              <w:t>metrul stricturii &lt;</w:t>
            </w:r>
            <w:r w:rsidRPr="00932C2D">
              <w:rPr>
                <w:shd w:val="clear" w:color="auto" w:fill="FFFFFF"/>
                <w:lang w:val="en-US"/>
              </w:rPr>
              <w:t xml:space="preserve"> 1-1,5</w:t>
            </w:r>
            <w:r w:rsidR="00961EAD">
              <w:rPr>
                <w:shd w:val="clear" w:color="auto" w:fill="FFFFFF"/>
                <w:lang w:val="en-US"/>
              </w:rPr>
              <w:t xml:space="preserve"> </w:t>
            </w:r>
            <w:r w:rsidRPr="00932C2D">
              <w:rPr>
                <w:shd w:val="clear" w:color="auto" w:fill="FFFFFF"/>
                <w:lang w:val="en-US"/>
              </w:rPr>
              <w:t>cm. Funcția esofagului păstrată (viteza trecerii masei de contrast cu este micșorată)</w:t>
            </w:r>
          </w:p>
          <w:p w:rsidR="007117F4" w:rsidRPr="00932C2D" w:rsidRDefault="00961EAD" w:rsidP="007117F4">
            <w:pPr>
              <w:widowControl w:val="0"/>
              <w:autoSpaceDE w:val="0"/>
              <w:autoSpaceDN w:val="0"/>
              <w:adjustRightInd w:val="0"/>
              <w:spacing w:before="9"/>
              <w:ind w:right="-20"/>
              <w:rPr>
                <w:shd w:val="clear" w:color="auto" w:fill="FFFFFF"/>
                <w:lang w:val="en-US"/>
              </w:rPr>
            </w:pPr>
            <w:r>
              <w:rPr>
                <w:shd w:val="clear" w:color="auto" w:fill="FFFFFF"/>
                <w:lang w:val="en-US"/>
              </w:rPr>
              <w:t>Gradul II – compensată: esofagul este perme</w:t>
            </w:r>
            <w:r w:rsidR="007117F4" w:rsidRPr="00932C2D">
              <w:rPr>
                <w:shd w:val="clear" w:color="auto" w:fill="FFFFFF"/>
                <w:lang w:val="en-US"/>
              </w:rPr>
              <w:t>abil numai pentru alimen</w:t>
            </w:r>
            <w:r>
              <w:rPr>
                <w:shd w:val="clear" w:color="auto" w:fill="FFFFFF"/>
                <w:lang w:val="en-US"/>
              </w:rPr>
              <w:t>te semilichide și mecanic ameste</w:t>
            </w:r>
            <w:r w:rsidR="007117F4" w:rsidRPr="00932C2D">
              <w:rPr>
                <w:shd w:val="clear" w:color="auto" w:fill="FFFFFF"/>
                <w:lang w:val="en-US"/>
              </w:rPr>
              <w:t>cate. Diametrul stricturii 0,3-0,5</w:t>
            </w:r>
            <w:r>
              <w:rPr>
                <w:shd w:val="clear" w:color="auto" w:fill="FFFFFF"/>
                <w:lang w:val="en-US"/>
              </w:rPr>
              <w:t xml:space="preserve"> </w:t>
            </w:r>
            <w:r w:rsidR="007117F4" w:rsidRPr="00932C2D">
              <w:rPr>
                <w:shd w:val="clear" w:color="auto" w:fill="FFFFFF"/>
                <w:lang w:val="en-US"/>
              </w:rPr>
              <w:t>cm. Trecerea masei de contrast ince</w:t>
            </w:r>
            <w:r>
              <w:rPr>
                <w:shd w:val="clear" w:color="auto" w:fill="FFFFFF"/>
                <w:lang w:val="en-US"/>
              </w:rPr>
              <w:t>tenită, se determină o dilatare</w:t>
            </w:r>
            <w:r w:rsidR="007117F4" w:rsidRPr="00932C2D">
              <w:rPr>
                <w:shd w:val="clear" w:color="auto" w:fill="FFFFFF"/>
                <w:lang w:val="en-US"/>
              </w:rPr>
              <w:t xml:space="preserve"> suprastenotică neînsemnată și stopaj pe timp scurt a</w:t>
            </w:r>
            <w:r w:rsidR="00B16979">
              <w:rPr>
                <w:shd w:val="clear" w:color="auto" w:fill="FFFFFF"/>
                <w:lang w:val="en-US"/>
              </w:rPr>
              <w:t>l</w:t>
            </w:r>
            <w:r w:rsidR="007117F4" w:rsidRPr="00932C2D">
              <w:rPr>
                <w:shd w:val="clear" w:color="auto" w:fill="FFFFFF"/>
                <w:lang w:val="en-US"/>
              </w:rPr>
              <w:t xml:space="preserve"> masei de contrast suprastenotic</w:t>
            </w:r>
          </w:p>
          <w:p w:rsidR="007117F4" w:rsidRPr="0024247E" w:rsidRDefault="00B16979" w:rsidP="007117F4">
            <w:pPr>
              <w:widowControl w:val="0"/>
              <w:autoSpaceDE w:val="0"/>
              <w:autoSpaceDN w:val="0"/>
              <w:adjustRightInd w:val="0"/>
              <w:spacing w:before="9"/>
              <w:ind w:right="-20"/>
              <w:rPr>
                <w:iCs/>
                <w:spacing w:val="5"/>
                <w:w w:val="96"/>
                <w:lang w:val="en-US"/>
              </w:rPr>
            </w:pPr>
            <w:r>
              <w:rPr>
                <w:iCs/>
                <w:spacing w:val="5"/>
                <w:w w:val="96"/>
                <w:lang w:val="ro-RO"/>
              </w:rPr>
              <w:t>Gradul III – subcompensată: prin esofag trec</w:t>
            </w:r>
            <w:r w:rsidR="007117F4" w:rsidRPr="0024247E">
              <w:rPr>
                <w:iCs/>
                <w:spacing w:val="5"/>
                <w:w w:val="96"/>
                <w:lang w:val="ro-RO"/>
              </w:rPr>
              <w:t xml:space="preserve"> numai lichide (</w:t>
            </w:r>
            <w:r>
              <w:rPr>
                <w:iCs/>
                <w:spacing w:val="5"/>
                <w:w w:val="96"/>
                <w:lang w:val="ro-RO"/>
              </w:rPr>
              <w:t>ceai, apă, lapte) și ulei (de măsline</w:t>
            </w:r>
            <w:r w:rsidR="007117F4" w:rsidRPr="0024247E">
              <w:rPr>
                <w:iCs/>
                <w:spacing w:val="5"/>
                <w:w w:val="96"/>
                <w:lang w:val="ro-RO"/>
              </w:rPr>
              <w:t>, de floare</w:t>
            </w:r>
            <w:r>
              <w:rPr>
                <w:iCs/>
                <w:spacing w:val="5"/>
                <w:w w:val="96"/>
                <w:lang w:val="ro-RO"/>
              </w:rPr>
              <w:t>a</w:t>
            </w:r>
            <w:r w:rsidR="007117F4" w:rsidRPr="0024247E">
              <w:rPr>
                <w:iCs/>
                <w:spacing w:val="5"/>
                <w:w w:val="96"/>
                <w:lang w:val="ro-RO"/>
              </w:rPr>
              <w:t xml:space="preserve"> soarelui). Diametrul stricturii </w:t>
            </w:r>
            <w:r>
              <w:rPr>
                <w:iCs/>
                <w:spacing w:val="5"/>
                <w:w w:val="96"/>
                <w:lang w:val="ro-RO"/>
              </w:rPr>
              <w:t xml:space="preserve">&lt; </w:t>
            </w:r>
            <w:r w:rsidR="007117F4" w:rsidRPr="0024247E">
              <w:rPr>
                <w:iCs/>
                <w:spacing w:val="5"/>
                <w:w w:val="96"/>
                <w:lang w:val="ro-RO"/>
              </w:rPr>
              <w:t>0,3</w:t>
            </w:r>
            <w:r>
              <w:rPr>
                <w:iCs/>
                <w:spacing w:val="5"/>
                <w:w w:val="96"/>
                <w:lang w:val="ro-RO"/>
              </w:rPr>
              <w:t xml:space="preserve"> cm. Prezintă dilatare</w:t>
            </w:r>
            <w:r w:rsidR="007117F4" w:rsidRPr="0024247E">
              <w:rPr>
                <w:iCs/>
                <w:spacing w:val="5"/>
                <w:w w:val="96"/>
                <w:lang w:val="ro-RO"/>
              </w:rPr>
              <w:t xml:space="preserve"> suprastenotică cu semne de esofagită de </w:t>
            </w:r>
            <w:r w:rsidR="007117F4" w:rsidRPr="0024247E">
              <w:rPr>
                <w:iCs/>
                <w:spacing w:val="5"/>
                <w:w w:val="96"/>
                <w:lang w:val="en-US"/>
              </w:rPr>
              <w:t>stagnare</w:t>
            </w:r>
          </w:p>
          <w:p w:rsidR="007117F4" w:rsidRPr="00932C2D" w:rsidRDefault="00B16979" w:rsidP="007117F4">
            <w:pPr>
              <w:widowControl w:val="0"/>
              <w:autoSpaceDE w:val="0"/>
              <w:autoSpaceDN w:val="0"/>
              <w:adjustRightInd w:val="0"/>
              <w:spacing w:before="9"/>
              <w:ind w:right="-20"/>
              <w:rPr>
                <w:iCs/>
                <w:spacing w:val="5"/>
                <w:w w:val="96"/>
                <w:lang w:val="en-US"/>
              </w:rPr>
            </w:pPr>
            <w:r>
              <w:rPr>
                <w:iCs/>
                <w:spacing w:val="5"/>
                <w:w w:val="96"/>
                <w:lang w:val="en-US"/>
              </w:rPr>
              <w:t>Gradul IV – reversibilă: perme</w:t>
            </w:r>
            <w:r w:rsidR="007117F4" w:rsidRPr="00932C2D">
              <w:rPr>
                <w:iCs/>
                <w:spacing w:val="5"/>
                <w:w w:val="96"/>
                <w:lang w:val="en-US"/>
              </w:rPr>
              <w:t>abilitatea esofagului dereglat</w:t>
            </w:r>
            <w:r>
              <w:rPr>
                <w:iCs/>
                <w:spacing w:val="5"/>
                <w:w w:val="96"/>
                <w:lang w:val="en-US"/>
              </w:rPr>
              <w:t>ă total pentru lichide și salivă</w:t>
            </w:r>
            <w:r w:rsidR="007117F4" w:rsidRPr="00932C2D">
              <w:rPr>
                <w:iCs/>
                <w:spacing w:val="5"/>
                <w:w w:val="96"/>
                <w:lang w:val="en-US"/>
              </w:rPr>
              <w:t>. Dar sub acțiunea terapiei antiinf</w:t>
            </w:r>
            <w:r>
              <w:rPr>
                <w:iCs/>
                <w:spacing w:val="5"/>
                <w:w w:val="96"/>
                <w:lang w:val="en-US"/>
              </w:rPr>
              <w:t>lamatorii</w:t>
            </w:r>
            <w:r w:rsidR="007117F4" w:rsidRPr="00932C2D">
              <w:rPr>
                <w:iCs/>
                <w:spacing w:val="5"/>
                <w:w w:val="96"/>
                <w:lang w:val="en-US"/>
              </w:rPr>
              <w:t xml:space="preserve"> și d</w:t>
            </w:r>
            <w:r>
              <w:rPr>
                <w:iCs/>
                <w:spacing w:val="5"/>
                <w:w w:val="96"/>
                <w:lang w:val="en-US"/>
              </w:rPr>
              <w:t>upă aplicarea gastrostomei perme</w:t>
            </w:r>
            <w:r w:rsidR="007117F4" w:rsidRPr="00932C2D">
              <w:rPr>
                <w:iCs/>
                <w:spacing w:val="5"/>
                <w:w w:val="96"/>
                <w:lang w:val="en-US"/>
              </w:rPr>
              <w:t>abilitatea esofagului poate fi restabilită</w:t>
            </w:r>
          </w:p>
          <w:p w:rsidR="007117F4" w:rsidRPr="0024247E" w:rsidRDefault="007117F4" w:rsidP="007117F4">
            <w:pPr>
              <w:widowControl w:val="0"/>
              <w:autoSpaceDE w:val="0"/>
              <w:autoSpaceDN w:val="0"/>
              <w:adjustRightInd w:val="0"/>
              <w:spacing w:before="9"/>
              <w:ind w:right="-20"/>
              <w:rPr>
                <w:iCs/>
                <w:color w:val="231F20"/>
                <w:spacing w:val="5"/>
                <w:w w:val="96"/>
                <w:lang w:val="ro-RO"/>
              </w:rPr>
            </w:pPr>
            <w:r w:rsidRPr="00932C2D">
              <w:rPr>
                <w:iCs/>
                <w:spacing w:val="5"/>
                <w:w w:val="96"/>
                <w:lang w:val="en-US"/>
              </w:rPr>
              <w:t>Gradul V – obliterarea esofagului ireversibilă</w:t>
            </w:r>
          </w:p>
        </w:tc>
      </w:tr>
    </w:tbl>
    <w:p w:rsidR="000F1771" w:rsidRPr="0024247E" w:rsidRDefault="000F1771" w:rsidP="007117F4">
      <w:pPr>
        <w:widowControl w:val="0"/>
        <w:autoSpaceDE w:val="0"/>
        <w:autoSpaceDN w:val="0"/>
        <w:adjustRightInd w:val="0"/>
        <w:spacing w:before="9"/>
        <w:ind w:right="-20"/>
        <w:rPr>
          <w:iCs/>
          <w:color w:val="231F20"/>
          <w:spacing w:val="5"/>
          <w:w w:val="96"/>
          <w:lang w:val="ro-RO"/>
        </w:rPr>
      </w:pPr>
    </w:p>
    <w:tbl>
      <w:tblPr>
        <w:tblStyle w:val="a4"/>
        <w:tblW w:w="0" w:type="auto"/>
        <w:tblLook w:val="04A0" w:firstRow="1" w:lastRow="0" w:firstColumn="1" w:lastColumn="0" w:noHBand="0" w:noVBand="1"/>
      </w:tblPr>
      <w:tblGrid>
        <w:gridCol w:w="9843"/>
      </w:tblGrid>
      <w:tr w:rsidR="007117F4" w:rsidRPr="0046372F" w:rsidTr="007117F4">
        <w:tc>
          <w:tcPr>
            <w:tcW w:w="9843" w:type="dxa"/>
          </w:tcPr>
          <w:p w:rsidR="007117F4" w:rsidRPr="0024247E" w:rsidRDefault="00E3436E" w:rsidP="007117F4">
            <w:pPr>
              <w:pStyle w:val="af0"/>
              <w:shd w:val="clear" w:color="auto" w:fill="FFFFFF"/>
              <w:spacing w:before="0" w:beforeAutospacing="0" w:after="150" w:afterAutospacing="0"/>
              <w:rPr>
                <w:shd w:val="clear" w:color="auto" w:fill="FFFFFF"/>
              </w:rPr>
            </w:pPr>
            <w:r w:rsidRPr="0024247E">
              <w:rPr>
                <w:shd w:val="clear" w:color="auto" w:fill="FFFFFF"/>
              </w:rPr>
              <w:t>Caseta 10</w:t>
            </w:r>
            <w:r w:rsidR="007117F4" w:rsidRPr="0024247E">
              <w:rPr>
                <w:shd w:val="clear" w:color="auto" w:fill="FFFFFF"/>
              </w:rPr>
              <w:t>.b. Clasificarea disfagiei după  Bown</w:t>
            </w:r>
          </w:p>
          <w:p w:rsidR="007117F4" w:rsidRPr="0024247E" w:rsidRDefault="007117F4" w:rsidP="007117F4">
            <w:pPr>
              <w:pStyle w:val="af0"/>
              <w:shd w:val="clear" w:color="auto" w:fill="FFFFFF"/>
              <w:spacing w:before="0" w:beforeAutospacing="0" w:after="150" w:afterAutospacing="0"/>
              <w:rPr>
                <w:shd w:val="clear" w:color="auto" w:fill="FFFFFF"/>
              </w:rPr>
            </w:pPr>
            <w:r w:rsidRPr="0024247E">
              <w:rPr>
                <w:shd w:val="clear" w:color="auto" w:fill="FFFFFF"/>
              </w:rPr>
              <w:t xml:space="preserve">0 </w:t>
            </w:r>
            <w:r w:rsidRPr="0024247E">
              <w:rPr>
                <w:shd w:val="clear" w:color="auto" w:fill="FFFFFF"/>
                <w:lang w:val="en-US"/>
              </w:rPr>
              <w:t>puncte</w:t>
            </w:r>
            <w:r w:rsidRPr="0024247E">
              <w:rPr>
                <w:shd w:val="clear" w:color="auto" w:fill="FFFFFF"/>
              </w:rPr>
              <w:t xml:space="preserve"> – deglutiția normală</w:t>
            </w:r>
          </w:p>
          <w:p w:rsidR="007117F4" w:rsidRPr="0024247E" w:rsidRDefault="00B16979" w:rsidP="007117F4">
            <w:pPr>
              <w:pStyle w:val="af0"/>
              <w:shd w:val="clear" w:color="auto" w:fill="FFFFFF"/>
              <w:spacing w:before="0" w:beforeAutospacing="0" w:after="150" w:afterAutospacing="0"/>
              <w:rPr>
                <w:shd w:val="clear" w:color="auto" w:fill="FFFFFF"/>
              </w:rPr>
            </w:pPr>
            <w:r>
              <w:rPr>
                <w:shd w:val="clear" w:color="auto" w:fill="FFFFFF"/>
              </w:rPr>
              <w:t>1 punct – difi</w:t>
            </w:r>
            <w:r w:rsidR="007117F4" w:rsidRPr="0024247E">
              <w:rPr>
                <w:shd w:val="clear" w:color="auto" w:fill="FFFFFF"/>
              </w:rPr>
              <w:t>cultăți periodice de deglutiție</w:t>
            </w:r>
            <w:r>
              <w:rPr>
                <w:shd w:val="clear" w:color="auto" w:fill="FFFFFF"/>
              </w:rPr>
              <w:t>a</w:t>
            </w:r>
            <w:r w:rsidR="007117F4" w:rsidRPr="0024247E">
              <w:rPr>
                <w:shd w:val="clear" w:color="auto" w:fill="FFFFFF"/>
              </w:rPr>
              <w:t xml:space="preserve"> alimentelor solide</w:t>
            </w:r>
          </w:p>
          <w:p w:rsidR="007117F4" w:rsidRPr="0024247E" w:rsidRDefault="007117F4" w:rsidP="007117F4">
            <w:pPr>
              <w:pStyle w:val="af0"/>
              <w:shd w:val="clear" w:color="auto" w:fill="FFFFFF"/>
              <w:spacing w:before="0" w:beforeAutospacing="0" w:after="150" w:afterAutospacing="0"/>
              <w:rPr>
                <w:shd w:val="clear" w:color="auto" w:fill="FFFFFF"/>
              </w:rPr>
            </w:pPr>
            <w:r w:rsidRPr="0024247E">
              <w:rPr>
                <w:shd w:val="clear" w:color="auto" w:fill="FFFFFF"/>
              </w:rPr>
              <w:t xml:space="preserve">2 </w:t>
            </w:r>
            <w:r w:rsidRPr="0024247E">
              <w:rPr>
                <w:shd w:val="clear" w:color="auto" w:fill="FFFFFF"/>
                <w:lang w:val="en-US"/>
              </w:rPr>
              <w:t>puncte</w:t>
            </w:r>
            <w:r w:rsidRPr="0024247E">
              <w:rPr>
                <w:shd w:val="clear" w:color="auto" w:fill="FFFFFF"/>
              </w:rPr>
              <w:t xml:space="preserve"> – alimentația cu alimente semilichide</w:t>
            </w:r>
          </w:p>
          <w:p w:rsidR="007117F4" w:rsidRPr="0024247E" w:rsidRDefault="007117F4" w:rsidP="007117F4">
            <w:pPr>
              <w:pStyle w:val="af0"/>
              <w:shd w:val="clear" w:color="auto" w:fill="FFFFFF"/>
              <w:spacing w:before="0" w:beforeAutospacing="0" w:after="150" w:afterAutospacing="0"/>
              <w:rPr>
                <w:shd w:val="clear" w:color="auto" w:fill="FFFFFF"/>
              </w:rPr>
            </w:pPr>
            <w:r w:rsidRPr="0024247E">
              <w:rPr>
                <w:shd w:val="clear" w:color="auto" w:fill="FFFFFF"/>
              </w:rPr>
              <w:t xml:space="preserve">3 </w:t>
            </w:r>
            <w:r w:rsidRPr="0024247E">
              <w:rPr>
                <w:shd w:val="clear" w:color="auto" w:fill="FFFFFF"/>
                <w:lang w:val="en-US"/>
              </w:rPr>
              <w:t>puncte</w:t>
            </w:r>
            <w:r w:rsidRPr="0024247E">
              <w:rPr>
                <w:shd w:val="clear" w:color="auto" w:fill="FFFFFF"/>
              </w:rPr>
              <w:t xml:space="preserve"> – alimentația </w:t>
            </w:r>
            <w:r w:rsidR="00B16979">
              <w:rPr>
                <w:shd w:val="clear" w:color="auto" w:fill="FFFFFF"/>
              </w:rPr>
              <w:t>exclusiv</w:t>
            </w:r>
            <w:r w:rsidRPr="0024247E">
              <w:rPr>
                <w:shd w:val="clear" w:color="auto" w:fill="FFFFFF"/>
              </w:rPr>
              <w:t xml:space="preserve"> cu alimente lichide</w:t>
            </w:r>
          </w:p>
          <w:p w:rsidR="007117F4" w:rsidRPr="0024247E" w:rsidRDefault="007117F4" w:rsidP="007117F4">
            <w:pPr>
              <w:pStyle w:val="af0"/>
              <w:shd w:val="clear" w:color="auto" w:fill="FFFFFF"/>
              <w:spacing w:before="0" w:beforeAutospacing="0" w:after="150" w:afterAutospacing="0"/>
              <w:rPr>
                <w:shd w:val="clear" w:color="auto" w:fill="FFFFFF"/>
              </w:rPr>
            </w:pPr>
            <w:r w:rsidRPr="0024247E">
              <w:rPr>
                <w:shd w:val="clear" w:color="auto" w:fill="FFFFFF"/>
              </w:rPr>
              <w:t xml:space="preserve">4 </w:t>
            </w:r>
            <w:r w:rsidRPr="0024247E">
              <w:rPr>
                <w:shd w:val="clear" w:color="auto" w:fill="FFFFFF"/>
                <w:lang w:val="en-US"/>
              </w:rPr>
              <w:t>puncte</w:t>
            </w:r>
            <w:r w:rsidR="00B16979">
              <w:rPr>
                <w:shd w:val="clear" w:color="auto" w:fill="FFFFFF"/>
              </w:rPr>
              <w:t xml:space="preserve"> – înghi</w:t>
            </w:r>
            <w:r w:rsidRPr="0024247E">
              <w:rPr>
                <w:shd w:val="clear" w:color="auto" w:fill="FFFFFF"/>
              </w:rPr>
              <w:t>țirea salivei este imposibilă</w:t>
            </w:r>
          </w:p>
          <w:p w:rsidR="007117F4" w:rsidRPr="00932C2D" w:rsidRDefault="007117F4" w:rsidP="007117F4">
            <w:pPr>
              <w:rPr>
                <w:w w:val="96"/>
                <w:lang w:val="en-US"/>
              </w:rPr>
            </w:pPr>
            <w:r w:rsidRPr="00932C2D">
              <w:rPr>
                <w:b/>
                <w:i/>
                <w:w w:val="96"/>
                <w:lang w:val="en-US"/>
              </w:rPr>
              <w:t>NB</w:t>
            </w:r>
            <w:r w:rsidR="00B16979">
              <w:rPr>
                <w:b/>
                <w:i/>
                <w:w w:val="96"/>
                <w:lang w:val="en-US"/>
              </w:rPr>
              <w:t xml:space="preserve">: </w:t>
            </w:r>
            <w:r w:rsidR="00B16979">
              <w:rPr>
                <w:w w:val="96"/>
                <w:lang w:val="en-US"/>
              </w:rPr>
              <w:t xml:space="preserve"> C</w:t>
            </w:r>
            <w:r w:rsidRPr="00932C2D">
              <w:rPr>
                <w:w w:val="96"/>
                <w:lang w:val="en-US"/>
              </w:rPr>
              <w:t xml:space="preserve">orelarea gradului stenozării și gradului disfagiei nu este totală, fiind că pasajul bolului alimentar depinde nu numai de gradul și lungimea stricturii, </w:t>
            </w:r>
            <w:r w:rsidR="00B16979">
              <w:rPr>
                <w:w w:val="96"/>
                <w:lang w:val="en-US"/>
              </w:rPr>
              <w:t xml:space="preserve">dar și de </w:t>
            </w:r>
            <w:r w:rsidRPr="00932C2D">
              <w:rPr>
                <w:w w:val="96"/>
                <w:lang w:val="en-US"/>
              </w:rPr>
              <w:t>localizare</w:t>
            </w:r>
            <w:r w:rsidR="00B16979">
              <w:rPr>
                <w:w w:val="96"/>
                <w:lang w:val="en-US"/>
              </w:rPr>
              <w:t>a</w:t>
            </w:r>
            <w:r w:rsidRPr="00932C2D">
              <w:rPr>
                <w:w w:val="96"/>
                <w:lang w:val="en-US"/>
              </w:rPr>
              <w:t xml:space="preserve"> stricturii, </w:t>
            </w:r>
            <w:r w:rsidR="00B16979">
              <w:rPr>
                <w:w w:val="96"/>
                <w:lang w:val="en-US"/>
              </w:rPr>
              <w:t>de persistența peristaltismului</w:t>
            </w:r>
            <w:r w:rsidRPr="00932C2D">
              <w:rPr>
                <w:w w:val="96"/>
                <w:lang w:val="en-US"/>
              </w:rPr>
              <w:t xml:space="preserve"> peretelui esofagului, elasticitatea lui, </w:t>
            </w:r>
            <w:r w:rsidR="00B16979">
              <w:rPr>
                <w:w w:val="96"/>
                <w:lang w:val="en-US"/>
              </w:rPr>
              <w:t>de gravitatea procesului inflamator și de gradul</w:t>
            </w:r>
            <w:r w:rsidRPr="00932C2D">
              <w:rPr>
                <w:w w:val="96"/>
                <w:lang w:val="en-US"/>
              </w:rPr>
              <w:t xml:space="preserve"> dilatării suprastenotice</w:t>
            </w:r>
          </w:p>
          <w:p w:rsidR="007117F4" w:rsidRPr="0024247E" w:rsidRDefault="007117F4" w:rsidP="007117F4">
            <w:pPr>
              <w:widowControl w:val="0"/>
              <w:autoSpaceDE w:val="0"/>
              <w:autoSpaceDN w:val="0"/>
              <w:adjustRightInd w:val="0"/>
              <w:spacing w:before="9"/>
              <w:ind w:right="-20"/>
              <w:rPr>
                <w:iCs/>
                <w:color w:val="231F20"/>
                <w:spacing w:val="5"/>
                <w:w w:val="96"/>
                <w:lang w:val="ro-RO"/>
              </w:rPr>
            </w:pPr>
          </w:p>
        </w:tc>
      </w:tr>
    </w:tbl>
    <w:p w:rsidR="00702DEF" w:rsidRPr="0024247E" w:rsidRDefault="00702DEF" w:rsidP="007117F4">
      <w:pPr>
        <w:widowControl w:val="0"/>
        <w:autoSpaceDE w:val="0"/>
        <w:autoSpaceDN w:val="0"/>
        <w:adjustRightInd w:val="0"/>
        <w:spacing w:before="9"/>
        <w:ind w:right="-20"/>
        <w:rPr>
          <w:iCs/>
          <w:color w:val="231F20"/>
          <w:spacing w:val="5"/>
          <w:w w:val="96"/>
          <w:lang w:val="ro-RO"/>
        </w:rPr>
      </w:pPr>
    </w:p>
    <w:p w:rsidR="002B1597" w:rsidRPr="008B36A1" w:rsidRDefault="00B16979" w:rsidP="008B36A1">
      <w:pPr>
        <w:pStyle w:val="3"/>
        <w:rPr>
          <w:rFonts w:ascii="Times New Roman" w:hAnsi="Times New Roman"/>
          <w:iCs/>
          <w:color w:val="231F20"/>
          <w:spacing w:val="5"/>
          <w:w w:val="96"/>
          <w:sz w:val="24"/>
          <w:lang w:val="ro-RO"/>
        </w:rPr>
      </w:pPr>
      <w:bookmarkStart w:id="34" w:name="_Toc109985688"/>
      <w:r w:rsidRPr="008B36A1">
        <w:rPr>
          <w:rFonts w:ascii="Times New Roman" w:hAnsi="Times New Roman"/>
          <w:iCs/>
          <w:color w:val="231F20"/>
          <w:spacing w:val="5"/>
          <w:w w:val="96"/>
          <w:sz w:val="24"/>
          <w:lang w:val="ro-RO"/>
        </w:rPr>
        <w:t>C.2.3.2.3. Simpto</w:t>
      </w:r>
      <w:r w:rsidR="002B1597" w:rsidRPr="008B36A1">
        <w:rPr>
          <w:rFonts w:ascii="Times New Roman" w:hAnsi="Times New Roman"/>
          <w:iCs/>
          <w:color w:val="231F20"/>
          <w:spacing w:val="5"/>
          <w:w w:val="96"/>
          <w:sz w:val="24"/>
          <w:lang w:val="ro-RO"/>
        </w:rPr>
        <w:t>me</w:t>
      </w:r>
      <w:bookmarkEnd w:id="34"/>
    </w:p>
    <w:tbl>
      <w:tblPr>
        <w:tblStyle w:val="a4"/>
        <w:tblW w:w="9616" w:type="dxa"/>
        <w:tblInd w:w="557" w:type="dxa"/>
        <w:tblLook w:val="04A0" w:firstRow="1" w:lastRow="0" w:firstColumn="1" w:lastColumn="0" w:noHBand="0" w:noVBand="1"/>
      </w:tblPr>
      <w:tblGrid>
        <w:gridCol w:w="9616"/>
      </w:tblGrid>
      <w:tr w:rsidR="00674737" w:rsidRPr="0024247E" w:rsidTr="00674737">
        <w:tc>
          <w:tcPr>
            <w:tcW w:w="9616" w:type="dxa"/>
          </w:tcPr>
          <w:p w:rsidR="00674737" w:rsidRPr="0024247E" w:rsidRDefault="00674737" w:rsidP="00674737">
            <w:pPr>
              <w:widowControl w:val="0"/>
              <w:autoSpaceDE w:val="0"/>
              <w:autoSpaceDN w:val="0"/>
              <w:adjustRightInd w:val="0"/>
              <w:spacing w:before="9" w:line="360" w:lineRule="auto"/>
              <w:ind w:right="-20"/>
              <w:rPr>
                <w:b/>
                <w:color w:val="000000"/>
                <w:lang w:val="ro-RO"/>
              </w:rPr>
            </w:pPr>
            <w:r w:rsidRPr="0024247E">
              <w:rPr>
                <w:i/>
                <w:color w:val="000000"/>
                <w:lang w:val="ro-RO"/>
              </w:rPr>
              <w:t xml:space="preserve">Caseta </w:t>
            </w:r>
            <w:r w:rsidR="00E96F84" w:rsidRPr="0024247E">
              <w:rPr>
                <w:i/>
                <w:color w:val="000000"/>
                <w:lang w:val="ro-RO"/>
              </w:rPr>
              <w:t>11</w:t>
            </w:r>
            <w:r w:rsidR="007117F4" w:rsidRPr="0024247E">
              <w:rPr>
                <w:i/>
                <w:color w:val="000000"/>
                <w:lang w:val="ro-RO"/>
              </w:rPr>
              <w:t>.</w:t>
            </w:r>
            <w:r w:rsidRPr="0024247E">
              <w:rPr>
                <w:i/>
                <w:color w:val="000000"/>
                <w:lang w:val="ro-RO"/>
              </w:rPr>
              <w:t xml:space="preserve"> </w:t>
            </w:r>
            <w:r w:rsidRPr="0024247E">
              <w:rPr>
                <w:b/>
                <w:color w:val="000000"/>
                <w:lang w:val="ro-RO"/>
              </w:rPr>
              <w:t xml:space="preserve">  Simptome</w:t>
            </w:r>
          </w:p>
          <w:p w:rsidR="00674737" w:rsidRPr="0024247E" w:rsidRDefault="00B16979" w:rsidP="00B16979">
            <w:pPr>
              <w:pStyle w:val="af"/>
              <w:numPr>
                <w:ilvl w:val="0"/>
                <w:numId w:val="66"/>
              </w:numPr>
              <w:spacing w:line="360" w:lineRule="auto"/>
              <w:ind w:left="577" w:hanging="283"/>
              <w:rPr>
                <w:lang w:val="en-US"/>
              </w:rPr>
            </w:pPr>
            <w:r>
              <w:rPr>
                <w:lang w:val="en-US"/>
              </w:rPr>
              <w:t>disconfort și/sau dureri</w:t>
            </w:r>
            <w:r w:rsidR="00674737" w:rsidRPr="0024247E">
              <w:rPr>
                <w:lang w:val="en-US"/>
              </w:rPr>
              <w:t xml:space="preserve"> retrosternale (uneori)</w:t>
            </w:r>
            <w:r w:rsidR="00DC35F7" w:rsidRPr="0024247E">
              <w:rPr>
                <w:lang w:val="en-US"/>
              </w:rPr>
              <w:t>, se</w:t>
            </w:r>
            <w:r>
              <w:rPr>
                <w:lang w:val="en-US"/>
              </w:rPr>
              <w:t>nzație de greutate retrosternală</w:t>
            </w:r>
            <w:r w:rsidR="00DC35F7" w:rsidRPr="0024247E">
              <w:rPr>
                <w:lang w:val="en-US"/>
              </w:rPr>
              <w:t xml:space="preserve"> (rar)</w:t>
            </w:r>
          </w:p>
          <w:p w:rsidR="00D40930" w:rsidRPr="0024247E" w:rsidRDefault="00567A29" w:rsidP="00B16979">
            <w:pPr>
              <w:pStyle w:val="af"/>
              <w:numPr>
                <w:ilvl w:val="0"/>
                <w:numId w:val="66"/>
              </w:numPr>
              <w:spacing w:line="360" w:lineRule="auto"/>
              <w:ind w:left="577" w:hanging="283"/>
              <w:rPr>
                <w:lang w:val="en-US"/>
              </w:rPr>
            </w:pPr>
            <w:r>
              <w:rPr>
                <w:lang w:val="en-US"/>
              </w:rPr>
              <w:t>r</w:t>
            </w:r>
            <w:r w:rsidR="00674737" w:rsidRPr="0024247E">
              <w:rPr>
                <w:lang w:val="en-US"/>
              </w:rPr>
              <w:t>egurgitații</w:t>
            </w:r>
            <w:r w:rsidR="00D40930" w:rsidRPr="0024247E">
              <w:rPr>
                <w:lang w:val="en-US"/>
              </w:rPr>
              <w:t xml:space="preserve"> </w:t>
            </w:r>
          </w:p>
          <w:p w:rsidR="00674737" w:rsidRPr="0024247E" w:rsidRDefault="0046372F" w:rsidP="00B16979">
            <w:pPr>
              <w:pStyle w:val="af"/>
              <w:numPr>
                <w:ilvl w:val="0"/>
                <w:numId w:val="66"/>
              </w:numPr>
              <w:spacing w:line="360" w:lineRule="auto"/>
              <w:ind w:left="577" w:hanging="283"/>
              <w:rPr>
                <w:lang w:val="en-US"/>
              </w:rPr>
            </w:pPr>
            <w:r>
              <w:rPr>
                <w:iCs/>
                <w:noProof/>
                <w:color w:val="231F20"/>
                <w:spacing w:val="5"/>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27" type="#_x0000_t88" style="position:absolute;left:0;text-align:left;margin-left:234.5pt;margin-top:6.15pt;width:7.15pt;height:45.25pt;z-index:251688448"/>
              </w:pict>
            </w:r>
            <w:r w:rsidR="00567A29">
              <w:rPr>
                <w:lang w:val="en-US"/>
              </w:rPr>
              <w:t>tuse</w:t>
            </w:r>
            <w:r w:rsidR="00674737" w:rsidRPr="0024247E">
              <w:rPr>
                <w:lang w:val="en-US"/>
              </w:rPr>
              <w:t xml:space="preserve"> </w:t>
            </w:r>
            <w:r w:rsidR="00674737" w:rsidRPr="0024247E">
              <w:t>chinuitoare</w:t>
            </w:r>
            <w:r w:rsidR="00674737" w:rsidRPr="0024247E">
              <w:rPr>
                <w:lang w:val="en-US"/>
              </w:rPr>
              <w:t xml:space="preserve"> , în criză                                    </w:t>
            </w:r>
          </w:p>
          <w:p w:rsidR="00674737" w:rsidRPr="0024247E" w:rsidRDefault="00674737" w:rsidP="00B16979">
            <w:pPr>
              <w:pStyle w:val="af"/>
              <w:numPr>
                <w:ilvl w:val="0"/>
                <w:numId w:val="66"/>
              </w:numPr>
              <w:spacing w:line="360" w:lineRule="auto"/>
              <w:ind w:left="577" w:hanging="283"/>
              <w:rPr>
                <w:lang w:val="en-US"/>
              </w:rPr>
            </w:pPr>
            <w:r w:rsidRPr="00932C2D">
              <w:rPr>
                <w:lang w:val="en-US"/>
              </w:rPr>
              <w:t>dereglări de respirație – imposibil inspir</w:t>
            </w:r>
            <w:r w:rsidR="00567A29">
              <w:rPr>
                <w:lang w:val="en-US"/>
              </w:rPr>
              <w:t>ul</w:t>
            </w:r>
            <w:r w:rsidRPr="00932C2D">
              <w:rPr>
                <w:lang w:val="en-US"/>
              </w:rPr>
              <w:t xml:space="preserve">          în cazul stenozei înalte</w:t>
            </w:r>
          </w:p>
          <w:p w:rsidR="00674737" w:rsidRPr="0024247E" w:rsidRDefault="00567A29" w:rsidP="00D40930">
            <w:pPr>
              <w:pStyle w:val="af"/>
              <w:spacing w:line="360" w:lineRule="auto"/>
              <w:ind w:left="1440"/>
              <w:rPr>
                <w:lang w:val="en-US"/>
              </w:rPr>
            </w:pPr>
            <w:r>
              <w:t>(spasm, suf</w:t>
            </w:r>
            <w:r w:rsidR="00674737" w:rsidRPr="0024247E">
              <w:t>ocare)</w:t>
            </w:r>
          </w:p>
          <w:p w:rsidR="00674737" w:rsidRPr="0024247E" w:rsidRDefault="002D2780" w:rsidP="00567A29">
            <w:pPr>
              <w:pStyle w:val="af"/>
              <w:numPr>
                <w:ilvl w:val="0"/>
                <w:numId w:val="66"/>
              </w:numPr>
              <w:spacing w:line="360" w:lineRule="auto"/>
              <w:ind w:left="577" w:hanging="283"/>
              <w:rPr>
                <w:lang w:val="en-US"/>
              </w:rPr>
            </w:pPr>
            <w:r>
              <w:rPr>
                <w:iCs/>
                <w:noProof/>
                <w:color w:val="231F20"/>
                <w:spacing w:val="5"/>
              </w:rPr>
              <w:lastRenderedPageBreak/>
              <w:pict>
                <v:shape id="_x0000_s1328" type="#_x0000_t88" style="position:absolute;left:0;text-align:left;margin-left:138.5pt;margin-top:3.5pt;width:13.15pt;height:33.3pt;z-index:251689472"/>
              </w:pict>
            </w:r>
            <w:r w:rsidR="00567A29" w:rsidRPr="00567A29">
              <w:rPr>
                <w:lang w:val="en-US"/>
              </w:rPr>
              <w:t>hipersalivați</w:t>
            </w:r>
            <w:r w:rsidR="00567A29" w:rsidRPr="004B6630">
              <w:rPr>
                <w:lang w:val="en-US"/>
              </w:rPr>
              <w:t>e</w:t>
            </w:r>
            <w:r w:rsidR="00674737" w:rsidRPr="0024247E">
              <w:rPr>
                <w:lang w:val="en-US"/>
              </w:rPr>
              <w:t xml:space="preserve">                       semne indirecte </w:t>
            </w:r>
            <w:r w:rsidR="00567A29">
              <w:rPr>
                <w:lang w:val="en-US"/>
              </w:rPr>
              <w:t xml:space="preserve">ale </w:t>
            </w:r>
            <w:r w:rsidR="00674737" w:rsidRPr="0024247E">
              <w:rPr>
                <w:lang w:val="en-US"/>
              </w:rPr>
              <w:t xml:space="preserve">prezenței dilatării </w:t>
            </w:r>
          </w:p>
          <w:p w:rsidR="00674737" w:rsidRPr="0024247E" w:rsidRDefault="00674737" w:rsidP="00567A29">
            <w:pPr>
              <w:pStyle w:val="af"/>
              <w:numPr>
                <w:ilvl w:val="0"/>
                <w:numId w:val="66"/>
              </w:numPr>
              <w:spacing w:line="360" w:lineRule="auto"/>
              <w:ind w:left="577" w:hanging="283"/>
              <w:rPr>
                <w:lang w:val="en-US"/>
              </w:rPr>
            </w:pPr>
            <w:r w:rsidRPr="0024247E">
              <w:rPr>
                <w:lang w:val="en-US"/>
              </w:rPr>
              <w:t>regurgitații (eructații)          suprastenotice a esofagului</w:t>
            </w:r>
          </w:p>
          <w:p w:rsidR="00674737" w:rsidRPr="0024247E" w:rsidRDefault="00674737" w:rsidP="00567A29">
            <w:pPr>
              <w:pStyle w:val="af"/>
              <w:numPr>
                <w:ilvl w:val="0"/>
                <w:numId w:val="66"/>
              </w:numPr>
              <w:spacing w:line="360" w:lineRule="auto"/>
              <w:ind w:left="577" w:hanging="283"/>
              <w:rPr>
                <w:lang w:val="en-US"/>
              </w:rPr>
            </w:pPr>
            <w:r w:rsidRPr="0024247E">
              <w:t>pirozis</w:t>
            </w:r>
          </w:p>
          <w:p w:rsidR="00674737" w:rsidRPr="0024247E" w:rsidRDefault="00674737" w:rsidP="00674737">
            <w:pPr>
              <w:pStyle w:val="af"/>
              <w:numPr>
                <w:ilvl w:val="0"/>
                <w:numId w:val="66"/>
              </w:numPr>
              <w:spacing w:line="360" w:lineRule="auto"/>
              <w:rPr>
                <w:lang w:val="en-US"/>
              </w:rPr>
            </w:pPr>
            <w:r w:rsidRPr="0024247E">
              <w:rPr>
                <w:lang w:val="en-US"/>
              </w:rPr>
              <w:t>odinofagie – deglutiție dureroasă</w:t>
            </w:r>
          </w:p>
          <w:p w:rsidR="00674737" w:rsidRPr="0024247E" w:rsidRDefault="00674737" w:rsidP="00674737">
            <w:pPr>
              <w:pStyle w:val="af"/>
              <w:numPr>
                <w:ilvl w:val="0"/>
                <w:numId w:val="66"/>
              </w:numPr>
              <w:spacing w:line="360" w:lineRule="auto"/>
              <w:rPr>
                <w:lang w:val="en-US"/>
              </w:rPr>
            </w:pPr>
            <w:r w:rsidRPr="0024247E">
              <w:rPr>
                <w:lang w:val="en-US"/>
              </w:rPr>
              <w:t xml:space="preserve"> </w:t>
            </w:r>
            <w:r w:rsidR="00D40930" w:rsidRPr="0024247E">
              <w:rPr>
                <w:lang w:val="en-US"/>
              </w:rPr>
              <w:t>eructație cu aer sau cu alimente nu demult înghețite</w:t>
            </w:r>
          </w:p>
          <w:p w:rsidR="00D40930" w:rsidRPr="0024247E" w:rsidRDefault="00567A29" w:rsidP="00674737">
            <w:pPr>
              <w:pStyle w:val="af"/>
              <w:numPr>
                <w:ilvl w:val="0"/>
                <w:numId w:val="66"/>
              </w:numPr>
              <w:spacing w:line="360" w:lineRule="auto"/>
              <w:rPr>
                <w:lang w:val="en-US"/>
              </w:rPr>
            </w:pPr>
            <w:r>
              <w:rPr>
                <w:lang w:val="en-US"/>
              </w:rPr>
              <w:t>g</w:t>
            </w:r>
            <w:r w:rsidR="00D40930" w:rsidRPr="0024247E">
              <w:rPr>
                <w:lang w:val="en-US"/>
              </w:rPr>
              <w:t>rețuri, vome</w:t>
            </w:r>
          </w:p>
          <w:p w:rsidR="00D40930" w:rsidRPr="0024247E" w:rsidRDefault="00567A29" w:rsidP="00674737">
            <w:pPr>
              <w:pStyle w:val="af"/>
              <w:numPr>
                <w:ilvl w:val="0"/>
                <w:numId w:val="66"/>
              </w:numPr>
              <w:spacing w:line="360" w:lineRule="auto"/>
              <w:rPr>
                <w:lang w:val="en-US"/>
              </w:rPr>
            </w:pPr>
            <w:r>
              <w:rPr>
                <w:lang w:val="en-US"/>
              </w:rPr>
              <w:t>s</w:t>
            </w:r>
            <w:r w:rsidR="00D40930" w:rsidRPr="0024247E">
              <w:rPr>
                <w:lang w:val="en-US"/>
              </w:rPr>
              <w:t>lăbirea bruscă</w:t>
            </w:r>
          </w:p>
          <w:p w:rsidR="00674737" w:rsidRPr="0024247E" w:rsidRDefault="00567A29" w:rsidP="00DC35F7">
            <w:pPr>
              <w:pStyle w:val="af"/>
              <w:numPr>
                <w:ilvl w:val="0"/>
                <w:numId w:val="66"/>
              </w:numPr>
              <w:spacing w:line="360" w:lineRule="auto"/>
              <w:rPr>
                <w:lang w:val="en-US"/>
              </w:rPr>
            </w:pPr>
            <w:r>
              <w:rPr>
                <w:lang w:val="en-US"/>
              </w:rPr>
              <w:t>de</w:t>
            </w:r>
            <w:r w:rsidR="00D40930" w:rsidRPr="0024247E">
              <w:rPr>
                <w:lang w:val="en-US"/>
              </w:rPr>
              <w:t>shidratare</w:t>
            </w:r>
          </w:p>
        </w:tc>
      </w:tr>
    </w:tbl>
    <w:p w:rsidR="00835E9F" w:rsidRPr="0024247E" w:rsidRDefault="00567A29" w:rsidP="00407671">
      <w:pPr>
        <w:widowControl w:val="0"/>
        <w:autoSpaceDE w:val="0"/>
        <w:autoSpaceDN w:val="0"/>
        <w:adjustRightInd w:val="0"/>
        <w:spacing w:before="9"/>
        <w:ind w:right="-20"/>
        <w:rPr>
          <w:iCs/>
          <w:color w:val="231F20"/>
          <w:lang w:val="ro-RO"/>
        </w:rPr>
      </w:pPr>
      <w:r>
        <w:rPr>
          <w:b/>
          <w:i/>
          <w:iCs/>
          <w:color w:val="231F20"/>
          <w:lang w:val="ro-RO"/>
        </w:rPr>
        <w:lastRenderedPageBreak/>
        <w:t>NB!</w:t>
      </w:r>
      <w:r>
        <w:rPr>
          <w:i/>
          <w:iCs/>
          <w:color w:val="231F20"/>
          <w:lang w:val="ro-RO"/>
        </w:rPr>
        <w:t xml:space="preserve"> T</w:t>
      </w:r>
      <w:r w:rsidR="0068403A" w:rsidRPr="0024247E">
        <w:rPr>
          <w:iCs/>
          <w:color w:val="231F20"/>
          <w:lang w:val="ro-RO"/>
        </w:rPr>
        <w:t>ablou</w:t>
      </w:r>
      <w:r>
        <w:rPr>
          <w:iCs/>
          <w:color w:val="231F20"/>
          <w:lang w:val="ro-RO"/>
        </w:rPr>
        <w:t>l</w:t>
      </w:r>
      <w:r w:rsidR="0068403A" w:rsidRPr="0024247E">
        <w:rPr>
          <w:iCs/>
          <w:color w:val="231F20"/>
          <w:lang w:val="ro-RO"/>
        </w:rPr>
        <w:t xml:space="preserve"> clinic depinde de gradul </w:t>
      </w:r>
      <w:r w:rsidR="00FF426A" w:rsidRPr="0024247E">
        <w:rPr>
          <w:iCs/>
          <w:color w:val="231F20"/>
          <w:lang w:val="ro-RO"/>
        </w:rPr>
        <w:t xml:space="preserve">stenozei esofagului și </w:t>
      </w:r>
      <w:r>
        <w:rPr>
          <w:iCs/>
          <w:color w:val="231F20"/>
          <w:lang w:val="ro-RO"/>
        </w:rPr>
        <w:t xml:space="preserve">al </w:t>
      </w:r>
      <w:r w:rsidR="00FF426A" w:rsidRPr="0024247E">
        <w:rPr>
          <w:iCs/>
          <w:color w:val="231F20"/>
          <w:lang w:val="ro-RO"/>
        </w:rPr>
        <w:t>afectării organismul</w:t>
      </w:r>
      <w:r>
        <w:rPr>
          <w:iCs/>
          <w:color w:val="231F20"/>
          <w:lang w:val="ro-RO"/>
        </w:rPr>
        <w:t>ui</w:t>
      </w:r>
    </w:p>
    <w:p w:rsidR="00835E9F" w:rsidRPr="0024247E" w:rsidRDefault="00835E9F" w:rsidP="00407671">
      <w:pPr>
        <w:widowControl w:val="0"/>
        <w:autoSpaceDE w:val="0"/>
        <w:autoSpaceDN w:val="0"/>
        <w:adjustRightInd w:val="0"/>
        <w:spacing w:before="9"/>
        <w:ind w:right="-20"/>
        <w:rPr>
          <w:b/>
          <w:iCs/>
          <w:color w:val="231F20"/>
          <w:lang w:val="ro-RO"/>
        </w:rPr>
      </w:pPr>
    </w:p>
    <w:p w:rsidR="009B2B57" w:rsidRPr="00131605" w:rsidRDefault="000F1771" w:rsidP="008B36A1">
      <w:pPr>
        <w:pStyle w:val="3"/>
        <w:spacing w:before="0" w:after="0"/>
        <w:rPr>
          <w:rFonts w:ascii="Times New Roman" w:hAnsi="Times New Roman"/>
          <w:i/>
          <w:iCs/>
          <w:color w:val="231F20"/>
          <w:spacing w:val="-25"/>
          <w:lang w:val="ro-RO"/>
        </w:rPr>
      </w:pPr>
      <w:bookmarkStart w:id="35" w:name="_Toc109985689"/>
      <w:r w:rsidRPr="00131605">
        <w:rPr>
          <w:rFonts w:ascii="Times New Roman" w:hAnsi="Times New Roman"/>
          <w:i/>
          <w:iCs/>
          <w:color w:val="231F20"/>
          <w:lang w:val="ro-RO"/>
        </w:rPr>
        <w:t>C.2.3.3. Investigaţiile paraclinice</w:t>
      </w:r>
      <w:bookmarkEnd w:id="35"/>
      <w:r w:rsidRPr="00131605">
        <w:rPr>
          <w:rFonts w:ascii="Times New Roman" w:hAnsi="Times New Roman"/>
          <w:i/>
          <w:iCs/>
          <w:color w:val="231F20"/>
          <w:spacing w:val="-25"/>
          <w:lang w:val="ro-RO"/>
        </w:rPr>
        <w:t xml:space="preserve"> </w:t>
      </w:r>
    </w:p>
    <w:p w:rsidR="009B2B57" w:rsidRPr="0024247E" w:rsidRDefault="00951274" w:rsidP="000F1771">
      <w:pPr>
        <w:widowControl w:val="0"/>
        <w:autoSpaceDE w:val="0"/>
        <w:autoSpaceDN w:val="0"/>
        <w:adjustRightInd w:val="0"/>
        <w:spacing w:before="9"/>
        <w:ind w:right="-20"/>
        <w:rPr>
          <w:color w:val="000000"/>
          <w:lang w:val="ro-RO"/>
        </w:rPr>
      </w:pPr>
      <w:r w:rsidRPr="0024247E">
        <w:rPr>
          <w:color w:val="000000"/>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851"/>
        <w:gridCol w:w="1275"/>
        <w:gridCol w:w="1134"/>
        <w:gridCol w:w="1230"/>
      </w:tblGrid>
      <w:tr w:rsidR="00B70BBF" w:rsidRPr="0046372F" w:rsidTr="00B70BBF">
        <w:tc>
          <w:tcPr>
            <w:tcW w:w="9843" w:type="dxa"/>
            <w:gridSpan w:val="5"/>
          </w:tcPr>
          <w:p w:rsidR="00B70BBF" w:rsidRPr="0024247E" w:rsidRDefault="00B70BBF" w:rsidP="00567A29">
            <w:pPr>
              <w:rPr>
                <w:b/>
                <w:lang w:val="ro-RO"/>
              </w:rPr>
            </w:pPr>
            <w:r w:rsidRPr="0024247E">
              <w:rPr>
                <w:i/>
                <w:lang w:val="ro-RO"/>
              </w:rPr>
              <w:t xml:space="preserve">Caseta </w:t>
            </w:r>
            <w:r w:rsidR="007117F4" w:rsidRPr="0024247E">
              <w:rPr>
                <w:i/>
                <w:lang w:val="ro-RO"/>
              </w:rPr>
              <w:t>1</w:t>
            </w:r>
            <w:r w:rsidR="00E96F84" w:rsidRPr="0024247E">
              <w:rPr>
                <w:i/>
                <w:lang w:val="ro-RO"/>
              </w:rPr>
              <w:t>2</w:t>
            </w:r>
            <w:r w:rsidRPr="0024247E">
              <w:rPr>
                <w:b/>
                <w:i/>
                <w:lang w:val="ro-RO"/>
              </w:rPr>
              <w:t xml:space="preserve">. </w:t>
            </w:r>
            <w:r w:rsidRPr="0024247E">
              <w:rPr>
                <w:b/>
                <w:lang w:val="ro-RO"/>
              </w:rPr>
              <w:t>Investigaţii paraclinice la copii</w:t>
            </w:r>
            <w:r w:rsidR="00567A29">
              <w:rPr>
                <w:b/>
                <w:lang w:val="ro-RO"/>
              </w:rPr>
              <w:t>i</w:t>
            </w:r>
            <w:r w:rsidRPr="0024247E">
              <w:rPr>
                <w:b/>
                <w:lang w:val="ro-RO"/>
              </w:rPr>
              <w:t xml:space="preserve"> cu </w:t>
            </w:r>
            <w:r w:rsidR="00567A29">
              <w:rPr>
                <w:b/>
                <w:lang w:val="ro-RO"/>
              </w:rPr>
              <w:t>stenoza postcaustică a esofagului</w:t>
            </w:r>
          </w:p>
        </w:tc>
      </w:tr>
      <w:tr w:rsidR="00B70BBF" w:rsidRPr="0024247E" w:rsidTr="00C6183F">
        <w:tc>
          <w:tcPr>
            <w:tcW w:w="6204" w:type="dxa"/>
            <w:gridSpan w:val="2"/>
          </w:tcPr>
          <w:p w:rsidR="00B70BBF" w:rsidRPr="0024247E" w:rsidRDefault="00B70BBF" w:rsidP="00B70BBF">
            <w:pPr>
              <w:jc w:val="center"/>
              <w:rPr>
                <w:b/>
                <w:lang w:val="ro-RO"/>
              </w:rPr>
            </w:pPr>
            <w:r w:rsidRPr="0024247E">
              <w:rPr>
                <w:b/>
                <w:lang w:val="ro-RO"/>
              </w:rPr>
              <w:t>Investigaţii paraclinice</w:t>
            </w:r>
          </w:p>
        </w:tc>
        <w:tc>
          <w:tcPr>
            <w:tcW w:w="1275" w:type="dxa"/>
          </w:tcPr>
          <w:p w:rsidR="00B70BBF" w:rsidRPr="0024247E" w:rsidRDefault="00C6183F" w:rsidP="00C6183F">
            <w:pPr>
              <w:jc w:val="center"/>
              <w:rPr>
                <w:b/>
                <w:lang w:val="ro-RO"/>
              </w:rPr>
            </w:pPr>
            <w:r w:rsidRPr="0024247E">
              <w:rPr>
                <w:b/>
                <w:lang w:val="ro-RO"/>
              </w:rPr>
              <w:t>Nivelul efectuării</w:t>
            </w:r>
          </w:p>
        </w:tc>
        <w:tc>
          <w:tcPr>
            <w:tcW w:w="1134" w:type="dxa"/>
          </w:tcPr>
          <w:p w:rsidR="00B70BBF" w:rsidRPr="0024247E" w:rsidRDefault="00B70BBF" w:rsidP="00B70BBF">
            <w:pPr>
              <w:jc w:val="center"/>
              <w:rPr>
                <w:b/>
                <w:lang w:val="ro-RO"/>
              </w:rPr>
            </w:pPr>
            <w:r w:rsidRPr="0024247E">
              <w:rPr>
                <w:b/>
                <w:lang w:val="ro-RO"/>
              </w:rPr>
              <w:t>Grad de dovezi</w:t>
            </w:r>
          </w:p>
        </w:tc>
        <w:tc>
          <w:tcPr>
            <w:tcW w:w="1230" w:type="dxa"/>
          </w:tcPr>
          <w:p w:rsidR="00B70BBF" w:rsidRPr="0024247E" w:rsidRDefault="00B70BBF" w:rsidP="00B70BBF">
            <w:pPr>
              <w:jc w:val="center"/>
              <w:rPr>
                <w:b/>
                <w:lang w:val="ro-RO"/>
              </w:rPr>
            </w:pPr>
            <w:r w:rsidRPr="0024247E">
              <w:rPr>
                <w:b/>
                <w:lang w:val="ro-RO"/>
              </w:rPr>
              <w:t>Nivel de dovezi</w:t>
            </w:r>
          </w:p>
        </w:tc>
      </w:tr>
      <w:tr w:rsidR="00B70BBF" w:rsidRPr="0024247E" w:rsidTr="00C6183F">
        <w:tc>
          <w:tcPr>
            <w:tcW w:w="5353" w:type="dxa"/>
          </w:tcPr>
          <w:p w:rsidR="00B70BBF" w:rsidRPr="0024247E" w:rsidRDefault="00B70BBF" w:rsidP="00567A29">
            <w:pPr>
              <w:widowControl w:val="0"/>
              <w:autoSpaceDE w:val="0"/>
              <w:autoSpaceDN w:val="0"/>
              <w:adjustRightInd w:val="0"/>
              <w:spacing w:before="9"/>
              <w:ind w:left="284" w:right="-20"/>
              <w:rPr>
                <w:lang w:val="ro-RO"/>
              </w:rPr>
            </w:pPr>
            <w:r w:rsidRPr="0024247E">
              <w:rPr>
                <w:lang w:val="ro-RO"/>
              </w:rPr>
              <w:t>Hem</w:t>
            </w:r>
            <w:r w:rsidR="00567A29">
              <w:rPr>
                <w:lang w:val="ro-RO"/>
              </w:rPr>
              <w:t>oleucograma ( leucocitoză, ↑VSH -</w:t>
            </w:r>
            <w:r w:rsidRPr="0024247E">
              <w:rPr>
                <w:lang w:val="ro-RO"/>
              </w:rPr>
              <w:t xml:space="preserve"> indică </w:t>
            </w:r>
            <w:r w:rsidR="00567A29">
              <w:rPr>
                <w:lang w:val="ro-RO"/>
              </w:rPr>
              <w:t>un proces inflamator, infecție</w:t>
            </w:r>
            <w:r w:rsidRPr="0024247E">
              <w:rPr>
                <w:lang w:val="ro-RO"/>
              </w:rPr>
              <w:t xml:space="preserve"> bacteriană)</w:t>
            </w:r>
          </w:p>
        </w:tc>
        <w:tc>
          <w:tcPr>
            <w:tcW w:w="851"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O</w:t>
            </w:r>
          </w:p>
        </w:tc>
        <w:tc>
          <w:tcPr>
            <w:tcW w:w="1275"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A,S</w:t>
            </w:r>
          </w:p>
          <w:p w:rsidR="00B70BBF" w:rsidRPr="0024247E" w:rsidRDefault="00B70BBF" w:rsidP="00C6183F">
            <w:pPr>
              <w:widowControl w:val="0"/>
              <w:autoSpaceDE w:val="0"/>
              <w:autoSpaceDN w:val="0"/>
              <w:adjustRightInd w:val="0"/>
              <w:spacing w:before="9"/>
              <w:ind w:right="-20"/>
              <w:jc w:val="center"/>
              <w:rPr>
                <w:iCs/>
                <w:spacing w:val="-25"/>
                <w:lang w:val="ro-RO"/>
              </w:rPr>
            </w:pPr>
          </w:p>
        </w:tc>
        <w:tc>
          <w:tcPr>
            <w:tcW w:w="1134"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IIa</w:t>
            </w:r>
          </w:p>
        </w:tc>
      </w:tr>
      <w:tr w:rsidR="00B70BBF" w:rsidRPr="0024247E" w:rsidTr="00C6183F">
        <w:tc>
          <w:tcPr>
            <w:tcW w:w="5353" w:type="dxa"/>
          </w:tcPr>
          <w:p w:rsidR="00B70BBF" w:rsidRPr="0024247E" w:rsidRDefault="00B70BBF" w:rsidP="00B70BBF">
            <w:pPr>
              <w:widowControl w:val="0"/>
              <w:autoSpaceDE w:val="0"/>
              <w:autoSpaceDN w:val="0"/>
              <w:adjustRightInd w:val="0"/>
              <w:spacing w:before="9"/>
              <w:ind w:right="-20"/>
            </w:pPr>
            <w:r w:rsidRPr="0024247E">
              <w:rPr>
                <w:lang w:val="ro-RO"/>
              </w:rPr>
              <w:t>Timpul coagulării</w:t>
            </w:r>
          </w:p>
        </w:tc>
        <w:tc>
          <w:tcPr>
            <w:tcW w:w="851"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O</w:t>
            </w:r>
          </w:p>
        </w:tc>
        <w:tc>
          <w:tcPr>
            <w:tcW w:w="1275" w:type="dxa"/>
          </w:tcPr>
          <w:p w:rsidR="00B70BBF" w:rsidRPr="0024247E" w:rsidRDefault="00B70BBF" w:rsidP="00C6183F">
            <w:pPr>
              <w:widowControl w:val="0"/>
              <w:autoSpaceDE w:val="0"/>
              <w:autoSpaceDN w:val="0"/>
              <w:adjustRightInd w:val="0"/>
              <w:spacing w:before="9"/>
              <w:ind w:right="-20"/>
              <w:jc w:val="center"/>
              <w:rPr>
                <w:iCs/>
                <w:spacing w:val="-25"/>
              </w:rPr>
            </w:pPr>
            <w:r w:rsidRPr="0024247E">
              <w:rPr>
                <w:iCs/>
                <w:spacing w:val="-25"/>
              </w:rPr>
              <w:t>S</w:t>
            </w:r>
          </w:p>
        </w:tc>
        <w:tc>
          <w:tcPr>
            <w:tcW w:w="1134"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IIa</w:t>
            </w:r>
          </w:p>
        </w:tc>
      </w:tr>
      <w:tr w:rsidR="00B70BBF" w:rsidRPr="0024247E" w:rsidTr="00C6183F">
        <w:tc>
          <w:tcPr>
            <w:tcW w:w="5353" w:type="dxa"/>
          </w:tcPr>
          <w:p w:rsidR="00B70BBF" w:rsidRPr="0024247E" w:rsidRDefault="00567A29" w:rsidP="00B70BBF">
            <w:pPr>
              <w:widowControl w:val="0"/>
              <w:autoSpaceDE w:val="0"/>
              <w:autoSpaceDN w:val="0"/>
              <w:adjustRightInd w:val="0"/>
              <w:spacing w:before="9"/>
              <w:ind w:right="-20"/>
              <w:rPr>
                <w:lang w:val="en-US"/>
              </w:rPr>
            </w:pPr>
            <w:r>
              <w:rPr>
                <w:lang w:val="ro-RO"/>
              </w:rPr>
              <w:t xml:space="preserve">Grupa sangvină şi </w:t>
            </w:r>
            <w:r w:rsidR="00B70BBF" w:rsidRPr="0024247E">
              <w:rPr>
                <w:lang w:val="ro-RO"/>
              </w:rPr>
              <w:t>factor</w:t>
            </w:r>
            <w:r>
              <w:rPr>
                <w:lang w:val="ro-RO"/>
              </w:rPr>
              <w:t>ul Rh</w:t>
            </w:r>
          </w:p>
        </w:tc>
        <w:tc>
          <w:tcPr>
            <w:tcW w:w="851"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O</w:t>
            </w:r>
          </w:p>
        </w:tc>
        <w:tc>
          <w:tcPr>
            <w:tcW w:w="1275"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S</w:t>
            </w:r>
          </w:p>
        </w:tc>
        <w:tc>
          <w:tcPr>
            <w:tcW w:w="1134"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Iib</w:t>
            </w:r>
          </w:p>
        </w:tc>
      </w:tr>
      <w:tr w:rsidR="00B70BBF" w:rsidRPr="0024247E" w:rsidTr="00C6183F">
        <w:tc>
          <w:tcPr>
            <w:tcW w:w="5353" w:type="dxa"/>
          </w:tcPr>
          <w:p w:rsidR="00B70BBF" w:rsidRPr="0024247E" w:rsidRDefault="00B70BBF" w:rsidP="00B70BBF">
            <w:pPr>
              <w:widowControl w:val="0"/>
              <w:autoSpaceDE w:val="0"/>
              <w:autoSpaceDN w:val="0"/>
              <w:adjustRightInd w:val="0"/>
              <w:spacing w:before="9"/>
              <w:ind w:right="-20"/>
              <w:rPr>
                <w:lang w:val="en-US"/>
              </w:rPr>
            </w:pPr>
            <w:r w:rsidRPr="0024247E">
              <w:rPr>
                <w:lang w:val="ro-RO"/>
              </w:rPr>
              <w:t>Anali</w:t>
            </w:r>
            <w:r w:rsidR="00567A29">
              <w:rPr>
                <w:lang w:val="ro-RO"/>
              </w:rPr>
              <w:t>za sâ</w:t>
            </w:r>
            <w:r w:rsidRPr="0024247E">
              <w:rPr>
                <w:lang w:val="ro-RO"/>
              </w:rPr>
              <w:t>ngelui la HIV/SIDA</w:t>
            </w:r>
          </w:p>
        </w:tc>
        <w:tc>
          <w:tcPr>
            <w:tcW w:w="851"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O</w:t>
            </w:r>
          </w:p>
        </w:tc>
        <w:tc>
          <w:tcPr>
            <w:tcW w:w="1275"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S</w:t>
            </w:r>
          </w:p>
        </w:tc>
        <w:tc>
          <w:tcPr>
            <w:tcW w:w="1134" w:type="dxa"/>
          </w:tcPr>
          <w:p w:rsidR="00B70BBF" w:rsidRPr="00690EB6" w:rsidRDefault="00B70BBF" w:rsidP="00B70BBF">
            <w:pPr>
              <w:widowControl w:val="0"/>
              <w:autoSpaceDE w:val="0"/>
              <w:autoSpaceDN w:val="0"/>
              <w:adjustRightInd w:val="0"/>
              <w:spacing w:before="9"/>
              <w:ind w:right="-20"/>
              <w:jc w:val="center"/>
              <w:rPr>
                <w:iCs/>
                <w:spacing w:val="-25"/>
                <w:lang w:val="ro-RO"/>
              </w:rPr>
            </w:pPr>
          </w:p>
        </w:tc>
        <w:tc>
          <w:tcPr>
            <w:tcW w:w="1230" w:type="dxa"/>
          </w:tcPr>
          <w:p w:rsidR="00B70BBF" w:rsidRPr="00690EB6" w:rsidRDefault="00B70BBF" w:rsidP="00B70BBF">
            <w:pPr>
              <w:widowControl w:val="0"/>
              <w:autoSpaceDE w:val="0"/>
              <w:autoSpaceDN w:val="0"/>
              <w:adjustRightInd w:val="0"/>
              <w:spacing w:before="9"/>
              <w:ind w:right="-20"/>
              <w:jc w:val="center"/>
              <w:rPr>
                <w:iCs/>
                <w:spacing w:val="-25"/>
                <w:lang w:val="ro-RO"/>
              </w:rPr>
            </w:pPr>
          </w:p>
        </w:tc>
      </w:tr>
      <w:tr w:rsidR="00B70BBF" w:rsidRPr="0024247E" w:rsidTr="00C6183F">
        <w:tc>
          <w:tcPr>
            <w:tcW w:w="5353" w:type="dxa"/>
          </w:tcPr>
          <w:p w:rsidR="00B70BBF" w:rsidRPr="0024247E" w:rsidRDefault="00B70BBF" w:rsidP="00B70BBF">
            <w:pPr>
              <w:widowControl w:val="0"/>
              <w:autoSpaceDE w:val="0"/>
              <w:autoSpaceDN w:val="0"/>
              <w:adjustRightInd w:val="0"/>
              <w:spacing w:before="9"/>
              <w:ind w:right="-20"/>
            </w:pPr>
            <w:r w:rsidRPr="0024247E">
              <w:rPr>
                <w:lang w:val="ro-RO"/>
              </w:rPr>
              <w:t>Reacţia Wassermann</w:t>
            </w:r>
          </w:p>
        </w:tc>
        <w:tc>
          <w:tcPr>
            <w:tcW w:w="851"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O</w:t>
            </w:r>
          </w:p>
        </w:tc>
        <w:tc>
          <w:tcPr>
            <w:tcW w:w="1275" w:type="dxa"/>
          </w:tcPr>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S</w:t>
            </w:r>
          </w:p>
        </w:tc>
        <w:tc>
          <w:tcPr>
            <w:tcW w:w="1134" w:type="dxa"/>
          </w:tcPr>
          <w:p w:rsidR="00B70BBF" w:rsidRPr="00690EB6" w:rsidRDefault="00B70BBF" w:rsidP="00B70BBF">
            <w:pPr>
              <w:widowControl w:val="0"/>
              <w:autoSpaceDE w:val="0"/>
              <w:autoSpaceDN w:val="0"/>
              <w:adjustRightInd w:val="0"/>
              <w:spacing w:before="9"/>
              <w:ind w:right="-20"/>
              <w:jc w:val="center"/>
              <w:rPr>
                <w:iCs/>
                <w:spacing w:val="-25"/>
                <w:lang w:val="ro-RO"/>
              </w:rPr>
            </w:pPr>
          </w:p>
        </w:tc>
        <w:tc>
          <w:tcPr>
            <w:tcW w:w="1230" w:type="dxa"/>
          </w:tcPr>
          <w:p w:rsidR="00B70BBF" w:rsidRPr="00690EB6" w:rsidRDefault="00B70BBF" w:rsidP="00B70BBF">
            <w:pPr>
              <w:widowControl w:val="0"/>
              <w:autoSpaceDE w:val="0"/>
              <w:autoSpaceDN w:val="0"/>
              <w:adjustRightInd w:val="0"/>
              <w:spacing w:before="9"/>
              <w:ind w:right="-20"/>
              <w:jc w:val="center"/>
              <w:rPr>
                <w:iCs/>
                <w:spacing w:val="-25"/>
                <w:lang w:val="ro-RO"/>
              </w:rPr>
            </w:pPr>
          </w:p>
        </w:tc>
      </w:tr>
      <w:tr w:rsidR="00B70BBF" w:rsidRPr="0024247E" w:rsidTr="00C6183F">
        <w:tc>
          <w:tcPr>
            <w:tcW w:w="5353" w:type="dxa"/>
          </w:tcPr>
          <w:p w:rsidR="00B70BBF" w:rsidRPr="0024247E" w:rsidRDefault="00567A29" w:rsidP="00B70BBF">
            <w:pPr>
              <w:widowControl w:val="0"/>
              <w:autoSpaceDE w:val="0"/>
              <w:autoSpaceDN w:val="0"/>
              <w:adjustRightInd w:val="0"/>
              <w:spacing w:before="9"/>
              <w:ind w:right="-20"/>
              <w:rPr>
                <w:lang w:val="ro-RO"/>
              </w:rPr>
            </w:pPr>
            <w:r>
              <w:rPr>
                <w:lang w:val="ro-RO"/>
              </w:rPr>
              <w:t>Biochimia sâ</w:t>
            </w:r>
            <w:r w:rsidR="00B70BBF" w:rsidRPr="0024247E">
              <w:rPr>
                <w:lang w:val="ro-RO"/>
              </w:rPr>
              <w:t>ngelui</w:t>
            </w:r>
          </w:p>
          <w:p w:rsidR="00B70BBF" w:rsidRPr="0024247E" w:rsidRDefault="00B70BBF" w:rsidP="00B70BBF">
            <w:pPr>
              <w:widowControl w:val="0"/>
              <w:numPr>
                <w:ilvl w:val="2"/>
                <w:numId w:val="4"/>
              </w:numPr>
              <w:autoSpaceDE w:val="0"/>
              <w:autoSpaceDN w:val="0"/>
              <w:adjustRightInd w:val="0"/>
              <w:spacing w:before="9"/>
              <w:ind w:left="567" w:right="-20" w:hanging="425"/>
              <w:rPr>
                <w:lang w:val="ro-RO"/>
              </w:rPr>
            </w:pPr>
            <w:r w:rsidRPr="0024247E">
              <w:rPr>
                <w:lang w:val="ro-RO"/>
              </w:rPr>
              <w:t xml:space="preserve">Proteina totală, Ureea,  Creatinină,  Bilirubină,                                                                           </w:t>
            </w:r>
          </w:p>
          <w:p w:rsidR="00B70BBF" w:rsidRPr="0024247E" w:rsidRDefault="00B70BBF" w:rsidP="00B70BBF">
            <w:pPr>
              <w:widowControl w:val="0"/>
              <w:autoSpaceDE w:val="0"/>
              <w:autoSpaceDN w:val="0"/>
              <w:adjustRightInd w:val="0"/>
              <w:spacing w:before="9"/>
              <w:ind w:left="142" w:right="-20"/>
              <w:rPr>
                <w:lang w:val="ro-RO"/>
              </w:rPr>
            </w:pPr>
            <w:r w:rsidRPr="0024247E">
              <w:rPr>
                <w:lang w:val="ro-RO"/>
              </w:rPr>
              <w:t>ALT, AST, Glucoză</w:t>
            </w:r>
          </w:p>
          <w:p w:rsidR="00B70BBF" w:rsidRPr="00567A29" w:rsidRDefault="00B70BBF" w:rsidP="00C6183F">
            <w:pPr>
              <w:widowControl w:val="0"/>
              <w:numPr>
                <w:ilvl w:val="2"/>
                <w:numId w:val="4"/>
              </w:numPr>
              <w:autoSpaceDE w:val="0"/>
              <w:autoSpaceDN w:val="0"/>
              <w:adjustRightInd w:val="0"/>
              <w:spacing w:before="9"/>
              <w:ind w:left="567" w:right="-20" w:hanging="425"/>
              <w:rPr>
                <w:lang w:val="ro-RO"/>
              </w:rPr>
            </w:pPr>
            <w:r w:rsidRPr="0024247E">
              <w:rPr>
                <w:lang w:val="ro-RO"/>
              </w:rPr>
              <w:t>ionograma (↓K,Na,Cl;Ca) – acidoza metabolică</w:t>
            </w:r>
            <w:r w:rsidR="00567A29">
              <w:rPr>
                <w:lang w:val="ro-RO"/>
              </w:rPr>
              <w:t>,</w:t>
            </w:r>
            <w:r w:rsidR="00C6183F" w:rsidRPr="0024247E">
              <w:rPr>
                <w:lang w:val="ro-RO"/>
              </w:rPr>
              <w:t xml:space="preserve"> </w:t>
            </w:r>
            <w:r w:rsidRPr="0024247E">
              <w:rPr>
                <w:lang w:val="ro-RO"/>
              </w:rPr>
              <w:t>echilibrul</w:t>
            </w:r>
            <w:r w:rsidR="00567A29">
              <w:rPr>
                <w:lang w:val="ro-RO"/>
              </w:rPr>
              <w:t xml:space="preserve"> </w:t>
            </w:r>
            <w:r w:rsidRPr="00567A29">
              <w:rPr>
                <w:lang w:val="ro-RO"/>
              </w:rPr>
              <w:t>acido-bazic</w:t>
            </w:r>
            <w:r w:rsidR="00C6183F" w:rsidRPr="00567A29">
              <w:rPr>
                <w:lang w:val="ro-RO"/>
              </w:rPr>
              <w:t xml:space="preserve">, </w:t>
            </w:r>
            <w:r w:rsidRPr="00567A29">
              <w:rPr>
                <w:lang w:val="ro-RO"/>
              </w:rPr>
              <w:t>proteina C-reactivă</w:t>
            </w:r>
            <w:r w:rsidR="00C6183F" w:rsidRPr="00567A29">
              <w:rPr>
                <w:lang w:val="ro-RO"/>
              </w:rPr>
              <w:t>,</w:t>
            </w:r>
            <w:r w:rsidR="00567A29">
              <w:rPr>
                <w:lang w:val="ro-RO"/>
              </w:rPr>
              <w:t xml:space="preserve"> </w:t>
            </w:r>
            <w:r w:rsidRPr="00567A29">
              <w:rPr>
                <w:lang w:val="ro-RO"/>
              </w:rPr>
              <w:t>hepatita C</w:t>
            </w:r>
            <w:r w:rsidR="00C6183F" w:rsidRPr="00567A29">
              <w:rPr>
                <w:lang w:val="ro-RO"/>
              </w:rPr>
              <w:t xml:space="preserve">, </w:t>
            </w:r>
            <w:r w:rsidRPr="00567A29">
              <w:rPr>
                <w:lang w:val="ro-RO"/>
              </w:rPr>
              <w:t>lues</w:t>
            </w:r>
          </w:p>
        </w:tc>
        <w:tc>
          <w:tcPr>
            <w:tcW w:w="851" w:type="dxa"/>
          </w:tcPr>
          <w:p w:rsidR="00B70BBF" w:rsidRPr="0024247E" w:rsidRDefault="00B70BBF" w:rsidP="00C6183F">
            <w:pPr>
              <w:widowControl w:val="0"/>
              <w:autoSpaceDE w:val="0"/>
              <w:autoSpaceDN w:val="0"/>
              <w:adjustRightInd w:val="0"/>
              <w:spacing w:before="9"/>
              <w:ind w:right="-20"/>
              <w:jc w:val="center"/>
              <w:rPr>
                <w:iCs/>
                <w:spacing w:val="-25"/>
                <w:lang w:val="ro-RO"/>
              </w:rPr>
            </w:pPr>
          </w:p>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O</w:t>
            </w:r>
          </w:p>
        </w:tc>
        <w:tc>
          <w:tcPr>
            <w:tcW w:w="1275" w:type="dxa"/>
          </w:tcPr>
          <w:p w:rsidR="00B70BBF" w:rsidRPr="0024247E" w:rsidRDefault="00B70BBF" w:rsidP="00C6183F">
            <w:pPr>
              <w:widowControl w:val="0"/>
              <w:autoSpaceDE w:val="0"/>
              <w:autoSpaceDN w:val="0"/>
              <w:adjustRightInd w:val="0"/>
              <w:spacing w:before="9"/>
              <w:ind w:right="-20"/>
              <w:jc w:val="center"/>
              <w:rPr>
                <w:iCs/>
                <w:spacing w:val="-25"/>
                <w:lang w:val="ro-RO"/>
              </w:rPr>
            </w:pPr>
          </w:p>
          <w:p w:rsidR="00B70BBF" w:rsidRPr="0024247E" w:rsidRDefault="00B70BBF" w:rsidP="00C6183F">
            <w:pPr>
              <w:widowControl w:val="0"/>
              <w:autoSpaceDE w:val="0"/>
              <w:autoSpaceDN w:val="0"/>
              <w:adjustRightInd w:val="0"/>
              <w:spacing w:before="9"/>
              <w:ind w:right="-20"/>
              <w:jc w:val="center"/>
              <w:rPr>
                <w:iCs/>
                <w:spacing w:val="-25"/>
                <w:lang w:val="ro-RO"/>
              </w:rPr>
            </w:pPr>
            <w:r w:rsidRPr="0024247E">
              <w:rPr>
                <w:iCs/>
                <w:spacing w:val="-25"/>
                <w:lang w:val="ro-RO"/>
              </w:rPr>
              <w:t>A,S</w:t>
            </w:r>
          </w:p>
          <w:p w:rsidR="00C6183F" w:rsidRPr="0024247E" w:rsidRDefault="00C6183F" w:rsidP="00C6183F">
            <w:pPr>
              <w:widowControl w:val="0"/>
              <w:autoSpaceDE w:val="0"/>
              <w:autoSpaceDN w:val="0"/>
              <w:adjustRightInd w:val="0"/>
              <w:spacing w:before="9"/>
              <w:ind w:right="-20"/>
              <w:jc w:val="center"/>
              <w:rPr>
                <w:iCs/>
                <w:spacing w:val="-25"/>
                <w:lang w:val="ro-RO"/>
              </w:rPr>
            </w:pPr>
          </w:p>
          <w:p w:rsidR="00C6183F" w:rsidRPr="0024247E" w:rsidRDefault="00C6183F" w:rsidP="00C6183F">
            <w:pPr>
              <w:widowControl w:val="0"/>
              <w:autoSpaceDE w:val="0"/>
              <w:autoSpaceDN w:val="0"/>
              <w:adjustRightInd w:val="0"/>
              <w:spacing w:before="9"/>
              <w:ind w:right="-20"/>
              <w:jc w:val="center"/>
              <w:rPr>
                <w:iCs/>
                <w:spacing w:val="-25"/>
                <w:lang w:val="ro-RO"/>
              </w:rPr>
            </w:pPr>
          </w:p>
          <w:p w:rsidR="00C6183F" w:rsidRPr="0024247E" w:rsidRDefault="00C6183F" w:rsidP="00C6183F">
            <w:pPr>
              <w:widowControl w:val="0"/>
              <w:autoSpaceDE w:val="0"/>
              <w:autoSpaceDN w:val="0"/>
              <w:adjustRightInd w:val="0"/>
              <w:spacing w:before="9"/>
              <w:ind w:right="-20"/>
              <w:jc w:val="center"/>
              <w:rPr>
                <w:iCs/>
                <w:spacing w:val="-25"/>
                <w:lang w:val="ro-RO"/>
              </w:rPr>
            </w:pPr>
            <w:r w:rsidRPr="0024247E">
              <w:rPr>
                <w:iCs/>
                <w:spacing w:val="-25"/>
                <w:lang w:val="ro-RO"/>
              </w:rPr>
              <w:t>S</w:t>
            </w:r>
          </w:p>
        </w:tc>
        <w:tc>
          <w:tcPr>
            <w:tcW w:w="1134"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B70BB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Ia</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EGDS</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O</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A</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Ia</w:t>
            </w:r>
          </w:p>
        </w:tc>
      </w:tr>
      <w:tr w:rsidR="00C6183F" w:rsidRPr="0024247E" w:rsidTr="00C6183F">
        <w:tc>
          <w:tcPr>
            <w:tcW w:w="5353" w:type="dxa"/>
          </w:tcPr>
          <w:p w:rsidR="00C6183F" w:rsidRPr="00690EB6" w:rsidRDefault="00567A29" w:rsidP="00502CBC">
            <w:pPr>
              <w:widowControl w:val="0"/>
              <w:autoSpaceDE w:val="0"/>
              <w:autoSpaceDN w:val="0"/>
              <w:adjustRightInd w:val="0"/>
              <w:spacing w:before="9"/>
              <w:ind w:right="-20"/>
              <w:rPr>
                <w:lang w:val="ro-RO"/>
              </w:rPr>
            </w:pPr>
            <w:r>
              <w:rPr>
                <w:lang w:val="ro-RO"/>
              </w:rPr>
              <w:t>Ro" cu contrast a</w:t>
            </w:r>
            <w:r w:rsidR="00C6183F" w:rsidRPr="0024247E">
              <w:rPr>
                <w:lang w:val="ro-RO"/>
              </w:rPr>
              <w:t xml:space="preserve"> esofa</w:t>
            </w:r>
            <w:r>
              <w:rPr>
                <w:lang w:val="ro-RO"/>
              </w:rPr>
              <w:t>gului (esofagografia) în poziție</w:t>
            </w:r>
            <w:r w:rsidR="00C6183F" w:rsidRPr="0024247E">
              <w:rPr>
                <w:lang w:val="ro-RO"/>
              </w:rPr>
              <w:t xml:space="preserve"> verticală</w:t>
            </w:r>
            <w:r>
              <w:rPr>
                <w:lang w:val="ro-RO"/>
              </w:rPr>
              <w:t>,</w:t>
            </w:r>
            <w:r w:rsidR="00690EB6">
              <w:rPr>
                <w:lang w:val="ro-RO"/>
              </w:rPr>
              <w:t xml:space="preserve"> </w:t>
            </w:r>
            <w:r w:rsidR="00C6183F" w:rsidRPr="0024247E">
              <w:rPr>
                <w:lang w:val="ro-RO"/>
              </w:rPr>
              <w:t>în 2 proiecții</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O</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A</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Ib</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Ro"-grafia cutiei toracice</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A</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Ia</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ECG</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O/N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IIa</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Ecografia organelor abdominale și</w:t>
            </w:r>
            <w:r w:rsidR="00567A29">
              <w:rPr>
                <w:lang w:val="ro-RO"/>
              </w:rPr>
              <w:t xml:space="preserve"> a</w:t>
            </w:r>
            <w:r w:rsidRPr="0024247E">
              <w:rPr>
                <w:lang w:val="ro-RO"/>
              </w:rPr>
              <w:t xml:space="preserve"> rinichi</w:t>
            </w:r>
            <w:r w:rsidR="00567A29">
              <w:rPr>
                <w:lang w:val="ro-RO"/>
              </w:rPr>
              <w:t>lor</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IIa</w:t>
            </w:r>
          </w:p>
        </w:tc>
      </w:tr>
      <w:tr w:rsidR="00C6183F" w:rsidRPr="0024247E" w:rsidTr="00567A29">
        <w:trPr>
          <w:trHeight w:val="421"/>
        </w:trPr>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Ro"-graf</w:t>
            </w:r>
            <w:r w:rsidR="00567A29">
              <w:rPr>
                <w:lang w:val="ro-RO"/>
              </w:rPr>
              <w:t>ia panoramică a organelor abdomi</w:t>
            </w:r>
            <w:r w:rsidRPr="0024247E">
              <w:rPr>
                <w:lang w:val="ro-RO"/>
              </w:rPr>
              <w:t>nale</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567A29">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567A29">
            <w:pPr>
              <w:widowControl w:val="0"/>
              <w:autoSpaceDE w:val="0"/>
              <w:autoSpaceDN w:val="0"/>
              <w:adjustRightInd w:val="0"/>
              <w:spacing w:before="9"/>
              <w:ind w:right="-20"/>
              <w:jc w:val="center"/>
              <w:rPr>
                <w:iCs/>
                <w:spacing w:val="-25"/>
                <w:lang w:val="ro-RO"/>
              </w:rPr>
            </w:pPr>
            <w:r w:rsidRPr="00690EB6">
              <w:rPr>
                <w:iCs/>
                <w:spacing w:val="-25"/>
                <w:lang w:val="ro-RO"/>
              </w:rPr>
              <w:t>IIIb</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 xml:space="preserve">Spirografia </w:t>
            </w:r>
          </w:p>
        </w:tc>
        <w:tc>
          <w:tcPr>
            <w:tcW w:w="851" w:type="dxa"/>
          </w:tcPr>
          <w:p w:rsidR="00C6183F" w:rsidRPr="0024247E" w:rsidRDefault="00C6183F" w:rsidP="00C6183F">
            <w:pPr>
              <w:jc w:val="center"/>
              <w:rPr>
                <w:lang w:val="ro-RO"/>
              </w:rPr>
            </w:pPr>
            <w:r w:rsidRPr="0024247E">
              <w:rPr>
                <w:lang w:val="ro-RO"/>
              </w:rPr>
              <w:t>N/R</w:t>
            </w:r>
          </w:p>
        </w:tc>
        <w:tc>
          <w:tcPr>
            <w:tcW w:w="1275" w:type="dxa"/>
          </w:tcPr>
          <w:p w:rsidR="00C6183F" w:rsidRPr="0024247E" w:rsidRDefault="00C6183F" w:rsidP="00502CBC">
            <w:pPr>
              <w:rPr>
                <w:color w:val="000000"/>
                <w:lang w:val="ro-RO"/>
              </w:rPr>
            </w:pPr>
            <w:r w:rsidRPr="0024247E">
              <w:rPr>
                <w:color w:val="000000"/>
                <w:lang w:val="ro-RO"/>
              </w:rPr>
              <w:t>A</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III</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lang w:val="ro-RO"/>
              </w:rPr>
            </w:pPr>
            <w:r w:rsidRPr="0024247E">
              <w:rPr>
                <w:lang w:val="ro-RO"/>
              </w:rPr>
              <w:t>CT toracelui și/sau abdomenului</w:t>
            </w:r>
          </w:p>
        </w:tc>
        <w:tc>
          <w:tcPr>
            <w:tcW w:w="851" w:type="dxa"/>
          </w:tcPr>
          <w:p w:rsidR="00C6183F" w:rsidRPr="0024247E" w:rsidRDefault="00C6183F" w:rsidP="00C6183F">
            <w:pPr>
              <w:widowControl w:val="0"/>
              <w:autoSpaceDE w:val="0"/>
              <w:autoSpaceDN w:val="0"/>
              <w:adjustRightInd w:val="0"/>
              <w:spacing w:before="9"/>
              <w:ind w:right="-20"/>
              <w:jc w:val="center"/>
              <w:rPr>
                <w:lang w:val="ro-RO"/>
              </w:rPr>
            </w:pPr>
            <w:r w:rsidRPr="0024247E">
              <w:rPr>
                <w:lang w:val="ro-RO"/>
              </w:rPr>
              <w:t>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Iib</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Bronhoscopia</w:t>
            </w:r>
          </w:p>
        </w:tc>
        <w:tc>
          <w:tcPr>
            <w:tcW w:w="851"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Iib</w:t>
            </w:r>
          </w:p>
        </w:tc>
      </w:tr>
      <w:tr w:rsidR="00C6183F" w:rsidRPr="0024247E" w:rsidTr="00C6183F">
        <w:tc>
          <w:tcPr>
            <w:tcW w:w="5353"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Scintigrafia hepatică</w:t>
            </w:r>
          </w:p>
        </w:tc>
        <w:tc>
          <w:tcPr>
            <w:tcW w:w="851"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N</w:t>
            </w:r>
          </w:p>
        </w:tc>
        <w:tc>
          <w:tcPr>
            <w:tcW w:w="1275" w:type="dxa"/>
          </w:tcPr>
          <w:p w:rsidR="00C6183F" w:rsidRPr="0024247E" w:rsidRDefault="00C6183F" w:rsidP="00502CBC">
            <w:pPr>
              <w:widowControl w:val="0"/>
              <w:autoSpaceDE w:val="0"/>
              <w:autoSpaceDN w:val="0"/>
              <w:adjustRightInd w:val="0"/>
              <w:spacing w:before="9"/>
              <w:ind w:right="-20"/>
              <w:rPr>
                <w:color w:val="000000"/>
                <w:lang w:val="ro-RO"/>
              </w:rPr>
            </w:pPr>
            <w:r w:rsidRPr="0024247E">
              <w:rPr>
                <w:color w:val="000000"/>
                <w:lang w:val="ro-RO"/>
              </w:rPr>
              <w:t>A,S</w:t>
            </w:r>
          </w:p>
        </w:tc>
        <w:tc>
          <w:tcPr>
            <w:tcW w:w="1134"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B</w:t>
            </w:r>
          </w:p>
        </w:tc>
        <w:tc>
          <w:tcPr>
            <w:tcW w:w="1230" w:type="dxa"/>
          </w:tcPr>
          <w:p w:rsidR="00C6183F" w:rsidRPr="00690EB6" w:rsidRDefault="00690EB6" w:rsidP="00B70BBF">
            <w:pPr>
              <w:widowControl w:val="0"/>
              <w:autoSpaceDE w:val="0"/>
              <w:autoSpaceDN w:val="0"/>
              <w:adjustRightInd w:val="0"/>
              <w:spacing w:before="9"/>
              <w:ind w:right="-20"/>
              <w:jc w:val="center"/>
              <w:rPr>
                <w:iCs/>
                <w:spacing w:val="-25"/>
                <w:lang w:val="ro-RO"/>
              </w:rPr>
            </w:pPr>
            <w:r w:rsidRPr="00690EB6">
              <w:rPr>
                <w:iCs/>
                <w:spacing w:val="-25"/>
                <w:lang w:val="ro-RO"/>
              </w:rPr>
              <w:t>III</w:t>
            </w:r>
          </w:p>
        </w:tc>
      </w:tr>
    </w:tbl>
    <w:p w:rsidR="00C6183F" w:rsidRPr="0024247E" w:rsidRDefault="00C6183F" w:rsidP="00C6183F">
      <w:pPr>
        <w:widowControl w:val="0"/>
        <w:autoSpaceDE w:val="0"/>
        <w:autoSpaceDN w:val="0"/>
        <w:adjustRightInd w:val="0"/>
        <w:spacing w:before="9"/>
        <w:ind w:right="-20"/>
        <w:rPr>
          <w:color w:val="000000"/>
          <w:lang w:val="ro-RO"/>
        </w:rPr>
      </w:pPr>
      <w:r w:rsidRPr="0024247E">
        <w:rPr>
          <w:color w:val="000000"/>
          <w:lang w:val="ro-RO"/>
        </w:rPr>
        <w:t>O – obligător, N – la necesitate, R – recomandabil</w:t>
      </w:r>
    </w:p>
    <w:p w:rsidR="00951274" w:rsidRPr="0024247E" w:rsidRDefault="00C6183F" w:rsidP="000F1771">
      <w:pPr>
        <w:widowControl w:val="0"/>
        <w:autoSpaceDE w:val="0"/>
        <w:autoSpaceDN w:val="0"/>
        <w:adjustRightInd w:val="0"/>
        <w:spacing w:before="9"/>
        <w:ind w:right="-20"/>
        <w:rPr>
          <w:color w:val="000000"/>
          <w:lang w:val="ro-RO"/>
        </w:rPr>
      </w:pPr>
      <w:r w:rsidRPr="0024247E">
        <w:rPr>
          <w:color w:val="000000"/>
          <w:lang w:val="ro-RO"/>
        </w:rPr>
        <w:t xml:space="preserve">                 A – </w:t>
      </w:r>
      <w:r w:rsidR="00567A29">
        <w:rPr>
          <w:color w:val="000000"/>
          <w:lang w:val="ro-RO"/>
        </w:rPr>
        <w:t xml:space="preserve">în condiții de </w:t>
      </w:r>
      <w:r w:rsidRPr="0024247E">
        <w:rPr>
          <w:color w:val="000000"/>
          <w:lang w:val="ro-RO"/>
        </w:rPr>
        <w:t>ambulator</w:t>
      </w:r>
      <w:r w:rsidR="00567A29">
        <w:rPr>
          <w:color w:val="000000"/>
          <w:lang w:val="ro-RO"/>
        </w:rPr>
        <w:t>iu</w:t>
      </w:r>
      <w:r w:rsidRPr="0024247E">
        <w:rPr>
          <w:color w:val="000000"/>
          <w:lang w:val="ro-RO"/>
        </w:rPr>
        <w:t xml:space="preserve">, S – </w:t>
      </w:r>
      <w:r w:rsidR="00567A29">
        <w:rPr>
          <w:color w:val="000000"/>
          <w:lang w:val="ro-RO"/>
        </w:rPr>
        <w:t xml:space="preserve">în condiții de </w:t>
      </w:r>
      <w:r w:rsidRPr="0024247E">
        <w:rPr>
          <w:color w:val="000000"/>
          <w:lang w:val="ro-RO"/>
        </w:rPr>
        <w:t>staționar</w:t>
      </w:r>
    </w:p>
    <w:p w:rsidR="00C6183F" w:rsidRPr="0024247E" w:rsidRDefault="00C6183F" w:rsidP="000F1771">
      <w:pPr>
        <w:widowControl w:val="0"/>
        <w:autoSpaceDE w:val="0"/>
        <w:autoSpaceDN w:val="0"/>
        <w:adjustRightInd w:val="0"/>
        <w:spacing w:before="9"/>
        <w:ind w:right="-20"/>
        <w:rPr>
          <w:color w:val="FF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7428"/>
      </w:tblGrid>
      <w:tr w:rsidR="003273F1" w:rsidRPr="0046372F" w:rsidTr="00131605">
        <w:tc>
          <w:tcPr>
            <w:tcW w:w="9843" w:type="dxa"/>
            <w:gridSpan w:val="2"/>
          </w:tcPr>
          <w:p w:rsidR="003273F1" w:rsidRPr="0024247E" w:rsidRDefault="003273F1" w:rsidP="007117F4">
            <w:pPr>
              <w:jc w:val="center"/>
              <w:rPr>
                <w:b/>
                <w:i/>
                <w:color w:val="FF0000"/>
                <w:lang w:val="ro-RO"/>
              </w:rPr>
            </w:pPr>
            <w:r w:rsidRPr="0024247E">
              <w:rPr>
                <w:i/>
                <w:lang w:val="ro-RO"/>
              </w:rPr>
              <w:t>Caseta</w:t>
            </w:r>
            <w:r w:rsidR="00702DEF" w:rsidRPr="0024247E">
              <w:rPr>
                <w:b/>
                <w:i/>
                <w:lang w:val="ro-RO"/>
              </w:rPr>
              <w:t xml:space="preserve"> </w:t>
            </w:r>
            <w:r w:rsidR="00E96F84" w:rsidRPr="0024247E">
              <w:rPr>
                <w:b/>
                <w:i/>
                <w:lang w:val="ro-RO"/>
              </w:rPr>
              <w:t>13</w:t>
            </w:r>
            <w:r w:rsidRPr="0024247E">
              <w:rPr>
                <w:b/>
                <w:i/>
                <w:lang w:val="ro-RO"/>
              </w:rPr>
              <w:t>.</w:t>
            </w:r>
            <w:r w:rsidRPr="0024247E">
              <w:rPr>
                <w:b/>
                <w:i/>
                <w:color w:val="FF0000"/>
                <w:lang w:val="ro-RO"/>
              </w:rPr>
              <w:t xml:space="preserve">  </w:t>
            </w:r>
            <w:r w:rsidRPr="0024247E">
              <w:rPr>
                <w:b/>
                <w:lang w:val="ro-RO"/>
              </w:rPr>
              <w:t>Investigaţiile paraclinice la copil</w:t>
            </w:r>
            <w:r w:rsidR="00567A29">
              <w:rPr>
                <w:b/>
                <w:lang w:val="ro-RO"/>
              </w:rPr>
              <w:t>ul cu stenoză postcaustică a</w:t>
            </w:r>
            <w:r w:rsidRPr="0024247E">
              <w:rPr>
                <w:b/>
                <w:lang w:val="ro-RO"/>
              </w:rPr>
              <w:t xml:space="preserve"> esofagului</w:t>
            </w:r>
          </w:p>
        </w:tc>
      </w:tr>
      <w:tr w:rsidR="003273F1" w:rsidRPr="0024247E" w:rsidTr="00131605">
        <w:tc>
          <w:tcPr>
            <w:tcW w:w="2415" w:type="dxa"/>
          </w:tcPr>
          <w:p w:rsidR="003273F1" w:rsidRPr="0024247E" w:rsidRDefault="003273F1" w:rsidP="00B70BBF">
            <w:pPr>
              <w:jc w:val="center"/>
              <w:rPr>
                <w:b/>
                <w:lang w:val="ro-RO"/>
              </w:rPr>
            </w:pPr>
            <w:r w:rsidRPr="0024247E">
              <w:rPr>
                <w:b/>
                <w:lang w:val="ro-RO"/>
              </w:rPr>
              <w:t>Investigaţie</w:t>
            </w:r>
          </w:p>
        </w:tc>
        <w:tc>
          <w:tcPr>
            <w:tcW w:w="7428" w:type="dxa"/>
          </w:tcPr>
          <w:p w:rsidR="003273F1" w:rsidRPr="0024247E" w:rsidRDefault="003273F1" w:rsidP="00B70BBF">
            <w:pPr>
              <w:jc w:val="center"/>
              <w:rPr>
                <w:b/>
                <w:lang w:val="ro-RO"/>
              </w:rPr>
            </w:pPr>
            <w:r w:rsidRPr="0024247E">
              <w:rPr>
                <w:b/>
                <w:lang w:val="ro-RO"/>
              </w:rPr>
              <w:t>Avantaje</w:t>
            </w:r>
          </w:p>
        </w:tc>
      </w:tr>
      <w:tr w:rsidR="003273F1" w:rsidRPr="0046372F" w:rsidTr="00131605">
        <w:tc>
          <w:tcPr>
            <w:tcW w:w="2415" w:type="dxa"/>
          </w:tcPr>
          <w:p w:rsidR="003273F1" w:rsidRPr="0024247E" w:rsidRDefault="003273F1" w:rsidP="00B70BBF">
            <w:pPr>
              <w:rPr>
                <w:lang w:val="ro-RO"/>
              </w:rPr>
            </w:pPr>
            <w:r w:rsidRPr="0024247E">
              <w:rPr>
                <w:i/>
                <w:lang w:val="ro-RO"/>
              </w:rPr>
              <w:t>USG abdominală</w:t>
            </w:r>
          </w:p>
        </w:tc>
        <w:tc>
          <w:tcPr>
            <w:tcW w:w="7428" w:type="dxa"/>
          </w:tcPr>
          <w:p w:rsidR="003273F1" w:rsidRPr="0024247E" w:rsidRDefault="003273F1" w:rsidP="00B70BBF">
            <w:pPr>
              <w:rPr>
                <w:lang w:val="en-US"/>
              </w:rPr>
            </w:pPr>
            <w:r w:rsidRPr="0024247E">
              <w:rPr>
                <w:lang w:val="en-US"/>
              </w:rPr>
              <w:t xml:space="preserve">este </w:t>
            </w:r>
            <w:r w:rsidR="00567A29">
              <w:rPr>
                <w:lang w:val="en-US"/>
              </w:rPr>
              <w:t>o examinație de rutină</w:t>
            </w:r>
            <w:r w:rsidRPr="0024247E">
              <w:rPr>
                <w:lang w:val="en-US"/>
              </w:rPr>
              <w:t xml:space="preserve"> pentru determinarea stării ficatului şi rinichilor (pentru diagnosticarea hepatonefropatiei toxice)</w:t>
            </w:r>
          </w:p>
        </w:tc>
      </w:tr>
      <w:tr w:rsidR="003273F1" w:rsidRPr="0046372F" w:rsidTr="00131605">
        <w:tc>
          <w:tcPr>
            <w:tcW w:w="2415" w:type="dxa"/>
          </w:tcPr>
          <w:p w:rsidR="003273F1" w:rsidRPr="006B7813" w:rsidRDefault="003273F1" w:rsidP="00782CF1">
            <w:pPr>
              <w:rPr>
                <w:color w:val="FF0000"/>
                <w:lang w:val="en-US"/>
              </w:rPr>
            </w:pPr>
            <w:r w:rsidRPr="0024247E">
              <w:rPr>
                <w:i/>
                <w:lang w:val="en-US"/>
              </w:rPr>
              <w:t>Radiogr</w:t>
            </w:r>
            <w:r w:rsidR="00567A29">
              <w:rPr>
                <w:i/>
                <w:lang w:val="en-US"/>
              </w:rPr>
              <w:t>afia</w:t>
            </w:r>
            <w:r w:rsidR="00567A29" w:rsidRPr="006B7813">
              <w:rPr>
                <w:i/>
                <w:lang w:val="en-US"/>
              </w:rPr>
              <w:t xml:space="preserve"> ș</w:t>
            </w:r>
            <w:r w:rsidR="00567A29">
              <w:rPr>
                <w:i/>
                <w:lang w:val="en-US"/>
              </w:rPr>
              <w:t>i</w:t>
            </w:r>
            <w:r w:rsidR="00567A29" w:rsidRPr="006B7813">
              <w:rPr>
                <w:i/>
                <w:lang w:val="en-US"/>
              </w:rPr>
              <w:t xml:space="preserve"> </w:t>
            </w:r>
            <w:r w:rsidR="00567A29">
              <w:rPr>
                <w:i/>
                <w:lang w:val="en-US"/>
              </w:rPr>
              <w:lastRenderedPageBreak/>
              <w:t>radioscopia</w:t>
            </w:r>
            <w:r w:rsidR="00567A29" w:rsidRPr="006B7813">
              <w:rPr>
                <w:i/>
                <w:lang w:val="en-US"/>
              </w:rPr>
              <w:t xml:space="preserve"> </w:t>
            </w:r>
            <w:r w:rsidR="00567A29">
              <w:rPr>
                <w:i/>
                <w:lang w:val="en-US"/>
              </w:rPr>
              <w:t>cu</w:t>
            </w:r>
            <w:r w:rsidR="00567A29" w:rsidRPr="006B7813">
              <w:rPr>
                <w:i/>
                <w:lang w:val="en-US"/>
              </w:rPr>
              <w:t xml:space="preserve"> </w:t>
            </w:r>
            <w:r w:rsidR="00567A29">
              <w:rPr>
                <w:i/>
                <w:lang w:val="en-US"/>
              </w:rPr>
              <w:t>substan</w:t>
            </w:r>
            <w:r w:rsidR="00567A29" w:rsidRPr="006B7813">
              <w:rPr>
                <w:i/>
                <w:lang w:val="en-US"/>
              </w:rPr>
              <w:t>ță</w:t>
            </w:r>
            <w:r w:rsidRPr="006B7813">
              <w:rPr>
                <w:i/>
                <w:lang w:val="en-US"/>
              </w:rPr>
              <w:t xml:space="preserve"> </w:t>
            </w:r>
            <w:r w:rsidRPr="0024247E">
              <w:rPr>
                <w:i/>
                <w:lang w:val="en-US"/>
              </w:rPr>
              <w:t>de</w:t>
            </w:r>
            <w:r w:rsidRPr="006B7813">
              <w:rPr>
                <w:i/>
                <w:lang w:val="en-US"/>
              </w:rPr>
              <w:t xml:space="preserve"> </w:t>
            </w:r>
            <w:r w:rsidRPr="0024247E">
              <w:rPr>
                <w:i/>
                <w:lang w:val="en-US"/>
              </w:rPr>
              <w:t>contrast</w:t>
            </w:r>
            <w:r w:rsidRPr="006B7813">
              <w:rPr>
                <w:lang w:val="en-US"/>
              </w:rPr>
              <w:t xml:space="preserve"> (</w:t>
            </w:r>
            <w:r w:rsidRPr="00932C2D">
              <w:rPr>
                <w:lang w:val="en-US"/>
              </w:rPr>
              <w:t>sulfat</w:t>
            </w:r>
            <w:r w:rsidRPr="006B7813">
              <w:rPr>
                <w:lang w:val="en-US"/>
              </w:rPr>
              <w:t xml:space="preserve"> </w:t>
            </w:r>
            <w:r w:rsidRPr="00932C2D">
              <w:rPr>
                <w:lang w:val="en-US"/>
              </w:rPr>
              <w:t>de</w:t>
            </w:r>
            <w:r w:rsidRPr="006B7813">
              <w:rPr>
                <w:lang w:val="en-US"/>
              </w:rPr>
              <w:t xml:space="preserve"> </w:t>
            </w:r>
            <w:r w:rsidRPr="0024247E">
              <w:rPr>
                <w:lang w:val="en-US"/>
              </w:rPr>
              <w:t>bariu</w:t>
            </w:r>
            <w:r w:rsidRPr="006B7813">
              <w:rPr>
                <w:lang w:val="en-US"/>
              </w:rPr>
              <w:t xml:space="preserve"> </w:t>
            </w:r>
            <w:r w:rsidRPr="0024247E">
              <w:rPr>
                <w:lang w:val="en-US"/>
              </w:rPr>
              <w:t>sau</w:t>
            </w:r>
            <w:r w:rsidR="00782CF1" w:rsidRPr="006B7813">
              <w:rPr>
                <w:lang w:val="en-US"/>
              </w:rPr>
              <w:t>,</w:t>
            </w:r>
            <w:r w:rsidRPr="006B7813">
              <w:rPr>
                <w:lang w:val="en-US"/>
              </w:rPr>
              <w:t xml:space="preserve"> î</w:t>
            </w:r>
            <w:r w:rsidRPr="0024247E">
              <w:rPr>
                <w:lang w:val="en-US"/>
              </w:rPr>
              <w:t>n</w:t>
            </w:r>
            <w:r w:rsidRPr="006B7813">
              <w:rPr>
                <w:lang w:val="en-US"/>
              </w:rPr>
              <w:t xml:space="preserve"> </w:t>
            </w:r>
            <w:r w:rsidRPr="0024247E">
              <w:rPr>
                <w:lang w:val="en-US"/>
              </w:rPr>
              <w:t>stenoza</w:t>
            </w:r>
            <w:r w:rsidRPr="006B7813">
              <w:rPr>
                <w:lang w:val="en-US"/>
              </w:rPr>
              <w:t xml:space="preserve"> </w:t>
            </w:r>
            <w:r w:rsidR="00782CF1">
              <w:rPr>
                <w:lang w:val="en-US"/>
              </w:rPr>
              <w:t>pronun</w:t>
            </w:r>
            <w:r w:rsidR="00782CF1" w:rsidRPr="006B7813">
              <w:rPr>
                <w:lang w:val="en-US"/>
              </w:rPr>
              <w:t>ț</w:t>
            </w:r>
            <w:r w:rsidR="00782CF1">
              <w:rPr>
                <w:lang w:val="en-US"/>
              </w:rPr>
              <w:t>at</w:t>
            </w:r>
            <w:r w:rsidR="00782CF1" w:rsidRPr="006B7813">
              <w:rPr>
                <w:lang w:val="en-US"/>
              </w:rPr>
              <w:t>ă</w:t>
            </w:r>
            <w:r w:rsidRPr="006B7813">
              <w:rPr>
                <w:lang w:val="en-US"/>
              </w:rPr>
              <w:t xml:space="preserve"> </w:t>
            </w:r>
            <w:r w:rsidRPr="0024247E">
              <w:rPr>
                <w:lang w:val="en-US"/>
              </w:rPr>
              <w:t>cu</w:t>
            </w:r>
            <w:r w:rsidRPr="006B7813">
              <w:rPr>
                <w:lang w:val="en-US"/>
              </w:rPr>
              <w:t xml:space="preserve"> </w:t>
            </w:r>
            <w:r w:rsidRPr="0024247E">
              <w:rPr>
                <w:lang w:val="en-US"/>
              </w:rPr>
              <w:t>solu</w:t>
            </w:r>
            <w:r w:rsidRPr="006B7813">
              <w:rPr>
                <w:lang w:val="en-US"/>
              </w:rPr>
              <w:t>ț</w:t>
            </w:r>
            <w:r w:rsidRPr="0024247E">
              <w:rPr>
                <w:lang w:val="en-US"/>
              </w:rPr>
              <w:t>ie</w:t>
            </w:r>
            <w:r w:rsidRPr="006B7813">
              <w:rPr>
                <w:lang w:val="en-US"/>
              </w:rPr>
              <w:t xml:space="preserve"> </w:t>
            </w:r>
            <w:r w:rsidRPr="0024247E">
              <w:rPr>
                <w:lang w:val="en-US"/>
              </w:rPr>
              <w:t>hidrosolubil</w:t>
            </w:r>
            <w:r w:rsidRPr="006B7813">
              <w:rPr>
                <w:lang w:val="en-US"/>
              </w:rPr>
              <w:t xml:space="preserve">ă – </w:t>
            </w:r>
            <w:r w:rsidR="00782CF1">
              <w:rPr>
                <w:lang w:val="en-US"/>
              </w:rPr>
              <w:t>urografin</w:t>
            </w:r>
            <w:r w:rsidR="00782CF1" w:rsidRPr="006B7813">
              <w:rPr>
                <w:lang w:val="en-US"/>
              </w:rPr>
              <w:t xml:space="preserve">, </w:t>
            </w:r>
            <w:r w:rsidR="00782CF1">
              <w:rPr>
                <w:lang w:val="en-US"/>
              </w:rPr>
              <w:t>trombrast</w:t>
            </w:r>
            <w:r w:rsidR="00782CF1" w:rsidRPr="006B7813">
              <w:rPr>
                <w:lang w:val="en-US"/>
              </w:rPr>
              <w:t xml:space="preserve">, </w:t>
            </w:r>
            <w:r w:rsidR="00782CF1">
              <w:rPr>
                <w:lang w:val="en-US"/>
              </w:rPr>
              <w:t>omnipak</w:t>
            </w:r>
            <w:r w:rsidR="00782CF1" w:rsidRPr="006B7813">
              <w:rPr>
                <w:lang w:val="en-US"/>
              </w:rPr>
              <w:t xml:space="preserve">) </w:t>
            </w:r>
            <w:r w:rsidRPr="006B7813">
              <w:rPr>
                <w:lang w:val="en-US"/>
              </w:rPr>
              <w:t>î</w:t>
            </w:r>
            <w:r w:rsidRPr="0024247E">
              <w:rPr>
                <w:lang w:val="en-US"/>
              </w:rPr>
              <w:t>n</w:t>
            </w:r>
            <w:r w:rsidRPr="006B7813">
              <w:rPr>
                <w:lang w:val="en-US"/>
              </w:rPr>
              <w:t xml:space="preserve"> </w:t>
            </w:r>
            <w:r w:rsidRPr="0024247E">
              <w:rPr>
                <w:lang w:val="en-US"/>
              </w:rPr>
              <w:t>dou</w:t>
            </w:r>
            <w:r w:rsidRPr="006B7813">
              <w:rPr>
                <w:lang w:val="en-US"/>
              </w:rPr>
              <w:t xml:space="preserve">ă </w:t>
            </w:r>
            <w:r w:rsidRPr="0024247E">
              <w:rPr>
                <w:lang w:val="en-US"/>
              </w:rPr>
              <w:t>proiec</w:t>
            </w:r>
            <w:r w:rsidRPr="006B7813">
              <w:rPr>
                <w:lang w:val="en-US"/>
              </w:rPr>
              <w:t>ț</w:t>
            </w:r>
            <w:r w:rsidRPr="0024247E">
              <w:rPr>
                <w:lang w:val="en-US"/>
              </w:rPr>
              <w:t>ii</w:t>
            </w:r>
            <w:r w:rsidRPr="006B7813">
              <w:rPr>
                <w:lang w:val="en-US"/>
              </w:rPr>
              <w:t>.</w:t>
            </w:r>
          </w:p>
        </w:tc>
        <w:tc>
          <w:tcPr>
            <w:tcW w:w="7428" w:type="dxa"/>
          </w:tcPr>
          <w:p w:rsidR="003273F1" w:rsidRPr="0024247E" w:rsidRDefault="00567A29" w:rsidP="00131605">
            <w:pPr>
              <w:pStyle w:val="ae"/>
              <w:spacing w:line="276"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lastRenderedPageBreak/>
              <w:t>Raportul sulfat bariu: apă =1:1; dacă stenoza este pronunțată</w:t>
            </w:r>
            <w:r w:rsidR="00782CF1">
              <w:rPr>
                <w:rFonts w:ascii="Times New Roman" w:eastAsia="Times New Roman" w:hAnsi="Times New Roman"/>
                <w:sz w:val="24"/>
                <w:szCs w:val="24"/>
                <w:lang w:val="en-US" w:eastAsia="ru-RU"/>
              </w:rPr>
              <w:t>,</w:t>
            </w:r>
            <w:r w:rsidR="003273F1" w:rsidRPr="0024247E">
              <w:rPr>
                <w:rFonts w:ascii="Times New Roman" w:eastAsia="Times New Roman" w:hAnsi="Times New Roman"/>
                <w:sz w:val="24"/>
                <w:szCs w:val="24"/>
                <w:lang w:val="en-US" w:eastAsia="ru-RU"/>
              </w:rPr>
              <w:t xml:space="preserve"> atunci 1:2.</w:t>
            </w:r>
            <w:r w:rsidR="003273F1" w:rsidRPr="0024247E">
              <w:rPr>
                <w:rFonts w:ascii="Times New Roman" w:eastAsia="Times New Roman" w:hAnsi="Times New Roman"/>
                <w:sz w:val="24"/>
                <w:szCs w:val="24"/>
                <w:lang w:eastAsia="ru-RU"/>
              </w:rPr>
              <w:t xml:space="preserve"> </w:t>
            </w:r>
            <w:r w:rsidR="003273F1" w:rsidRPr="0024247E">
              <w:rPr>
                <w:rFonts w:ascii="Times New Roman" w:eastAsia="Times New Roman" w:hAnsi="Times New Roman"/>
                <w:sz w:val="24"/>
                <w:szCs w:val="24"/>
                <w:lang w:eastAsia="ru-RU"/>
              </w:rPr>
              <w:lastRenderedPageBreak/>
              <w:t>Se determină l</w:t>
            </w:r>
            <w:r w:rsidR="00782CF1">
              <w:rPr>
                <w:rFonts w:ascii="Times New Roman" w:eastAsia="Times New Roman" w:hAnsi="Times New Roman"/>
                <w:sz w:val="24"/>
                <w:szCs w:val="24"/>
                <w:lang w:eastAsia="ru-RU"/>
              </w:rPr>
              <w:t>ocalizarea și lungimea îngusării</w:t>
            </w:r>
            <w:r w:rsidR="003273F1" w:rsidRPr="0024247E">
              <w:rPr>
                <w:rFonts w:ascii="Times New Roman" w:eastAsia="Times New Roman" w:hAnsi="Times New Roman"/>
                <w:sz w:val="24"/>
                <w:szCs w:val="24"/>
                <w:lang w:eastAsia="ru-RU"/>
              </w:rPr>
              <w:t xml:space="preserve"> lumenului esofagian, starea peretelui esofagului afectat, prezența sa</w:t>
            </w:r>
            <w:r w:rsidR="00782CF1">
              <w:rPr>
                <w:rFonts w:ascii="Times New Roman" w:eastAsia="Times New Roman" w:hAnsi="Times New Roman"/>
                <w:sz w:val="24"/>
                <w:szCs w:val="24"/>
                <w:lang w:eastAsia="ru-RU"/>
              </w:rPr>
              <w:t>u lipsa dilatării suprastenotice în formă de conus sau cană</w:t>
            </w:r>
            <w:r w:rsidR="003273F1" w:rsidRPr="0024247E">
              <w:rPr>
                <w:rFonts w:ascii="Times New Roman" w:eastAsia="Times New Roman" w:hAnsi="Times New Roman"/>
                <w:sz w:val="24"/>
                <w:szCs w:val="24"/>
                <w:lang w:eastAsia="ru-RU"/>
              </w:rPr>
              <w:t xml:space="preserve">, în stadiile tardive. Conturile stricturii </w:t>
            </w:r>
            <w:r w:rsidR="003273F1" w:rsidRPr="0024247E">
              <w:rPr>
                <w:rFonts w:ascii="Times New Roman" w:eastAsia="Times New Roman" w:hAnsi="Times New Roman"/>
                <w:sz w:val="24"/>
                <w:szCs w:val="24"/>
                <w:lang w:val="en-US" w:eastAsia="ru-RU"/>
              </w:rPr>
              <w:t xml:space="preserve">netede, relieful </w:t>
            </w:r>
            <w:r w:rsidR="00782CF1">
              <w:rPr>
                <w:rFonts w:ascii="Times New Roman" w:eastAsia="Times New Roman" w:hAnsi="Times New Roman"/>
                <w:sz w:val="24"/>
                <w:szCs w:val="24"/>
                <w:lang w:val="en-US" w:eastAsia="ru-RU"/>
              </w:rPr>
              <w:t>mucoasei lipsește, peristaltismul</w:t>
            </w:r>
            <w:r w:rsidR="003273F1" w:rsidRPr="0024247E">
              <w:rPr>
                <w:rFonts w:ascii="Times New Roman" w:eastAsia="Times New Roman" w:hAnsi="Times New Roman"/>
                <w:sz w:val="24"/>
                <w:szCs w:val="24"/>
                <w:lang w:val="en-US" w:eastAsia="ru-RU"/>
              </w:rPr>
              <w:t xml:space="preserve"> deseori, nu se vizualizează (simptom</w:t>
            </w:r>
            <w:r w:rsidR="00782CF1">
              <w:rPr>
                <w:rFonts w:ascii="Times New Roman" w:eastAsia="Times New Roman" w:hAnsi="Times New Roman"/>
                <w:sz w:val="24"/>
                <w:szCs w:val="24"/>
                <w:lang w:val="en-US" w:eastAsia="ru-RU"/>
              </w:rPr>
              <w:t>ul</w:t>
            </w:r>
            <w:r w:rsidR="003273F1" w:rsidRPr="0024247E">
              <w:rPr>
                <w:rFonts w:ascii="Times New Roman" w:eastAsia="Times New Roman" w:hAnsi="Times New Roman"/>
                <w:sz w:val="24"/>
                <w:szCs w:val="24"/>
                <w:lang w:val="en-US" w:eastAsia="ru-RU"/>
              </w:rPr>
              <w:t xml:space="preserve"> creionului). În cazul prezenței stricturilor multiple, strictu</w:t>
            </w:r>
            <w:r w:rsidR="00782CF1">
              <w:rPr>
                <w:rFonts w:ascii="Times New Roman" w:eastAsia="Times New Roman" w:hAnsi="Times New Roman"/>
                <w:sz w:val="24"/>
                <w:szCs w:val="24"/>
                <w:lang w:val="en-US" w:eastAsia="ru-RU"/>
              </w:rPr>
              <w:t>ra suprapusă se determină simplu</w:t>
            </w:r>
            <w:r w:rsidR="003273F1" w:rsidRPr="0024247E">
              <w:rPr>
                <w:rFonts w:ascii="Times New Roman" w:eastAsia="Times New Roman" w:hAnsi="Times New Roman"/>
                <w:sz w:val="24"/>
                <w:szCs w:val="24"/>
                <w:lang w:val="en-US" w:eastAsia="ru-RU"/>
              </w:rPr>
              <w:t>, da</w:t>
            </w:r>
            <w:r w:rsidR="00782CF1">
              <w:rPr>
                <w:rFonts w:ascii="Times New Roman" w:eastAsia="Times New Roman" w:hAnsi="Times New Roman"/>
                <w:sz w:val="24"/>
                <w:szCs w:val="24"/>
                <w:lang w:val="en-US" w:eastAsia="ru-RU"/>
              </w:rPr>
              <w:t>r încurcă determinarea stricturi</w:t>
            </w:r>
            <w:r w:rsidR="003273F1" w:rsidRPr="0024247E">
              <w:rPr>
                <w:rFonts w:ascii="Times New Roman" w:eastAsia="Times New Roman" w:hAnsi="Times New Roman"/>
                <w:sz w:val="24"/>
                <w:szCs w:val="24"/>
                <w:lang w:val="en-US" w:eastAsia="ru-RU"/>
              </w:rPr>
              <w:t xml:space="preserve">i următoare. La </w:t>
            </w:r>
            <w:r w:rsidR="00782CF1">
              <w:rPr>
                <w:rFonts w:ascii="Times New Roman" w:eastAsia="Times New Roman" w:hAnsi="Times New Roman"/>
                <w:sz w:val="24"/>
                <w:szCs w:val="24"/>
                <w:lang w:val="en-US" w:eastAsia="ru-RU"/>
              </w:rPr>
              <w:t>Ro-scopie se apreci</w:t>
            </w:r>
            <w:r w:rsidR="003273F1" w:rsidRPr="0024247E">
              <w:rPr>
                <w:rFonts w:ascii="Times New Roman" w:eastAsia="Times New Roman" w:hAnsi="Times New Roman"/>
                <w:sz w:val="24"/>
                <w:szCs w:val="24"/>
                <w:lang w:val="en-US" w:eastAsia="ru-RU"/>
              </w:rPr>
              <w:t xml:space="preserve">ează gradul deregării actului de deglutiție, nivelul stricturii, numărul și lungimea </w:t>
            </w:r>
            <w:r w:rsidR="00782CF1">
              <w:rPr>
                <w:rFonts w:ascii="Times New Roman" w:eastAsia="Times New Roman" w:hAnsi="Times New Roman"/>
                <w:sz w:val="24"/>
                <w:szCs w:val="24"/>
                <w:lang w:val="en-US" w:eastAsia="ru-RU"/>
              </w:rPr>
              <w:t>leziunii</w:t>
            </w:r>
            <w:r w:rsidR="003273F1" w:rsidRPr="0024247E">
              <w:rPr>
                <w:rFonts w:ascii="Times New Roman" w:eastAsia="Times New Roman" w:hAnsi="Times New Roman"/>
                <w:sz w:val="24"/>
                <w:szCs w:val="24"/>
                <w:lang w:val="en-US" w:eastAsia="ru-RU"/>
              </w:rPr>
              <w:t>, localizarea gurii stricturii (central</w:t>
            </w:r>
            <w:r w:rsidR="00782CF1">
              <w:rPr>
                <w:rFonts w:ascii="Times New Roman" w:eastAsia="Times New Roman" w:hAnsi="Times New Roman"/>
                <w:sz w:val="24"/>
                <w:szCs w:val="24"/>
                <w:lang w:val="en-US" w:eastAsia="ru-RU"/>
              </w:rPr>
              <w:t>ă</w:t>
            </w:r>
            <w:r w:rsidR="003273F1" w:rsidRPr="0024247E">
              <w:rPr>
                <w:rFonts w:ascii="Times New Roman" w:eastAsia="Times New Roman" w:hAnsi="Times New Roman"/>
                <w:sz w:val="24"/>
                <w:szCs w:val="24"/>
                <w:lang w:val="en-US" w:eastAsia="ru-RU"/>
              </w:rPr>
              <w:t xml:space="preserve"> </w:t>
            </w:r>
            <w:r w:rsidR="003273F1" w:rsidRPr="0024247E">
              <w:rPr>
                <w:rFonts w:ascii="Times New Roman" w:eastAsia="Times New Roman" w:hAnsi="Times New Roman"/>
                <w:sz w:val="24"/>
                <w:szCs w:val="24"/>
                <w:lang w:eastAsia="ru-RU"/>
              </w:rPr>
              <w:t>sau excentrică), starea zonei suprastenotice, prezența "buzunarelor false" al</w:t>
            </w:r>
            <w:r w:rsidR="00782CF1">
              <w:rPr>
                <w:rFonts w:ascii="Times New Roman" w:eastAsia="Times New Roman" w:hAnsi="Times New Roman"/>
                <w:sz w:val="24"/>
                <w:szCs w:val="24"/>
                <w:lang w:eastAsia="ru-RU"/>
              </w:rPr>
              <w:t>e</w:t>
            </w:r>
            <w:r w:rsidR="003273F1" w:rsidRPr="0024247E">
              <w:rPr>
                <w:rFonts w:ascii="Times New Roman" w:eastAsia="Times New Roman" w:hAnsi="Times New Roman"/>
                <w:sz w:val="24"/>
                <w:szCs w:val="24"/>
                <w:lang w:eastAsia="ru-RU"/>
              </w:rPr>
              <w:t xml:space="preserve"> esofagului sau </w:t>
            </w:r>
            <w:r w:rsidR="00782CF1">
              <w:rPr>
                <w:rFonts w:ascii="Times New Roman" w:eastAsia="Times New Roman" w:hAnsi="Times New Roman"/>
                <w:sz w:val="24"/>
                <w:szCs w:val="24"/>
                <w:lang w:eastAsia="ru-RU"/>
              </w:rPr>
              <w:t xml:space="preserve">a </w:t>
            </w:r>
            <w:r w:rsidR="003273F1" w:rsidRPr="0024247E">
              <w:rPr>
                <w:rFonts w:ascii="Times New Roman" w:eastAsia="Times New Roman" w:hAnsi="Times New Roman"/>
                <w:sz w:val="24"/>
                <w:szCs w:val="24"/>
                <w:lang w:eastAsia="ru-RU"/>
              </w:rPr>
              <w:t>canalelor"false".</w:t>
            </w:r>
            <w:r w:rsidR="003273F1" w:rsidRPr="0024247E">
              <w:rPr>
                <w:rFonts w:ascii="Times New Roman" w:eastAsia="Times New Roman" w:hAnsi="Times New Roman"/>
                <w:sz w:val="24"/>
                <w:szCs w:val="24"/>
                <w:lang w:val="en-US" w:eastAsia="ru-RU"/>
              </w:rPr>
              <w:t xml:space="preserve"> </w:t>
            </w:r>
          </w:p>
        </w:tc>
      </w:tr>
      <w:tr w:rsidR="003273F1" w:rsidRPr="0046372F" w:rsidTr="00131605">
        <w:tc>
          <w:tcPr>
            <w:tcW w:w="2415" w:type="dxa"/>
          </w:tcPr>
          <w:p w:rsidR="003273F1" w:rsidRPr="0024247E" w:rsidRDefault="008C4D45" w:rsidP="00B70BBF">
            <w:pPr>
              <w:rPr>
                <w:color w:val="FF0000"/>
                <w:lang w:val="ro-RO"/>
              </w:rPr>
            </w:pPr>
            <w:r w:rsidRPr="0024247E">
              <w:rPr>
                <w:lang w:val="en-US"/>
              </w:rPr>
              <w:lastRenderedPageBreak/>
              <w:t xml:space="preserve">EGDS </w:t>
            </w:r>
            <w:proofErr w:type="gramStart"/>
            <w:r w:rsidRPr="0024247E">
              <w:rPr>
                <w:lang w:val="en-US"/>
              </w:rPr>
              <w:t>( este</w:t>
            </w:r>
            <w:proofErr w:type="gramEnd"/>
            <w:r w:rsidRPr="0024247E">
              <w:rPr>
                <w:lang w:val="en-US"/>
              </w:rPr>
              <w:t xml:space="preserve"> o investigație de elecție în cazul suspecției la stenoza esofagului).</w:t>
            </w:r>
          </w:p>
        </w:tc>
        <w:tc>
          <w:tcPr>
            <w:tcW w:w="7428" w:type="dxa"/>
          </w:tcPr>
          <w:p w:rsidR="003273F1" w:rsidRPr="0024247E" w:rsidRDefault="008C4D45" w:rsidP="008C4D45">
            <w:pPr>
              <w:widowControl w:val="0"/>
              <w:autoSpaceDE w:val="0"/>
              <w:autoSpaceDN w:val="0"/>
              <w:adjustRightInd w:val="0"/>
              <w:spacing w:before="9"/>
              <w:ind w:right="-20"/>
              <w:rPr>
                <w:color w:val="FF0000"/>
                <w:lang w:val="ro-RO"/>
              </w:rPr>
            </w:pPr>
            <w:r w:rsidRPr="0024247E">
              <w:rPr>
                <w:lang w:val="en-US"/>
              </w:rPr>
              <w:t>Procedura dată se indică după</w:t>
            </w:r>
            <w:r w:rsidR="00782CF1">
              <w:rPr>
                <w:lang w:val="en-US"/>
              </w:rPr>
              <w:t xml:space="preserve"> efectuarea radiografiei cu masă</w:t>
            </w:r>
            <w:r w:rsidRPr="0024247E">
              <w:rPr>
                <w:lang w:val="en-US"/>
              </w:rPr>
              <w:t xml:space="preserve"> de contrast. Endoscopia determină nivelul și diametrul stenozei, prezența sau lipsa deformației suprastenotice, starea peretelui esofagului și</w:t>
            </w:r>
            <w:r w:rsidR="00782CF1">
              <w:rPr>
                <w:lang w:val="en-US"/>
              </w:rPr>
              <w:t xml:space="preserve"> al</w:t>
            </w:r>
            <w:r w:rsidRPr="0024247E">
              <w:rPr>
                <w:lang w:val="en-US"/>
              </w:rPr>
              <w:t xml:space="preserve"> stomacului. Se apreziază: esofagită cronică, prezența</w:t>
            </w:r>
            <w:r w:rsidR="00782CF1">
              <w:rPr>
                <w:lang w:val="en-US"/>
              </w:rPr>
              <w:t xml:space="preserve"> </w:t>
            </w:r>
            <w:r w:rsidRPr="0024247E">
              <w:rPr>
                <w:lang w:val="en-US"/>
              </w:rPr>
              <w:t xml:space="preserve">în esofag </w:t>
            </w:r>
            <w:r w:rsidR="00782CF1">
              <w:rPr>
                <w:lang w:val="en-US"/>
              </w:rPr>
              <w:t xml:space="preserve">a </w:t>
            </w:r>
            <w:r w:rsidRPr="0024247E">
              <w:rPr>
                <w:lang w:val="en-US"/>
              </w:rPr>
              <w:t>mucozității, salivei, resturilor alimentare, p</w:t>
            </w:r>
            <w:r w:rsidR="00782CF1">
              <w:rPr>
                <w:lang w:val="en-US"/>
              </w:rPr>
              <w:t>osibilă aprecierea cicatricei în forma de jumper, creastă</w:t>
            </w:r>
            <w:r w:rsidRPr="0024247E">
              <w:rPr>
                <w:lang w:val="en-US"/>
              </w:rPr>
              <w:t xml:space="preserve"> sau supapă.</w:t>
            </w:r>
          </w:p>
        </w:tc>
      </w:tr>
      <w:tr w:rsidR="003273F1" w:rsidRPr="0046372F" w:rsidTr="00131605">
        <w:tc>
          <w:tcPr>
            <w:tcW w:w="2415" w:type="dxa"/>
          </w:tcPr>
          <w:p w:rsidR="003273F1" w:rsidRPr="0024247E" w:rsidRDefault="008C4D45" w:rsidP="00B70BBF">
            <w:pPr>
              <w:rPr>
                <w:color w:val="FF0000"/>
                <w:lang w:val="ro-RO"/>
              </w:rPr>
            </w:pPr>
            <w:r w:rsidRPr="0024247E">
              <w:rPr>
                <w:i/>
              </w:rPr>
              <w:t>Ro"-grafia cutiei toracice</w:t>
            </w:r>
          </w:p>
        </w:tc>
        <w:tc>
          <w:tcPr>
            <w:tcW w:w="7428" w:type="dxa"/>
          </w:tcPr>
          <w:p w:rsidR="00782CF1" w:rsidRDefault="00782CF1" w:rsidP="00B70BBF">
            <w:pPr>
              <w:jc w:val="both"/>
              <w:rPr>
                <w:lang w:val="en-US"/>
              </w:rPr>
            </w:pPr>
          </w:p>
          <w:p w:rsidR="003273F1" w:rsidRPr="0024247E" w:rsidRDefault="00782CF1" w:rsidP="00B70BBF">
            <w:pPr>
              <w:jc w:val="both"/>
              <w:rPr>
                <w:color w:val="FF0000"/>
                <w:lang w:val="ro-RO"/>
              </w:rPr>
            </w:pPr>
            <w:r>
              <w:rPr>
                <w:lang w:val="en-US"/>
              </w:rPr>
              <w:t>P</w:t>
            </w:r>
            <w:r w:rsidR="008C4D45" w:rsidRPr="0024247E">
              <w:rPr>
                <w:lang w:val="en-US"/>
              </w:rPr>
              <w:t>oate evidenția mediastenită, pleurezii, pneumopatie de aspirație</w:t>
            </w:r>
          </w:p>
        </w:tc>
      </w:tr>
      <w:tr w:rsidR="003273F1" w:rsidRPr="0024247E" w:rsidTr="00131605">
        <w:tc>
          <w:tcPr>
            <w:tcW w:w="2415" w:type="dxa"/>
          </w:tcPr>
          <w:p w:rsidR="003273F1" w:rsidRPr="0024247E" w:rsidRDefault="008C4D45" w:rsidP="00B70BBF">
            <w:pPr>
              <w:ind w:right="-108"/>
              <w:rPr>
                <w:color w:val="FF0000"/>
                <w:lang w:val="ro-RO"/>
              </w:rPr>
            </w:pPr>
            <w:r w:rsidRPr="0024247E">
              <w:rPr>
                <w:i/>
              </w:rPr>
              <w:t>Scintigrafia hepatică</w:t>
            </w:r>
          </w:p>
        </w:tc>
        <w:tc>
          <w:tcPr>
            <w:tcW w:w="7428" w:type="dxa"/>
          </w:tcPr>
          <w:p w:rsidR="003273F1" w:rsidRPr="0024247E" w:rsidRDefault="00782CF1" w:rsidP="00B70BBF">
            <w:pPr>
              <w:rPr>
                <w:color w:val="FF0000"/>
                <w:lang w:val="ro-RO"/>
              </w:rPr>
            </w:pPr>
            <w:r w:rsidRPr="0024247E">
              <w:t xml:space="preserve">Pentru </w:t>
            </w:r>
            <w:r w:rsidR="008C4D45" w:rsidRPr="0024247E">
              <w:t>determinarea stării ficatului</w:t>
            </w:r>
          </w:p>
        </w:tc>
      </w:tr>
      <w:tr w:rsidR="003273F1" w:rsidRPr="0024247E" w:rsidTr="00131605">
        <w:tc>
          <w:tcPr>
            <w:tcW w:w="2415" w:type="dxa"/>
          </w:tcPr>
          <w:p w:rsidR="003273F1" w:rsidRPr="0024247E" w:rsidRDefault="008C4D45" w:rsidP="00B70BBF">
            <w:pPr>
              <w:rPr>
                <w:color w:val="FF0000"/>
                <w:lang w:val="ro-RO"/>
              </w:rPr>
            </w:pPr>
            <w:r w:rsidRPr="0024247E">
              <w:rPr>
                <w:i/>
              </w:rPr>
              <w:t>Scintigrafia pulmonară</w:t>
            </w:r>
          </w:p>
        </w:tc>
        <w:tc>
          <w:tcPr>
            <w:tcW w:w="7428" w:type="dxa"/>
          </w:tcPr>
          <w:p w:rsidR="003273F1" w:rsidRPr="0024247E" w:rsidRDefault="00782CF1" w:rsidP="00B70BBF">
            <w:pPr>
              <w:rPr>
                <w:color w:val="FF0000"/>
                <w:lang w:val="ro-RO"/>
              </w:rPr>
            </w:pPr>
            <w:r w:rsidRPr="0024247E">
              <w:t xml:space="preserve">Pentru </w:t>
            </w:r>
            <w:r>
              <w:t>determinarea afectării plămâ</w:t>
            </w:r>
            <w:r w:rsidR="008C4D45" w:rsidRPr="0024247E">
              <w:t>nilor</w:t>
            </w:r>
          </w:p>
        </w:tc>
      </w:tr>
      <w:tr w:rsidR="008C4D45" w:rsidRPr="0046372F" w:rsidTr="00131605">
        <w:tc>
          <w:tcPr>
            <w:tcW w:w="2415" w:type="dxa"/>
          </w:tcPr>
          <w:p w:rsidR="008C4D45" w:rsidRPr="0024247E" w:rsidRDefault="008C4D45" w:rsidP="00B70BBF">
            <w:pPr>
              <w:rPr>
                <w:color w:val="FF0000"/>
                <w:lang w:val="ro-RO"/>
              </w:rPr>
            </w:pPr>
            <w:r w:rsidRPr="0024247E">
              <w:rPr>
                <w:lang w:val="en-US"/>
              </w:rPr>
              <w:t>Bronhoscopia</w:t>
            </w:r>
          </w:p>
        </w:tc>
        <w:tc>
          <w:tcPr>
            <w:tcW w:w="7428" w:type="dxa"/>
          </w:tcPr>
          <w:p w:rsidR="008C4D45" w:rsidRPr="0024247E" w:rsidRDefault="00782CF1" w:rsidP="00B70BBF">
            <w:pPr>
              <w:rPr>
                <w:color w:val="FF0000"/>
                <w:lang w:val="ro-RO"/>
              </w:rPr>
            </w:pPr>
            <w:r>
              <w:rPr>
                <w:lang w:val="en-US"/>
              </w:rPr>
              <w:t>D</w:t>
            </w:r>
            <w:r w:rsidR="008C4D45" w:rsidRPr="0024247E">
              <w:rPr>
                <w:lang w:val="en-US"/>
              </w:rPr>
              <w:t>eterminarea prezenței bronșitei aspiraționale, pneumoniei sau fistulei traheo-esofagiene</w:t>
            </w:r>
          </w:p>
        </w:tc>
      </w:tr>
    </w:tbl>
    <w:p w:rsidR="00A64A11" w:rsidRPr="0024247E" w:rsidRDefault="00A64A11" w:rsidP="008C4D45">
      <w:pPr>
        <w:widowControl w:val="0"/>
        <w:autoSpaceDE w:val="0"/>
        <w:autoSpaceDN w:val="0"/>
        <w:adjustRightInd w:val="0"/>
        <w:spacing w:before="9"/>
        <w:ind w:right="-20"/>
        <w:rPr>
          <w:i/>
          <w:color w:val="FF0000"/>
          <w:lang w:val="en-US"/>
        </w:rPr>
      </w:pPr>
    </w:p>
    <w:p w:rsidR="003B25F6" w:rsidRPr="008B36A1" w:rsidRDefault="000F1771" w:rsidP="008B36A1">
      <w:pPr>
        <w:pStyle w:val="3"/>
        <w:spacing w:before="0"/>
        <w:rPr>
          <w:rFonts w:ascii="Times New Roman" w:hAnsi="Times New Roman"/>
          <w:i/>
          <w:iCs/>
          <w:color w:val="231F20"/>
          <w:lang w:val="ro-RO"/>
        </w:rPr>
      </w:pPr>
      <w:r w:rsidRPr="0024247E">
        <w:rPr>
          <w:i/>
          <w:color w:val="000000"/>
          <w:lang w:val="ro-RO"/>
        </w:rPr>
        <w:t xml:space="preserve">       </w:t>
      </w:r>
      <w:bookmarkStart w:id="36" w:name="_Toc109985690"/>
      <w:r w:rsidR="003B25F6" w:rsidRPr="008B36A1">
        <w:rPr>
          <w:rFonts w:ascii="Times New Roman" w:hAnsi="Times New Roman"/>
          <w:i/>
          <w:iCs/>
          <w:color w:val="231F20"/>
          <w:sz w:val="24"/>
          <w:lang w:val="ro-RO"/>
        </w:rPr>
        <w:t>C.2.3.</w:t>
      </w:r>
      <w:r w:rsidR="00A14FF9" w:rsidRPr="008B36A1">
        <w:rPr>
          <w:rFonts w:ascii="Times New Roman" w:hAnsi="Times New Roman"/>
          <w:i/>
          <w:iCs/>
          <w:color w:val="231F20"/>
          <w:sz w:val="24"/>
          <w:lang w:val="ro-RO"/>
        </w:rPr>
        <w:t>4</w:t>
      </w:r>
      <w:r w:rsidR="003B25F6" w:rsidRPr="008B36A1">
        <w:rPr>
          <w:rFonts w:ascii="Times New Roman" w:hAnsi="Times New Roman"/>
          <w:i/>
          <w:iCs/>
          <w:color w:val="231F20"/>
          <w:sz w:val="24"/>
          <w:lang w:val="ro-RO"/>
        </w:rPr>
        <w:t>. Complicaţii:</w:t>
      </w:r>
      <w:bookmarkEnd w:id="36"/>
    </w:p>
    <w:tbl>
      <w:tblPr>
        <w:tblStyle w:val="a4"/>
        <w:tblW w:w="0" w:type="auto"/>
        <w:tblInd w:w="557" w:type="dxa"/>
        <w:tblLook w:val="04A0" w:firstRow="1" w:lastRow="0" w:firstColumn="1" w:lastColumn="0" w:noHBand="0" w:noVBand="1"/>
      </w:tblPr>
      <w:tblGrid>
        <w:gridCol w:w="9286"/>
      </w:tblGrid>
      <w:tr w:rsidR="002740CE" w:rsidRPr="0046372F" w:rsidTr="00C71025">
        <w:tc>
          <w:tcPr>
            <w:tcW w:w="9286" w:type="dxa"/>
          </w:tcPr>
          <w:p w:rsidR="002740CE" w:rsidRPr="0024247E" w:rsidRDefault="002740CE" w:rsidP="007117F4">
            <w:pPr>
              <w:widowControl w:val="0"/>
              <w:autoSpaceDE w:val="0"/>
              <w:autoSpaceDN w:val="0"/>
              <w:adjustRightInd w:val="0"/>
              <w:spacing w:before="9"/>
              <w:ind w:right="-20"/>
              <w:rPr>
                <w:color w:val="000000"/>
                <w:lang w:val="ro-RO"/>
              </w:rPr>
            </w:pPr>
            <w:r w:rsidRPr="0024247E">
              <w:rPr>
                <w:i/>
                <w:color w:val="000000"/>
                <w:lang w:val="ro-RO"/>
              </w:rPr>
              <w:t xml:space="preserve">Caseta </w:t>
            </w:r>
            <w:r w:rsidR="00E96F84" w:rsidRPr="0024247E">
              <w:rPr>
                <w:i/>
                <w:color w:val="000000"/>
                <w:lang w:val="ro-RO"/>
              </w:rPr>
              <w:t>14.</w:t>
            </w:r>
            <w:r w:rsidRPr="0024247E">
              <w:rPr>
                <w:i/>
                <w:color w:val="000000"/>
                <w:lang w:val="ro-RO"/>
              </w:rPr>
              <w:t xml:space="preserve"> </w:t>
            </w:r>
            <w:r w:rsidRPr="0024247E">
              <w:rPr>
                <w:color w:val="000000"/>
                <w:lang w:val="ro-RO"/>
              </w:rPr>
              <w:t xml:space="preserve"> Complicaţii</w:t>
            </w:r>
            <w:r w:rsidR="00782CF1">
              <w:rPr>
                <w:color w:val="000000"/>
                <w:lang w:val="ro-RO"/>
              </w:rPr>
              <w:t>le</w:t>
            </w:r>
            <w:r w:rsidRPr="0024247E">
              <w:rPr>
                <w:color w:val="000000"/>
                <w:lang w:val="ro-RO"/>
              </w:rPr>
              <w:t xml:space="preserve"> </w:t>
            </w:r>
            <w:r w:rsidR="00C71025" w:rsidRPr="0024247E">
              <w:rPr>
                <w:color w:val="000000"/>
                <w:lang w:val="ro-RO"/>
              </w:rPr>
              <w:t>stenozei postcaustice a</w:t>
            </w:r>
            <w:r w:rsidR="00100B9D" w:rsidRPr="0024247E">
              <w:rPr>
                <w:color w:val="000000"/>
                <w:lang w:val="ro-RO"/>
              </w:rPr>
              <w:t xml:space="preserve"> esofagului</w:t>
            </w:r>
            <w:r w:rsidRPr="0024247E">
              <w:rPr>
                <w:color w:val="000000"/>
                <w:lang w:val="ro-RO"/>
              </w:rPr>
              <w:t>:</w:t>
            </w:r>
          </w:p>
        </w:tc>
      </w:tr>
      <w:tr w:rsidR="00C71025" w:rsidRPr="0024247E" w:rsidTr="007117F4">
        <w:trPr>
          <w:trHeight w:val="970"/>
        </w:trPr>
        <w:tc>
          <w:tcPr>
            <w:tcW w:w="9286" w:type="dxa"/>
          </w:tcPr>
          <w:p w:rsidR="00C71025" w:rsidRPr="0024247E" w:rsidRDefault="00C71025"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en-US"/>
              </w:rPr>
              <w:t>obturația esofagului cu mase alimentare</w:t>
            </w:r>
          </w:p>
          <w:p w:rsidR="00C71025" w:rsidRPr="0024247E" w:rsidRDefault="00AE7987" w:rsidP="00156DEB">
            <w:pPr>
              <w:pStyle w:val="af"/>
              <w:widowControl w:val="0"/>
              <w:numPr>
                <w:ilvl w:val="0"/>
                <w:numId w:val="32"/>
              </w:numPr>
              <w:autoSpaceDE w:val="0"/>
              <w:autoSpaceDN w:val="0"/>
              <w:adjustRightInd w:val="0"/>
              <w:spacing w:before="9"/>
              <w:ind w:right="-20"/>
              <w:rPr>
                <w:iCs/>
                <w:color w:val="231F20"/>
                <w:lang w:val="ro-RO"/>
              </w:rPr>
            </w:pPr>
            <w:r>
              <w:rPr>
                <w:iCs/>
                <w:color w:val="231F20"/>
                <w:lang w:val="en-US"/>
              </w:rPr>
              <w:t>maladii inflamatorii cro</w:t>
            </w:r>
            <w:r w:rsidR="00C71025" w:rsidRPr="0024247E">
              <w:rPr>
                <w:iCs/>
                <w:color w:val="231F20"/>
                <w:lang w:val="en-US"/>
              </w:rPr>
              <w:t>nice a</w:t>
            </w:r>
            <w:r>
              <w:rPr>
                <w:iCs/>
                <w:color w:val="231F20"/>
                <w:lang w:val="en-US"/>
              </w:rPr>
              <w:t>le</w:t>
            </w:r>
            <w:r w:rsidR="00C71025" w:rsidRPr="0024247E">
              <w:rPr>
                <w:iCs/>
                <w:color w:val="231F20"/>
                <w:lang w:val="en-US"/>
              </w:rPr>
              <w:t xml:space="preserve"> </w:t>
            </w:r>
            <w:r>
              <w:rPr>
                <w:iCs/>
                <w:color w:val="231F20"/>
                <w:lang w:val="en-US"/>
              </w:rPr>
              <w:t>plămânilor și bronhi</w:t>
            </w:r>
            <w:r w:rsidR="00C71025" w:rsidRPr="0024247E">
              <w:rPr>
                <w:iCs/>
                <w:color w:val="231F20"/>
                <w:lang w:val="en-US"/>
              </w:rPr>
              <w:t>ilor</w:t>
            </w:r>
          </w:p>
          <w:p w:rsidR="00C71025" w:rsidRPr="0024247E" w:rsidRDefault="00C71025"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ro-RO"/>
              </w:rPr>
              <w:t>apariția sau majorarea herniei hiatale</w:t>
            </w:r>
          </w:p>
          <w:p w:rsidR="00C71025" w:rsidRPr="0024247E" w:rsidRDefault="00C71025"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ro-RO"/>
              </w:rPr>
              <w:t>perforația esofagului</w:t>
            </w:r>
          </w:p>
          <w:p w:rsidR="00C71025" w:rsidRPr="0024247E" w:rsidRDefault="00AE7987" w:rsidP="00156DEB">
            <w:pPr>
              <w:pStyle w:val="af"/>
              <w:widowControl w:val="0"/>
              <w:numPr>
                <w:ilvl w:val="0"/>
                <w:numId w:val="32"/>
              </w:numPr>
              <w:autoSpaceDE w:val="0"/>
              <w:autoSpaceDN w:val="0"/>
              <w:adjustRightInd w:val="0"/>
              <w:spacing w:before="9"/>
              <w:ind w:right="-20"/>
              <w:rPr>
                <w:iCs/>
                <w:color w:val="231F20"/>
                <w:lang w:val="ro-RO"/>
              </w:rPr>
            </w:pPr>
            <w:r>
              <w:rPr>
                <w:iCs/>
                <w:color w:val="231F20"/>
                <w:lang w:val="ro-RO"/>
              </w:rPr>
              <w:t>dezvoltarea tumorii în locul stricturi</w:t>
            </w:r>
            <w:r w:rsidR="00C71025" w:rsidRPr="0024247E">
              <w:rPr>
                <w:iCs/>
                <w:color w:val="231F20"/>
                <w:lang w:val="ro-RO"/>
              </w:rPr>
              <w:t>i</w:t>
            </w:r>
          </w:p>
          <w:p w:rsidR="00C71025" w:rsidRPr="0024247E" w:rsidRDefault="00AE7987" w:rsidP="00156DEB">
            <w:pPr>
              <w:pStyle w:val="af"/>
              <w:widowControl w:val="0"/>
              <w:numPr>
                <w:ilvl w:val="0"/>
                <w:numId w:val="32"/>
              </w:numPr>
              <w:autoSpaceDE w:val="0"/>
              <w:autoSpaceDN w:val="0"/>
              <w:adjustRightInd w:val="0"/>
              <w:spacing w:before="9"/>
              <w:ind w:right="-20"/>
              <w:rPr>
                <w:iCs/>
                <w:color w:val="231F20"/>
                <w:lang w:val="ro-RO"/>
              </w:rPr>
            </w:pPr>
            <w:r>
              <w:rPr>
                <w:iCs/>
                <w:color w:val="231F20"/>
                <w:lang w:val="ro-RO"/>
              </w:rPr>
              <w:t>diverticu</w:t>
            </w:r>
            <w:r w:rsidR="00C71025" w:rsidRPr="0024247E">
              <w:rPr>
                <w:iCs/>
                <w:color w:val="231F20"/>
                <w:lang w:val="ro-RO"/>
              </w:rPr>
              <w:t>l a</w:t>
            </w:r>
            <w:r>
              <w:rPr>
                <w:iCs/>
                <w:color w:val="231F20"/>
                <w:lang w:val="ro-RO"/>
              </w:rPr>
              <w:t>l</w:t>
            </w:r>
            <w:r w:rsidR="00C71025" w:rsidRPr="0024247E">
              <w:rPr>
                <w:iCs/>
                <w:color w:val="231F20"/>
                <w:lang w:val="ro-RO"/>
              </w:rPr>
              <w:t xml:space="preserve"> esofagului</w:t>
            </w:r>
          </w:p>
          <w:p w:rsidR="00C71025" w:rsidRPr="0024247E" w:rsidRDefault="00C71025"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ro-RO"/>
              </w:rPr>
              <w:t>fistula traheo-esofagiană</w:t>
            </w:r>
          </w:p>
          <w:p w:rsidR="00854B01" w:rsidRPr="0024247E" w:rsidRDefault="0046372F" w:rsidP="00156DEB">
            <w:pPr>
              <w:pStyle w:val="af"/>
              <w:widowControl w:val="0"/>
              <w:numPr>
                <w:ilvl w:val="0"/>
                <w:numId w:val="32"/>
              </w:numPr>
              <w:autoSpaceDE w:val="0"/>
              <w:autoSpaceDN w:val="0"/>
              <w:adjustRightInd w:val="0"/>
              <w:spacing w:before="9"/>
              <w:ind w:right="-20"/>
              <w:rPr>
                <w:iCs/>
                <w:color w:val="231F20"/>
                <w:lang w:val="ro-RO"/>
              </w:rPr>
            </w:pPr>
            <w:r>
              <w:rPr>
                <w:iCs/>
                <w:noProof/>
                <w:color w:val="231F20"/>
              </w:rPr>
              <w:pict>
                <v:shape id="_x0000_s1330" type="#_x0000_t88" style="position:absolute;left:0;text-align:left;margin-left:159.5pt;margin-top:4.1pt;width:7.15pt;height:41.25pt;z-index:251690496"/>
              </w:pict>
            </w:r>
            <w:r w:rsidR="00854B01" w:rsidRPr="0024247E">
              <w:rPr>
                <w:iCs/>
                <w:color w:val="231F20"/>
                <w:lang w:val="ro-RO"/>
              </w:rPr>
              <w:t>periesofagită</w:t>
            </w:r>
            <w:r w:rsidR="00AE7987">
              <w:rPr>
                <w:iCs/>
                <w:color w:val="231F20"/>
                <w:lang w:val="ro-RO"/>
              </w:rPr>
              <w:t xml:space="preserve">       </w:t>
            </w:r>
            <w:r w:rsidR="00854B01" w:rsidRPr="0024247E">
              <w:rPr>
                <w:iCs/>
                <w:color w:val="231F20"/>
                <w:lang w:val="ro-RO"/>
              </w:rPr>
              <w:t xml:space="preserve">                  ca </w:t>
            </w:r>
            <w:r w:rsidR="000F33F9" w:rsidRPr="0024247E">
              <w:rPr>
                <w:iCs/>
                <w:color w:val="231F20"/>
                <w:lang w:val="ro-RO"/>
              </w:rPr>
              <w:t xml:space="preserve">urmare </w:t>
            </w:r>
            <w:r w:rsidR="00854B01" w:rsidRPr="0024247E">
              <w:rPr>
                <w:iCs/>
                <w:color w:val="231F20"/>
                <w:lang w:val="ro-RO"/>
              </w:rPr>
              <w:t xml:space="preserve">a dilatării suprastenotice, subțierii    </w:t>
            </w:r>
          </w:p>
          <w:p w:rsidR="00854B01" w:rsidRPr="0024247E" w:rsidRDefault="00854B01" w:rsidP="00854B01">
            <w:pPr>
              <w:pStyle w:val="af"/>
              <w:widowControl w:val="0"/>
              <w:autoSpaceDE w:val="0"/>
              <w:autoSpaceDN w:val="0"/>
              <w:adjustRightInd w:val="0"/>
              <w:spacing w:before="9"/>
              <w:ind w:left="720" w:right="-20"/>
              <w:rPr>
                <w:iCs/>
                <w:color w:val="231F20"/>
                <w:lang w:val="ro-RO"/>
              </w:rPr>
            </w:pPr>
            <w:r w:rsidRPr="0024247E">
              <w:rPr>
                <w:iCs/>
                <w:color w:val="231F20"/>
                <w:lang w:val="ro-RO"/>
              </w:rPr>
              <w:t xml:space="preserve">                             </w:t>
            </w:r>
            <w:r w:rsidR="00AE7987">
              <w:rPr>
                <w:iCs/>
                <w:color w:val="231F20"/>
                <w:lang w:val="ro-RO"/>
              </w:rPr>
              <w:t xml:space="preserve">       </w:t>
            </w:r>
            <w:r w:rsidRPr="0024247E">
              <w:rPr>
                <w:iCs/>
                <w:color w:val="231F20"/>
                <w:lang w:val="ro-RO"/>
              </w:rPr>
              <w:t xml:space="preserve">          peret</w:t>
            </w:r>
            <w:r w:rsidR="00AE7987">
              <w:rPr>
                <w:iCs/>
                <w:color w:val="231F20"/>
                <w:lang w:val="ro-RO"/>
              </w:rPr>
              <w:t xml:space="preserve">elui esofagului în regiunea dată </w:t>
            </w:r>
            <w:r w:rsidRPr="0024247E">
              <w:rPr>
                <w:iCs/>
                <w:color w:val="231F20"/>
                <w:lang w:val="ro-RO"/>
              </w:rPr>
              <w:t xml:space="preserve"> și ca rezultat</w:t>
            </w:r>
            <w:r w:rsidR="00AE7987">
              <w:rPr>
                <w:iCs/>
                <w:color w:val="231F20"/>
                <w:lang w:val="ro-RO"/>
              </w:rPr>
              <w:t xml:space="preserve"> al</w:t>
            </w:r>
            <w:r w:rsidRPr="0024247E">
              <w:rPr>
                <w:iCs/>
                <w:color w:val="231F20"/>
                <w:lang w:val="ro-RO"/>
              </w:rPr>
              <w:t xml:space="preserve"> </w:t>
            </w:r>
          </w:p>
          <w:p w:rsidR="00854B01" w:rsidRPr="0024247E" w:rsidRDefault="000F33F9"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ro-RO"/>
              </w:rPr>
              <w:t xml:space="preserve">mediastenită cronică   </w:t>
            </w:r>
            <w:r w:rsidR="00AE7987">
              <w:rPr>
                <w:iCs/>
                <w:color w:val="231F20"/>
                <w:lang w:val="ro-RO"/>
              </w:rPr>
              <w:t xml:space="preserve">       </w:t>
            </w:r>
            <w:r w:rsidRPr="0024247E">
              <w:rPr>
                <w:iCs/>
                <w:color w:val="231F20"/>
                <w:lang w:val="ro-RO"/>
              </w:rPr>
              <w:t xml:space="preserve">   dezvoltării procesului inflamator cronic</w:t>
            </w:r>
          </w:p>
          <w:p w:rsidR="00C71025" w:rsidRPr="0024247E" w:rsidRDefault="00C71025"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ro-RO"/>
              </w:rPr>
              <w:t>perforația esofagului în timpul dilatării</w:t>
            </w:r>
          </w:p>
          <w:p w:rsidR="004649C2" w:rsidRPr="0024247E" w:rsidRDefault="004649C2" w:rsidP="00156DEB">
            <w:pPr>
              <w:pStyle w:val="af"/>
              <w:widowControl w:val="0"/>
              <w:numPr>
                <w:ilvl w:val="0"/>
                <w:numId w:val="32"/>
              </w:numPr>
              <w:autoSpaceDE w:val="0"/>
              <w:autoSpaceDN w:val="0"/>
              <w:adjustRightInd w:val="0"/>
              <w:spacing w:before="9"/>
              <w:ind w:right="-20"/>
              <w:rPr>
                <w:iCs/>
                <w:color w:val="231F20"/>
                <w:lang w:val="ro-RO"/>
              </w:rPr>
            </w:pPr>
            <w:r w:rsidRPr="0024247E">
              <w:rPr>
                <w:iCs/>
                <w:color w:val="231F20"/>
                <w:lang w:val="ro-RO"/>
              </w:rPr>
              <w:t>cașexie</w:t>
            </w:r>
          </w:p>
        </w:tc>
      </w:tr>
    </w:tbl>
    <w:p w:rsidR="00100B9D" w:rsidRPr="0024247E" w:rsidRDefault="00100B9D" w:rsidP="001F32A1">
      <w:pPr>
        <w:widowControl w:val="0"/>
        <w:autoSpaceDE w:val="0"/>
        <w:autoSpaceDN w:val="0"/>
        <w:adjustRightInd w:val="0"/>
        <w:spacing w:before="9"/>
        <w:ind w:right="-20"/>
        <w:rPr>
          <w:iCs/>
          <w:color w:val="231F20"/>
          <w:lang w:val="ro-RO"/>
        </w:rPr>
      </w:pPr>
    </w:p>
    <w:p w:rsidR="003B25F6" w:rsidRPr="008B36A1" w:rsidRDefault="008B36A1" w:rsidP="008B36A1">
      <w:pPr>
        <w:pStyle w:val="3"/>
        <w:spacing w:before="0"/>
        <w:rPr>
          <w:rFonts w:ascii="Times New Roman" w:hAnsi="Times New Roman"/>
          <w:i/>
          <w:iCs/>
          <w:sz w:val="24"/>
          <w:lang w:val="ro-RO"/>
        </w:rPr>
      </w:pPr>
      <w:r>
        <w:rPr>
          <w:rFonts w:ascii="Times New Roman" w:hAnsi="Times New Roman"/>
          <w:i/>
          <w:iCs/>
          <w:color w:val="231F20"/>
          <w:sz w:val="24"/>
          <w:lang w:val="ro-RO"/>
        </w:rPr>
        <w:t xml:space="preserve">         </w:t>
      </w:r>
      <w:bookmarkStart w:id="37" w:name="_Toc109985691"/>
      <w:r w:rsidR="000F1771" w:rsidRPr="008B36A1">
        <w:rPr>
          <w:rFonts w:ascii="Times New Roman" w:hAnsi="Times New Roman"/>
          <w:i/>
          <w:iCs/>
          <w:color w:val="231F20"/>
          <w:sz w:val="24"/>
          <w:lang w:val="ro-RO"/>
        </w:rPr>
        <w:t>C.2.3.</w:t>
      </w:r>
      <w:r w:rsidR="00A14FF9" w:rsidRPr="008B36A1">
        <w:rPr>
          <w:rFonts w:ascii="Times New Roman" w:hAnsi="Times New Roman"/>
          <w:i/>
          <w:iCs/>
          <w:color w:val="231F20"/>
          <w:sz w:val="24"/>
          <w:lang w:val="ro-RO"/>
        </w:rPr>
        <w:t>5</w:t>
      </w:r>
      <w:r w:rsidR="000F1771" w:rsidRPr="008B36A1">
        <w:rPr>
          <w:rFonts w:ascii="Times New Roman" w:hAnsi="Times New Roman"/>
          <w:i/>
          <w:iCs/>
          <w:color w:val="231F20"/>
          <w:sz w:val="24"/>
          <w:lang w:val="ro-RO"/>
        </w:rPr>
        <w:t xml:space="preserve">. </w:t>
      </w:r>
      <w:r w:rsidR="000F1771" w:rsidRPr="008B36A1">
        <w:rPr>
          <w:rFonts w:ascii="Times New Roman" w:hAnsi="Times New Roman"/>
          <w:i/>
          <w:iCs/>
          <w:sz w:val="24"/>
          <w:lang w:val="ro-RO"/>
        </w:rPr>
        <w:t>Diagnosticul dife</w:t>
      </w:r>
      <w:r w:rsidR="000F1771" w:rsidRPr="008B36A1">
        <w:rPr>
          <w:rFonts w:ascii="Times New Roman" w:hAnsi="Times New Roman"/>
          <w:i/>
          <w:iCs/>
          <w:spacing w:val="-7"/>
          <w:sz w:val="24"/>
          <w:lang w:val="ro-RO"/>
        </w:rPr>
        <w:t>r</w:t>
      </w:r>
      <w:r w:rsidR="000F1771" w:rsidRPr="008B36A1">
        <w:rPr>
          <w:rFonts w:ascii="Times New Roman" w:hAnsi="Times New Roman"/>
          <w:i/>
          <w:iCs/>
          <w:sz w:val="24"/>
          <w:lang w:val="ro-RO"/>
        </w:rPr>
        <w:t>enţi</w:t>
      </w:r>
      <w:r w:rsidR="002A0E54" w:rsidRPr="008B36A1">
        <w:rPr>
          <w:rFonts w:ascii="Times New Roman" w:hAnsi="Times New Roman"/>
          <w:i/>
          <w:iCs/>
          <w:sz w:val="24"/>
          <w:lang w:val="ro-RO"/>
        </w:rPr>
        <w:t>al</w:t>
      </w:r>
      <w:bookmarkEnd w:id="37"/>
    </w:p>
    <w:tbl>
      <w:tblPr>
        <w:tblStyle w:val="a4"/>
        <w:tblW w:w="0" w:type="auto"/>
        <w:tblInd w:w="557" w:type="dxa"/>
        <w:tblLook w:val="04A0" w:firstRow="1" w:lastRow="0" w:firstColumn="1" w:lastColumn="0" w:noHBand="0" w:noVBand="1"/>
      </w:tblPr>
      <w:tblGrid>
        <w:gridCol w:w="9286"/>
      </w:tblGrid>
      <w:tr w:rsidR="005D30B9" w:rsidRPr="0046372F" w:rsidTr="005D30B9">
        <w:tc>
          <w:tcPr>
            <w:tcW w:w="9843" w:type="dxa"/>
          </w:tcPr>
          <w:p w:rsidR="005D30B9" w:rsidRPr="0024247E" w:rsidRDefault="005D30B9" w:rsidP="002A0E54">
            <w:pPr>
              <w:widowControl w:val="0"/>
              <w:autoSpaceDE w:val="0"/>
              <w:autoSpaceDN w:val="0"/>
              <w:adjustRightInd w:val="0"/>
              <w:spacing w:before="9"/>
              <w:ind w:right="-20"/>
              <w:rPr>
                <w:i/>
                <w:iCs/>
                <w:lang w:val="ro-RO"/>
              </w:rPr>
            </w:pPr>
            <w:r w:rsidRPr="0024247E">
              <w:rPr>
                <w:i/>
                <w:iCs/>
                <w:lang w:val="ro-RO"/>
              </w:rPr>
              <w:t xml:space="preserve">Caseta </w:t>
            </w:r>
            <w:r w:rsidR="00E96F84" w:rsidRPr="0024247E">
              <w:rPr>
                <w:i/>
                <w:iCs/>
                <w:lang w:val="ro-RO"/>
              </w:rPr>
              <w:t>15</w:t>
            </w:r>
            <w:r w:rsidR="00702DEF" w:rsidRPr="0024247E">
              <w:rPr>
                <w:i/>
                <w:iCs/>
                <w:lang w:val="ro-RO"/>
              </w:rPr>
              <w:t>. Diagnosticul diferențial a</w:t>
            </w:r>
            <w:r w:rsidR="00AE7987">
              <w:rPr>
                <w:i/>
                <w:iCs/>
                <w:lang w:val="ro-RO"/>
              </w:rPr>
              <w:t xml:space="preserve">l stenozei postcaustice a </w:t>
            </w:r>
            <w:r w:rsidR="00702DEF" w:rsidRPr="0024247E">
              <w:rPr>
                <w:i/>
                <w:iCs/>
                <w:lang w:val="ro-RO"/>
              </w:rPr>
              <w:t>esofagului</w:t>
            </w:r>
            <w:r w:rsidR="00AE7987">
              <w:rPr>
                <w:i/>
                <w:iCs/>
                <w:lang w:val="ro-RO"/>
              </w:rPr>
              <w:t xml:space="preserve"> se face cu</w:t>
            </w:r>
          </w:p>
          <w:p w:rsidR="007C11B7" w:rsidRPr="0024247E" w:rsidRDefault="00AE7987" w:rsidP="00156DEB">
            <w:pPr>
              <w:pStyle w:val="af"/>
              <w:widowControl w:val="0"/>
              <w:numPr>
                <w:ilvl w:val="0"/>
                <w:numId w:val="55"/>
              </w:numPr>
              <w:autoSpaceDE w:val="0"/>
              <w:autoSpaceDN w:val="0"/>
              <w:adjustRightInd w:val="0"/>
              <w:spacing w:before="9"/>
              <w:ind w:right="-20"/>
              <w:rPr>
                <w:iCs/>
                <w:lang w:val="ro-RO"/>
              </w:rPr>
            </w:pPr>
            <w:r>
              <w:rPr>
                <w:iCs/>
                <w:lang w:val="ro-RO"/>
              </w:rPr>
              <w:t>diverticu</w:t>
            </w:r>
            <w:r w:rsidR="000766A1" w:rsidRPr="0024247E">
              <w:rPr>
                <w:iCs/>
                <w:lang w:val="ro-RO"/>
              </w:rPr>
              <w:t>l</w:t>
            </w:r>
            <w:r>
              <w:rPr>
                <w:iCs/>
                <w:lang w:val="ro-RO"/>
              </w:rPr>
              <w:t>ul</w:t>
            </w:r>
            <w:r w:rsidR="000766A1" w:rsidRPr="0024247E">
              <w:rPr>
                <w:iCs/>
                <w:lang w:val="ro-RO"/>
              </w:rPr>
              <w:t xml:space="preserve"> esofagului</w:t>
            </w:r>
          </w:p>
          <w:p w:rsidR="000766A1" w:rsidRPr="0024247E" w:rsidRDefault="00AE7987" w:rsidP="00156DEB">
            <w:pPr>
              <w:pStyle w:val="af"/>
              <w:widowControl w:val="0"/>
              <w:numPr>
                <w:ilvl w:val="0"/>
                <w:numId w:val="55"/>
              </w:numPr>
              <w:autoSpaceDE w:val="0"/>
              <w:autoSpaceDN w:val="0"/>
              <w:adjustRightInd w:val="0"/>
              <w:spacing w:before="9"/>
              <w:ind w:right="-20"/>
              <w:rPr>
                <w:iCs/>
                <w:lang w:val="ro-RO"/>
              </w:rPr>
            </w:pPr>
            <w:r>
              <w:rPr>
                <w:iCs/>
                <w:lang w:val="ro-RO"/>
              </w:rPr>
              <w:t>faringita</w:t>
            </w:r>
          </w:p>
          <w:p w:rsidR="000766A1" w:rsidRPr="0024247E" w:rsidRDefault="00AE7987" w:rsidP="00156DEB">
            <w:pPr>
              <w:pStyle w:val="af"/>
              <w:widowControl w:val="0"/>
              <w:numPr>
                <w:ilvl w:val="0"/>
                <w:numId w:val="55"/>
              </w:numPr>
              <w:autoSpaceDE w:val="0"/>
              <w:autoSpaceDN w:val="0"/>
              <w:adjustRightInd w:val="0"/>
              <w:spacing w:before="9"/>
              <w:ind w:right="-20"/>
              <w:rPr>
                <w:iCs/>
                <w:lang w:val="ro-RO"/>
              </w:rPr>
            </w:pPr>
            <w:r>
              <w:rPr>
                <w:iCs/>
                <w:lang w:val="ro-RO"/>
              </w:rPr>
              <w:t>stomatita</w:t>
            </w:r>
          </w:p>
          <w:p w:rsidR="000766A1" w:rsidRPr="0024247E" w:rsidRDefault="000766A1" w:rsidP="00156DEB">
            <w:pPr>
              <w:pStyle w:val="af"/>
              <w:widowControl w:val="0"/>
              <w:numPr>
                <w:ilvl w:val="0"/>
                <w:numId w:val="55"/>
              </w:numPr>
              <w:autoSpaceDE w:val="0"/>
              <w:autoSpaceDN w:val="0"/>
              <w:adjustRightInd w:val="0"/>
              <w:spacing w:before="9"/>
              <w:ind w:right="-20"/>
              <w:rPr>
                <w:iCs/>
                <w:lang w:val="ro-RO"/>
              </w:rPr>
            </w:pPr>
            <w:r w:rsidRPr="0024247E">
              <w:rPr>
                <w:iCs/>
                <w:lang w:val="ro-RO"/>
              </w:rPr>
              <w:t>corp</w:t>
            </w:r>
            <w:r w:rsidR="00AE7987">
              <w:rPr>
                <w:iCs/>
                <w:lang w:val="ro-RO"/>
              </w:rPr>
              <w:t>ul</w:t>
            </w:r>
            <w:r w:rsidRPr="0024247E">
              <w:rPr>
                <w:iCs/>
                <w:lang w:val="ro-RO"/>
              </w:rPr>
              <w:t xml:space="preserve"> străin esofagian</w:t>
            </w:r>
          </w:p>
          <w:p w:rsidR="001D207D" w:rsidRPr="0024247E" w:rsidRDefault="001D207D" w:rsidP="00156DEB">
            <w:pPr>
              <w:pStyle w:val="af"/>
              <w:widowControl w:val="0"/>
              <w:numPr>
                <w:ilvl w:val="0"/>
                <w:numId w:val="55"/>
              </w:numPr>
              <w:autoSpaceDE w:val="0"/>
              <w:autoSpaceDN w:val="0"/>
              <w:adjustRightInd w:val="0"/>
              <w:spacing w:before="9"/>
              <w:ind w:right="-20"/>
              <w:rPr>
                <w:iCs/>
                <w:lang w:val="ro-RO"/>
              </w:rPr>
            </w:pPr>
            <w:r w:rsidRPr="0024247E">
              <w:rPr>
                <w:iCs/>
                <w:lang w:val="ro-RO"/>
              </w:rPr>
              <w:t>stenoza esofagului pe fon</w:t>
            </w:r>
            <w:r w:rsidR="00AE7987">
              <w:rPr>
                <w:iCs/>
                <w:lang w:val="ro-RO"/>
              </w:rPr>
              <w:t>d de tuberculoză</w:t>
            </w:r>
            <w:r w:rsidRPr="0024247E">
              <w:rPr>
                <w:iCs/>
                <w:lang w:val="ro-RO"/>
              </w:rPr>
              <w:t xml:space="preserve">, </w:t>
            </w:r>
            <w:r w:rsidR="00AE7987">
              <w:rPr>
                <w:iCs/>
                <w:lang w:val="ro-RO"/>
              </w:rPr>
              <w:t>scarlatină</w:t>
            </w:r>
            <w:r w:rsidRPr="0024247E">
              <w:rPr>
                <w:iCs/>
                <w:lang w:val="ro-RO"/>
              </w:rPr>
              <w:t xml:space="preserve">, </w:t>
            </w:r>
            <w:r w:rsidR="00AE7987">
              <w:rPr>
                <w:iCs/>
                <w:lang w:val="ro-RO"/>
              </w:rPr>
              <w:t>sifilis</w:t>
            </w:r>
            <w:r w:rsidRPr="0024247E">
              <w:rPr>
                <w:iCs/>
                <w:lang w:val="ro-RO"/>
              </w:rPr>
              <w:t xml:space="preserve">, </w:t>
            </w:r>
            <w:r w:rsidR="00AE7987">
              <w:rPr>
                <w:iCs/>
                <w:lang w:val="ro-RO"/>
              </w:rPr>
              <w:t>difterie</w:t>
            </w:r>
          </w:p>
          <w:p w:rsidR="001D207D" w:rsidRPr="0024247E" w:rsidRDefault="001D207D" w:rsidP="00AE7987">
            <w:pPr>
              <w:pStyle w:val="af"/>
              <w:widowControl w:val="0"/>
              <w:numPr>
                <w:ilvl w:val="0"/>
                <w:numId w:val="55"/>
              </w:numPr>
              <w:autoSpaceDE w:val="0"/>
              <w:autoSpaceDN w:val="0"/>
              <w:adjustRightInd w:val="0"/>
              <w:spacing w:before="9"/>
              <w:ind w:right="-20"/>
              <w:rPr>
                <w:iCs/>
                <w:lang w:val="ro-RO"/>
              </w:rPr>
            </w:pPr>
            <w:r w:rsidRPr="00932C2D">
              <w:rPr>
                <w:iCs/>
                <w:lang w:val="en-US"/>
              </w:rPr>
              <w:t xml:space="preserve">stenoza ca rezultat </w:t>
            </w:r>
            <w:r w:rsidR="00AE7987">
              <w:rPr>
                <w:iCs/>
                <w:lang w:val="en-US"/>
              </w:rPr>
              <w:t xml:space="preserve">al </w:t>
            </w:r>
            <w:r w:rsidRPr="00932C2D">
              <w:rPr>
                <w:iCs/>
                <w:lang w:val="en-US"/>
              </w:rPr>
              <w:t>compres</w:t>
            </w:r>
            <w:r w:rsidR="00AE7987">
              <w:rPr>
                <w:iCs/>
                <w:lang w:val="en-US"/>
              </w:rPr>
              <w:t>iuni</w:t>
            </w:r>
            <w:r w:rsidRPr="00932C2D">
              <w:rPr>
                <w:iCs/>
                <w:lang w:val="en-US"/>
              </w:rPr>
              <w:t>i intriseci (</w:t>
            </w:r>
            <w:r w:rsidR="00AE7987">
              <w:rPr>
                <w:iCs/>
                <w:lang w:val="en-US"/>
              </w:rPr>
              <w:t>prin tumori</w:t>
            </w:r>
            <w:r w:rsidRPr="00932C2D">
              <w:rPr>
                <w:iCs/>
                <w:lang w:val="en-US"/>
              </w:rPr>
              <w:t>, ganglioni limfatici)</w:t>
            </w:r>
          </w:p>
        </w:tc>
      </w:tr>
    </w:tbl>
    <w:p w:rsidR="002A0E54" w:rsidRPr="0024247E" w:rsidRDefault="002A0E54" w:rsidP="002A0E54">
      <w:pPr>
        <w:widowControl w:val="0"/>
        <w:autoSpaceDE w:val="0"/>
        <w:autoSpaceDN w:val="0"/>
        <w:adjustRightInd w:val="0"/>
        <w:spacing w:before="9"/>
        <w:ind w:left="557" w:right="-20"/>
        <w:rPr>
          <w:iCs/>
          <w:color w:val="231F20"/>
          <w:lang w:val="ro-RO"/>
        </w:rPr>
      </w:pPr>
    </w:p>
    <w:p w:rsidR="00AE7987" w:rsidRDefault="00AE7987" w:rsidP="002A0E54">
      <w:pPr>
        <w:widowControl w:val="0"/>
        <w:autoSpaceDE w:val="0"/>
        <w:autoSpaceDN w:val="0"/>
        <w:adjustRightInd w:val="0"/>
        <w:spacing w:before="9"/>
        <w:ind w:right="-20"/>
        <w:rPr>
          <w:i/>
          <w:iCs/>
          <w:color w:val="231F20"/>
          <w:lang w:val="ro-RO"/>
        </w:rPr>
      </w:pPr>
    </w:p>
    <w:p w:rsidR="00AE7987" w:rsidRDefault="00AE7987" w:rsidP="002A0E54">
      <w:pPr>
        <w:widowControl w:val="0"/>
        <w:autoSpaceDE w:val="0"/>
        <w:autoSpaceDN w:val="0"/>
        <w:adjustRightInd w:val="0"/>
        <w:spacing w:before="9"/>
        <w:ind w:right="-20"/>
        <w:rPr>
          <w:i/>
          <w:iCs/>
          <w:color w:val="231F20"/>
          <w:lang w:val="ro-RO"/>
        </w:rPr>
      </w:pPr>
    </w:p>
    <w:p w:rsidR="002A0E54" w:rsidRPr="008B36A1" w:rsidRDefault="002A0E54" w:rsidP="008B36A1">
      <w:pPr>
        <w:pStyle w:val="3"/>
        <w:spacing w:before="0"/>
        <w:rPr>
          <w:rFonts w:ascii="Times New Roman" w:hAnsi="Times New Roman"/>
          <w:i/>
          <w:iCs/>
          <w:color w:val="231F20"/>
          <w:spacing w:val="7"/>
          <w:sz w:val="24"/>
          <w:lang w:val="ro-RO"/>
        </w:rPr>
      </w:pPr>
      <w:bookmarkStart w:id="38" w:name="_Toc109985692"/>
      <w:r w:rsidRPr="008B36A1">
        <w:rPr>
          <w:rFonts w:ascii="Times New Roman" w:hAnsi="Times New Roman"/>
          <w:i/>
          <w:iCs/>
          <w:color w:val="231F20"/>
          <w:sz w:val="24"/>
          <w:lang w:val="ro-RO"/>
        </w:rPr>
        <w:t xml:space="preserve">C.2.3.6. Criteriile de </w:t>
      </w:r>
      <w:r w:rsidR="00AE7987" w:rsidRPr="008B36A1">
        <w:rPr>
          <w:rFonts w:ascii="Times New Roman" w:hAnsi="Times New Roman"/>
          <w:i/>
          <w:iCs/>
          <w:color w:val="231F20"/>
          <w:sz w:val="24"/>
          <w:lang w:val="ro-RO"/>
        </w:rPr>
        <w:t>adresare</w:t>
      </w:r>
      <w:r w:rsidR="00EF0C0F" w:rsidRPr="008B36A1">
        <w:rPr>
          <w:rFonts w:ascii="Times New Roman" w:hAnsi="Times New Roman"/>
          <w:i/>
          <w:iCs/>
          <w:color w:val="231F20"/>
          <w:sz w:val="24"/>
          <w:lang w:val="ro-RO"/>
        </w:rPr>
        <w:t xml:space="preserve"> pentru ajutor medical</w:t>
      </w:r>
      <w:bookmarkEnd w:id="38"/>
    </w:p>
    <w:tbl>
      <w:tblPr>
        <w:tblW w:w="9899"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9"/>
      </w:tblGrid>
      <w:tr w:rsidR="002A0E54" w:rsidRPr="0046372F" w:rsidTr="002F280B">
        <w:tc>
          <w:tcPr>
            <w:tcW w:w="9899" w:type="dxa"/>
          </w:tcPr>
          <w:p w:rsidR="002A0E54" w:rsidRPr="0024247E" w:rsidRDefault="002A0E54" w:rsidP="00EE68C0">
            <w:pPr>
              <w:pStyle w:val="ae"/>
              <w:rPr>
                <w:rFonts w:ascii="Times New Roman" w:hAnsi="Times New Roman"/>
                <w:sz w:val="24"/>
                <w:szCs w:val="24"/>
                <w:lang w:eastAsia="ro-RO"/>
              </w:rPr>
            </w:pPr>
            <w:r w:rsidRPr="0024247E">
              <w:rPr>
                <w:rFonts w:ascii="Times New Roman" w:hAnsi="Times New Roman"/>
                <w:i/>
                <w:sz w:val="24"/>
                <w:szCs w:val="24"/>
              </w:rPr>
              <w:t>Caseta</w:t>
            </w:r>
            <w:r w:rsidR="000E11F0" w:rsidRPr="0024247E">
              <w:rPr>
                <w:rFonts w:ascii="Times New Roman" w:hAnsi="Times New Roman"/>
                <w:i/>
                <w:sz w:val="24"/>
                <w:szCs w:val="24"/>
              </w:rPr>
              <w:t xml:space="preserve"> </w:t>
            </w:r>
            <w:r w:rsidR="00E96F84" w:rsidRPr="0024247E">
              <w:rPr>
                <w:rFonts w:ascii="Times New Roman" w:hAnsi="Times New Roman"/>
                <w:i/>
                <w:sz w:val="24"/>
                <w:szCs w:val="24"/>
              </w:rPr>
              <w:t>16.</w:t>
            </w:r>
            <w:r w:rsidRPr="0024247E">
              <w:rPr>
                <w:rFonts w:ascii="Times New Roman" w:hAnsi="Times New Roman"/>
                <w:i/>
                <w:sz w:val="24"/>
                <w:szCs w:val="24"/>
              </w:rPr>
              <w:t xml:space="preserve">  </w:t>
            </w:r>
            <w:r w:rsidRPr="0024247E">
              <w:rPr>
                <w:rFonts w:ascii="Times New Roman" w:hAnsi="Times New Roman"/>
                <w:sz w:val="24"/>
                <w:szCs w:val="24"/>
              </w:rPr>
              <w:t xml:space="preserve"> Criterii de </w:t>
            </w:r>
            <w:r w:rsidR="00EF0C0F" w:rsidRPr="0024247E">
              <w:rPr>
                <w:rFonts w:ascii="Times New Roman" w:hAnsi="Times New Roman"/>
                <w:sz w:val="24"/>
                <w:szCs w:val="24"/>
              </w:rPr>
              <w:t>adresare</w:t>
            </w:r>
            <w:r w:rsidR="00DC6A32">
              <w:rPr>
                <w:rFonts w:ascii="Times New Roman" w:hAnsi="Times New Roman"/>
                <w:sz w:val="24"/>
                <w:szCs w:val="24"/>
              </w:rPr>
              <w:t xml:space="preserve"> </w:t>
            </w:r>
            <w:r w:rsidR="00EF0C0F" w:rsidRPr="0024247E">
              <w:rPr>
                <w:rFonts w:ascii="Times New Roman" w:hAnsi="Times New Roman"/>
                <w:sz w:val="24"/>
                <w:szCs w:val="24"/>
              </w:rPr>
              <w:t>a</w:t>
            </w:r>
            <w:r w:rsidRPr="0024247E">
              <w:rPr>
                <w:rFonts w:ascii="Times New Roman" w:hAnsi="Times New Roman"/>
                <w:sz w:val="24"/>
                <w:szCs w:val="24"/>
              </w:rPr>
              <w:t xml:space="preserve"> copiilor </w:t>
            </w:r>
          </w:p>
          <w:p w:rsidR="002A0E54" w:rsidRPr="0024247E" w:rsidRDefault="002A0E54" w:rsidP="00306E79">
            <w:pPr>
              <w:widowControl w:val="0"/>
              <w:numPr>
                <w:ilvl w:val="0"/>
                <w:numId w:val="5"/>
              </w:numPr>
              <w:autoSpaceDE w:val="0"/>
              <w:autoSpaceDN w:val="0"/>
              <w:adjustRightInd w:val="0"/>
              <w:spacing w:before="9"/>
              <w:ind w:right="-20"/>
              <w:rPr>
                <w:color w:val="000000"/>
                <w:lang w:val="ro-RO"/>
              </w:rPr>
            </w:pPr>
            <w:r w:rsidRPr="0024247E">
              <w:rPr>
                <w:color w:val="000000"/>
                <w:lang w:val="ro-RO"/>
              </w:rPr>
              <w:t>Toţi copii</w:t>
            </w:r>
            <w:r w:rsidR="00DC6A32">
              <w:rPr>
                <w:color w:val="000000"/>
                <w:lang w:val="ro-RO"/>
              </w:rPr>
              <w:t>i</w:t>
            </w:r>
            <w:r w:rsidRPr="0024247E">
              <w:rPr>
                <w:color w:val="000000"/>
                <w:lang w:val="ro-RO"/>
              </w:rPr>
              <w:t xml:space="preserve"> cu </w:t>
            </w:r>
            <w:r w:rsidR="00EF0C0F" w:rsidRPr="0024247E">
              <w:rPr>
                <w:color w:val="000000"/>
                <w:lang w:val="ro-RO"/>
              </w:rPr>
              <w:t xml:space="preserve">suspecția la </w:t>
            </w:r>
            <w:r w:rsidR="00C71025" w:rsidRPr="0024247E">
              <w:rPr>
                <w:color w:val="000000"/>
                <w:lang w:val="ro-RO"/>
              </w:rPr>
              <w:t>stenoza postcaustică a esofagului</w:t>
            </w:r>
          </w:p>
          <w:p w:rsidR="002A0E54" w:rsidRPr="0024247E" w:rsidRDefault="002A0E54" w:rsidP="00C71025">
            <w:pPr>
              <w:widowControl w:val="0"/>
              <w:numPr>
                <w:ilvl w:val="0"/>
                <w:numId w:val="5"/>
              </w:numPr>
              <w:autoSpaceDE w:val="0"/>
              <w:autoSpaceDN w:val="0"/>
              <w:adjustRightInd w:val="0"/>
              <w:spacing w:before="9"/>
              <w:ind w:right="-20"/>
              <w:rPr>
                <w:color w:val="000000"/>
                <w:lang w:val="ro-RO"/>
              </w:rPr>
            </w:pPr>
            <w:r w:rsidRPr="0024247E">
              <w:rPr>
                <w:color w:val="000000"/>
                <w:lang w:val="ro-RO"/>
              </w:rPr>
              <w:t>Toţi copii</w:t>
            </w:r>
            <w:r w:rsidR="00DC6A32">
              <w:rPr>
                <w:color w:val="000000"/>
                <w:lang w:val="ro-RO"/>
              </w:rPr>
              <w:t>i</w:t>
            </w:r>
            <w:r w:rsidRPr="0024247E">
              <w:rPr>
                <w:color w:val="000000"/>
                <w:lang w:val="ro-RO"/>
              </w:rPr>
              <w:t xml:space="preserve"> cu </w:t>
            </w:r>
            <w:r w:rsidR="00EF0C0F" w:rsidRPr="0024247E">
              <w:rPr>
                <w:color w:val="000000"/>
                <w:lang w:val="ro-RO"/>
              </w:rPr>
              <w:t xml:space="preserve">semne </w:t>
            </w:r>
            <w:r w:rsidR="00DC6A32">
              <w:rPr>
                <w:color w:val="000000"/>
                <w:lang w:val="ro-RO"/>
              </w:rPr>
              <w:t>de stenoză</w:t>
            </w:r>
            <w:r w:rsidR="00C71025" w:rsidRPr="0024247E">
              <w:rPr>
                <w:color w:val="000000"/>
                <w:lang w:val="ro-RO"/>
              </w:rPr>
              <w:t xml:space="preserve"> a esofagului</w:t>
            </w:r>
            <w:r w:rsidR="00EF0C0F" w:rsidRPr="0024247E">
              <w:rPr>
                <w:color w:val="000000"/>
                <w:lang w:val="ro-RO"/>
              </w:rPr>
              <w:t xml:space="preserve"> </w:t>
            </w:r>
          </w:p>
          <w:p w:rsidR="00C71025" w:rsidRPr="0024247E" w:rsidRDefault="00C71025" w:rsidP="00C71025">
            <w:pPr>
              <w:widowControl w:val="0"/>
              <w:numPr>
                <w:ilvl w:val="0"/>
                <w:numId w:val="5"/>
              </w:numPr>
              <w:autoSpaceDE w:val="0"/>
              <w:autoSpaceDN w:val="0"/>
              <w:adjustRightInd w:val="0"/>
              <w:spacing w:before="9"/>
              <w:ind w:right="-20"/>
              <w:rPr>
                <w:color w:val="000000"/>
                <w:lang w:val="ro-RO"/>
              </w:rPr>
            </w:pPr>
            <w:r w:rsidRPr="0024247E">
              <w:rPr>
                <w:color w:val="000000"/>
                <w:lang w:val="ro-RO"/>
              </w:rPr>
              <w:t>Toți cop</w:t>
            </w:r>
            <w:r w:rsidR="00DC6A32">
              <w:rPr>
                <w:color w:val="000000"/>
                <w:lang w:val="ro-RO"/>
              </w:rPr>
              <w:t>iii după arsură</w:t>
            </w:r>
            <w:r w:rsidRPr="0024247E">
              <w:rPr>
                <w:color w:val="000000"/>
                <w:lang w:val="ro-RO"/>
              </w:rPr>
              <w:t xml:space="preserve"> chimică a esofagului</w:t>
            </w:r>
            <w:r w:rsidR="00DC6A32">
              <w:rPr>
                <w:color w:val="000000"/>
                <w:lang w:val="ro-RO"/>
              </w:rPr>
              <w:t>,</w:t>
            </w:r>
            <w:r w:rsidRPr="0024247E">
              <w:rPr>
                <w:color w:val="000000"/>
                <w:lang w:val="ro-RO"/>
              </w:rPr>
              <w:t xml:space="preserve"> cel puțin </w:t>
            </w:r>
            <w:r w:rsidR="00DC6A32">
              <w:rPr>
                <w:color w:val="000000"/>
                <w:lang w:val="ro-RO"/>
              </w:rPr>
              <w:t>în primii</w:t>
            </w:r>
            <w:r w:rsidRPr="0024247E">
              <w:rPr>
                <w:color w:val="000000"/>
                <w:lang w:val="ro-RO"/>
              </w:rPr>
              <w:t xml:space="preserve"> 3</w:t>
            </w:r>
            <w:r w:rsidR="00DC6A32">
              <w:rPr>
                <w:color w:val="000000"/>
                <w:lang w:val="ro-RO"/>
              </w:rPr>
              <w:t xml:space="preserve"> ani după accident, pentru exami</w:t>
            </w:r>
            <w:r w:rsidRPr="0024247E">
              <w:rPr>
                <w:color w:val="000000"/>
                <w:lang w:val="ro-RO"/>
              </w:rPr>
              <w:t>nare profilactică</w:t>
            </w:r>
          </w:p>
        </w:tc>
      </w:tr>
    </w:tbl>
    <w:p w:rsidR="00C71025" w:rsidRPr="0024247E" w:rsidRDefault="00C71025" w:rsidP="00EF0C0F">
      <w:pPr>
        <w:widowControl w:val="0"/>
        <w:autoSpaceDE w:val="0"/>
        <w:autoSpaceDN w:val="0"/>
        <w:adjustRightInd w:val="0"/>
        <w:spacing w:before="9"/>
        <w:ind w:right="-20"/>
        <w:rPr>
          <w:i/>
          <w:iCs/>
          <w:color w:val="231F20"/>
          <w:lang w:val="en-US"/>
        </w:rPr>
      </w:pPr>
    </w:p>
    <w:p w:rsidR="00EF0C0F" w:rsidRPr="008B36A1" w:rsidRDefault="00EF0C0F" w:rsidP="008B36A1">
      <w:pPr>
        <w:pStyle w:val="3"/>
        <w:spacing w:before="0"/>
        <w:rPr>
          <w:rFonts w:ascii="Times New Roman" w:hAnsi="Times New Roman"/>
          <w:i/>
          <w:iCs/>
          <w:color w:val="231F20"/>
          <w:spacing w:val="7"/>
          <w:sz w:val="24"/>
          <w:lang w:val="ro-RO"/>
        </w:rPr>
      </w:pPr>
      <w:bookmarkStart w:id="39" w:name="_Toc109985693"/>
      <w:r w:rsidRPr="008B36A1">
        <w:rPr>
          <w:rFonts w:ascii="Times New Roman" w:hAnsi="Times New Roman"/>
          <w:i/>
          <w:iCs/>
          <w:color w:val="231F20"/>
          <w:sz w:val="24"/>
          <w:lang w:val="ro-RO"/>
        </w:rPr>
        <w:t>C.2.3.7. Criteriile de spitaliza</w:t>
      </w:r>
      <w:r w:rsidRPr="008B36A1">
        <w:rPr>
          <w:rFonts w:ascii="Times New Roman" w:hAnsi="Times New Roman"/>
          <w:i/>
          <w:iCs/>
          <w:color w:val="231F20"/>
          <w:spacing w:val="-7"/>
          <w:sz w:val="24"/>
          <w:lang w:val="ro-RO"/>
        </w:rPr>
        <w:t>r</w:t>
      </w:r>
      <w:r w:rsidRPr="008B36A1">
        <w:rPr>
          <w:rFonts w:ascii="Times New Roman" w:hAnsi="Times New Roman"/>
          <w:i/>
          <w:iCs/>
          <w:color w:val="231F20"/>
          <w:spacing w:val="7"/>
          <w:sz w:val="24"/>
          <w:lang w:val="ro-RO"/>
        </w:rPr>
        <w:t>e</w:t>
      </w:r>
      <w:bookmarkEnd w:id="39"/>
    </w:p>
    <w:p w:rsidR="002A0E54" w:rsidRPr="0024247E" w:rsidRDefault="0046372F" w:rsidP="007015E5">
      <w:pPr>
        <w:widowControl w:val="0"/>
        <w:autoSpaceDE w:val="0"/>
        <w:autoSpaceDN w:val="0"/>
        <w:adjustRightInd w:val="0"/>
        <w:spacing w:before="9"/>
        <w:ind w:right="-20"/>
        <w:rPr>
          <w:color w:val="000000"/>
          <w:lang w:val="ro-RO"/>
        </w:rPr>
      </w:pPr>
      <w:r>
        <w:rPr>
          <w:i/>
          <w:noProof/>
        </w:rPr>
        <w:pict>
          <v:rect id="_x0000_s1324" style="position:absolute;margin-left:8.75pt;margin-top:1.45pt;width:486.35pt;height:76.8pt;z-index:251685376">
            <v:textbox>
              <w:txbxContent>
                <w:p w:rsidR="0046372F" w:rsidRPr="0002475D" w:rsidRDefault="0046372F" w:rsidP="00EF0C0F">
                  <w:pPr>
                    <w:pStyle w:val="ae"/>
                    <w:rPr>
                      <w:rFonts w:ascii="Times New Roman" w:hAnsi="Times New Roman"/>
                      <w:sz w:val="28"/>
                      <w:szCs w:val="28"/>
                      <w:lang w:eastAsia="ro-RO"/>
                    </w:rPr>
                  </w:pPr>
                  <w:r w:rsidRPr="0002475D">
                    <w:rPr>
                      <w:rFonts w:ascii="Times New Roman" w:hAnsi="Times New Roman"/>
                      <w:i/>
                      <w:sz w:val="28"/>
                      <w:szCs w:val="28"/>
                    </w:rPr>
                    <w:t xml:space="preserve">Caseta </w:t>
                  </w:r>
                  <w:r>
                    <w:rPr>
                      <w:rFonts w:ascii="Times New Roman" w:hAnsi="Times New Roman"/>
                      <w:i/>
                      <w:sz w:val="28"/>
                      <w:szCs w:val="28"/>
                    </w:rPr>
                    <w:t>17.</w:t>
                  </w:r>
                  <w:r w:rsidRPr="0002475D">
                    <w:rPr>
                      <w:rFonts w:ascii="Times New Roman" w:hAnsi="Times New Roman"/>
                      <w:i/>
                      <w:sz w:val="28"/>
                      <w:szCs w:val="28"/>
                    </w:rPr>
                    <w:t xml:space="preserve">  </w:t>
                  </w:r>
                  <w:r w:rsidRPr="0002475D">
                    <w:rPr>
                      <w:rFonts w:ascii="Times New Roman" w:hAnsi="Times New Roman"/>
                      <w:sz w:val="28"/>
                      <w:szCs w:val="28"/>
                    </w:rPr>
                    <w:t xml:space="preserve"> Criterii de spitalizare a copiilor </w:t>
                  </w:r>
                </w:p>
                <w:p w:rsidR="0046372F" w:rsidRPr="0002475D" w:rsidRDefault="0046372F" w:rsidP="00EF0C0F">
                  <w:pPr>
                    <w:widowControl w:val="0"/>
                    <w:numPr>
                      <w:ilvl w:val="0"/>
                      <w:numId w:val="5"/>
                    </w:numPr>
                    <w:autoSpaceDE w:val="0"/>
                    <w:autoSpaceDN w:val="0"/>
                    <w:adjustRightInd w:val="0"/>
                    <w:spacing w:before="9"/>
                    <w:ind w:right="-20"/>
                    <w:rPr>
                      <w:color w:val="000000"/>
                      <w:sz w:val="28"/>
                      <w:szCs w:val="28"/>
                      <w:lang w:val="ro-RO"/>
                    </w:rPr>
                  </w:pPr>
                  <w:r w:rsidRPr="0002475D">
                    <w:rPr>
                      <w:color w:val="000000"/>
                      <w:sz w:val="28"/>
                      <w:szCs w:val="28"/>
                      <w:lang w:val="ro-RO"/>
                    </w:rPr>
                    <w:t>Toţi copi</w:t>
                  </w:r>
                  <w:r>
                    <w:rPr>
                      <w:color w:val="000000"/>
                      <w:sz w:val="28"/>
                      <w:szCs w:val="28"/>
                      <w:lang w:val="ro-RO"/>
                    </w:rPr>
                    <w:t>i</w:t>
                  </w:r>
                  <w:r w:rsidRPr="0002475D">
                    <w:rPr>
                      <w:color w:val="000000"/>
                      <w:sz w:val="28"/>
                      <w:szCs w:val="28"/>
                      <w:lang w:val="ro-RO"/>
                    </w:rPr>
                    <w:t xml:space="preserve">i cu </w:t>
                  </w:r>
                  <w:r>
                    <w:rPr>
                      <w:color w:val="000000"/>
                      <w:sz w:val="28"/>
                      <w:szCs w:val="28"/>
                      <w:lang w:val="ro-RO"/>
                    </w:rPr>
                    <w:t>simptomocomplexul stenozei esofagiene</w:t>
                  </w:r>
                </w:p>
                <w:p w:rsidR="0046372F" w:rsidRPr="00F86FED" w:rsidRDefault="0046372F" w:rsidP="00F86FED">
                  <w:pPr>
                    <w:widowControl w:val="0"/>
                    <w:numPr>
                      <w:ilvl w:val="0"/>
                      <w:numId w:val="5"/>
                    </w:numPr>
                    <w:autoSpaceDE w:val="0"/>
                    <w:autoSpaceDN w:val="0"/>
                    <w:adjustRightInd w:val="0"/>
                    <w:spacing w:before="9"/>
                    <w:ind w:right="-20"/>
                    <w:rPr>
                      <w:color w:val="000000"/>
                      <w:sz w:val="28"/>
                      <w:szCs w:val="28"/>
                      <w:lang w:val="ro-RO"/>
                    </w:rPr>
                  </w:pPr>
                  <w:r w:rsidRPr="0002475D">
                    <w:rPr>
                      <w:color w:val="000000"/>
                      <w:sz w:val="28"/>
                      <w:szCs w:val="28"/>
                      <w:lang w:val="ro-RO"/>
                    </w:rPr>
                    <w:t>Toţi copi</w:t>
                  </w:r>
                  <w:r>
                    <w:rPr>
                      <w:color w:val="000000"/>
                      <w:sz w:val="28"/>
                      <w:szCs w:val="28"/>
                      <w:lang w:val="ro-RO"/>
                    </w:rPr>
                    <w:t>ii cu date</w:t>
                  </w:r>
                  <w:r w:rsidRPr="0002475D">
                    <w:rPr>
                      <w:color w:val="000000"/>
                      <w:sz w:val="28"/>
                      <w:szCs w:val="28"/>
                      <w:lang w:val="ro-RO"/>
                    </w:rPr>
                    <w:t xml:space="preserve"> </w:t>
                  </w:r>
                  <w:r>
                    <w:rPr>
                      <w:color w:val="000000"/>
                      <w:sz w:val="28"/>
                      <w:szCs w:val="28"/>
                      <w:lang w:val="ro-RO"/>
                    </w:rPr>
                    <w:t>esofagofibrogastrice de stenoză postcaustică a esofagului</w:t>
                  </w:r>
                </w:p>
              </w:txbxContent>
            </v:textbox>
          </v:rect>
        </w:pict>
      </w:r>
    </w:p>
    <w:p w:rsidR="00EF0C0F" w:rsidRPr="0024247E" w:rsidRDefault="00EF0C0F" w:rsidP="007015E5">
      <w:pPr>
        <w:widowControl w:val="0"/>
        <w:autoSpaceDE w:val="0"/>
        <w:autoSpaceDN w:val="0"/>
        <w:adjustRightInd w:val="0"/>
        <w:spacing w:before="9"/>
        <w:ind w:right="-20"/>
        <w:rPr>
          <w:color w:val="000000"/>
          <w:lang w:val="ro-RO"/>
        </w:rPr>
      </w:pPr>
    </w:p>
    <w:p w:rsidR="00EF0C0F" w:rsidRPr="0024247E" w:rsidRDefault="00EF0C0F" w:rsidP="007015E5">
      <w:pPr>
        <w:widowControl w:val="0"/>
        <w:autoSpaceDE w:val="0"/>
        <w:autoSpaceDN w:val="0"/>
        <w:adjustRightInd w:val="0"/>
        <w:spacing w:before="9"/>
        <w:ind w:right="-20"/>
        <w:rPr>
          <w:color w:val="000000"/>
          <w:lang w:val="ro-RO"/>
        </w:rPr>
      </w:pPr>
    </w:p>
    <w:p w:rsidR="00EF0C0F" w:rsidRPr="0024247E" w:rsidRDefault="00EF0C0F" w:rsidP="007015E5">
      <w:pPr>
        <w:widowControl w:val="0"/>
        <w:autoSpaceDE w:val="0"/>
        <w:autoSpaceDN w:val="0"/>
        <w:adjustRightInd w:val="0"/>
        <w:spacing w:before="9"/>
        <w:ind w:right="-20"/>
        <w:rPr>
          <w:color w:val="000000"/>
          <w:lang w:val="ro-RO"/>
        </w:rPr>
      </w:pPr>
    </w:p>
    <w:p w:rsidR="00EF0C0F" w:rsidRPr="0024247E" w:rsidRDefault="00EF0C0F" w:rsidP="007015E5">
      <w:pPr>
        <w:widowControl w:val="0"/>
        <w:autoSpaceDE w:val="0"/>
        <w:autoSpaceDN w:val="0"/>
        <w:adjustRightInd w:val="0"/>
        <w:spacing w:before="9"/>
        <w:ind w:right="-20"/>
        <w:rPr>
          <w:color w:val="000000"/>
          <w:lang w:val="ro-RO"/>
        </w:rPr>
      </w:pPr>
    </w:p>
    <w:p w:rsidR="00EF0C0F" w:rsidRPr="0024247E" w:rsidRDefault="00EF0C0F" w:rsidP="002F280B">
      <w:pPr>
        <w:widowControl w:val="0"/>
        <w:autoSpaceDE w:val="0"/>
        <w:autoSpaceDN w:val="0"/>
        <w:adjustRightInd w:val="0"/>
        <w:spacing w:before="9"/>
        <w:ind w:left="557" w:right="-20"/>
        <w:rPr>
          <w:i/>
          <w:iCs/>
          <w:color w:val="FF0000"/>
          <w:lang w:val="ro-RO"/>
        </w:rPr>
      </w:pPr>
    </w:p>
    <w:p w:rsidR="005878FB" w:rsidRDefault="005878FB" w:rsidP="00F86FED">
      <w:pPr>
        <w:widowControl w:val="0"/>
        <w:autoSpaceDE w:val="0"/>
        <w:autoSpaceDN w:val="0"/>
        <w:adjustRightInd w:val="0"/>
        <w:spacing w:before="9"/>
        <w:ind w:left="708" w:right="-20" w:hanging="151"/>
        <w:rPr>
          <w:i/>
          <w:iCs/>
          <w:lang w:val="ro-RO"/>
        </w:rPr>
      </w:pPr>
    </w:p>
    <w:p w:rsidR="00FC756D" w:rsidRPr="008B36A1" w:rsidRDefault="00FC756D" w:rsidP="008B36A1">
      <w:pPr>
        <w:pStyle w:val="3"/>
        <w:spacing w:before="0"/>
        <w:rPr>
          <w:rFonts w:ascii="Times New Roman" w:hAnsi="Times New Roman"/>
          <w:i/>
          <w:iCs/>
          <w:sz w:val="24"/>
          <w:lang w:val="ro-RO"/>
        </w:rPr>
      </w:pPr>
      <w:bookmarkStart w:id="40" w:name="_Toc109985694"/>
      <w:r w:rsidRPr="008B36A1">
        <w:rPr>
          <w:rFonts w:ascii="Times New Roman" w:hAnsi="Times New Roman"/>
          <w:i/>
          <w:iCs/>
          <w:sz w:val="24"/>
          <w:lang w:val="ro-RO"/>
        </w:rPr>
        <w:t>C.2.3.8 Tratament</w:t>
      </w:r>
      <w:bookmarkEnd w:id="40"/>
    </w:p>
    <w:tbl>
      <w:tblPr>
        <w:tblStyle w:val="a4"/>
        <w:tblW w:w="9781" w:type="dxa"/>
        <w:tblInd w:w="250" w:type="dxa"/>
        <w:tblLook w:val="04A0" w:firstRow="1" w:lastRow="0" w:firstColumn="1" w:lastColumn="0" w:noHBand="0" w:noVBand="1"/>
      </w:tblPr>
      <w:tblGrid>
        <w:gridCol w:w="9781"/>
      </w:tblGrid>
      <w:tr w:rsidR="000A4CB0" w:rsidRPr="0046372F" w:rsidTr="008B36A1">
        <w:tc>
          <w:tcPr>
            <w:tcW w:w="9781" w:type="dxa"/>
          </w:tcPr>
          <w:p w:rsidR="000A4CB0" w:rsidRPr="0024247E" w:rsidRDefault="00215789" w:rsidP="007015E5">
            <w:pPr>
              <w:widowControl w:val="0"/>
              <w:autoSpaceDE w:val="0"/>
              <w:autoSpaceDN w:val="0"/>
              <w:adjustRightInd w:val="0"/>
              <w:spacing w:before="9"/>
              <w:ind w:right="-20"/>
              <w:rPr>
                <w:iCs/>
                <w:lang w:val="ro-RO"/>
              </w:rPr>
            </w:pPr>
            <w:r w:rsidRPr="0024247E">
              <w:rPr>
                <w:i/>
                <w:iCs/>
                <w:lang w:val="ro-RO"/>
              </w:rPr>
              <w:t>Caseta</w:t>
            </w:r>
            <w:r w:rsidR="00FC756D" w:rsidRPr="0024247E">
              <w:rPr>
                <w:i/>
                <w:iCs/>
                <w:lang w:val="ro-RO"/>
              </w:rPr>
              <w:t xml:space="preserve"> 1</w:t>
            </w:r>
            <w:r w:rsidR="00E96F84" w:rsidRPr="0024247E">
              <w:rPr>
                <w:i/>
                <w:iCs/>
                <w:lang w:val="ro-RO"/>
              </w:rPr>
              <w:t>8</w:t>
            </w:r>
            <w:r w:rsidRPr="0024247E">
              <w:rPr>
                <w:iCs/>
                <w:lang w:val="ro-RO"/>
              </w:rPr>
              <w:t xml:space="preserve">  </w:t>
            </w:r>
            <w:r w:rsidR="000A4CB0" w:rsidRPr="0024247E">
              <w:rPr>
                <w:iCs/>
                <w:lang w:val="ro-RO"/>
              </w:rPr>
              <w:t>Tratament</w:t>
            </w:r>
            <w:r w:rsidR="002F280B" w:rsidRPr="0024247E">
              <w:rPr>
                <w:iCs/>
                <w:lang w:val="ro-RO"/>
              </w:rPr>
              <w:t>ul</w:t>
            </w:r>
            <w:r w:rsidR="000A4CB0" w:rsidRPr="0024247E">
              <w:rPr>
                <w:iCs/>
                <w:lang w:val="ro-RO"/>
              </w:rPr>
              <w:t>:</w:t>
            </w:r>
          </w:p>
          <w:p w:rsidR="009127E6" w:rsidRPr="0024247E" w:rsidRDefault="009127E6" w:rsidP="00156DEB">
            <w:pPr>
              <w:pStyle w:val="af"/>
              <w:numPr>
                <w:ilvl w:val="0"/>
                <w:numId w:val="33"/>
              </w:numPr>
              <w:spacing w:after="100" w:afterAutospacing="1"/>
              <w:rPr>
                <w:lang w:val="en-US"/>
              </w:rPr>
            </w:pPr>
            <w:r w:rsidRPr="0024247E">
              <w:rPr>
                <w:lang w:val="en-US"/>
              </w:rPr>
              <w:t>dieta N1</w:t>
            </w:r>
            <w:r w:rsidR="001413EF" w:rsidRPr="0024247E">
              <w:rPr>
                <w:lang w:val="en-US"/>
              </w:rPr>
              <w:t>, NA</w:t>
            </w:r>
          </w:p>
          <w:p w:rsidR="00D57E44" w:rsidRPr="0024247E" w:rsidRDefault="00DC6A32" w:rsidP="00156DEB">
            <w:pPr>
              <w:pStyle w:val="af"/>
              <w:numPr>
                <w:ilvl w:val="0"/>
                <w:numId w:val="33"/>
              </w:numPr>
              <w:spacing w:after="100" w:afterAutospacing="1"/>
              <w:rPr>
                <w:lang w:val="en-US"/>
              </w:rPr>
            </w:pPr>
            <w:r>
              <w:rPr>
                <w:lang w:val="en-US"/>
              </w:rPr>
              <w:t>alimentația 6 mese</w:t>
            </w:r>
            <w:r w:rsidR="00D57E44" w:rsidRPr="0024247E">
              <w:rPr>
                <w:lang w:val="en-US"/>
              </w:rPr>
              <w:t xml:space="preserve"> pe zi </w:t>
            </w:r>
            <w:r w:rsidR="001413EF" w:rsidRPr="0024247E">
              <w:rPr>
                <w:lang w:val="en-US"/>
              </w:rPr>
              <w:t>(</w:t>
            </w:r>
            <w:r>
              <w:rPr>
                <w:lang w:val="en-US"/>
              </w:rPr>
              <w:t>la fiecare 3 ore – în dependență</w:t>
            </w:r>
            <w:r w:rsidR="001413EF" w:rsidRPr="0024247E">
              <w:rPr>
                <w:lang w:val="en-US"/>
              </w:rPr>
              <w:t xml:space="preserve"> de caz) </w:t>
            </w:r>
            <w:r w:rsidR="00D57E44" w:rsidRPr="0024247E">
              <w:rPr>
                <w:lang w:val="en-US"/>
              </w:rPr>
              <w:t>cu porții mici,</w:t>
            </w:r>
            <w:r>
              <w:rPr>
                <w:lang w:val="en-US"/>
              </w:rPr>
              <w:t xml:space="preserve"> hrana</w:t>
            </w:r>
            <w:r w:rsidR="00D57E44" w:rsidRPr="0024247E">
              <w:rPr>
                <w:lang w:val="en-US"/>
              </w:rPr>
              <w:t xml:space="preserve"> de consistența lichidă sau semilichidă, </w:t>
            </w:r>
            <w:r>
              <w:rPr>
                <w:lang w:val="en-US"/>
              </w:rPr>
              <w:t>cu temperatura  pâ</w:t>
            </w:r>
            <w:r w:rsidR="00D57E44" w:rsidRPr="0024247E">
              <w:rPr>
                <w:lang w:val="en-US"/>
              </w:rPr>
              <w:t>nă la 30°C</w:t>
            </w:r>
            <w:r>
              <w:rPr>
                <w:lang w:val="en-US"/>
              </w:rPr>
              <w:t>, bucatele</w:t>
            </w:r>
            <w:r w:rsidR="00D57E44" w:rsidRPr="00932C2D">
              <w:rPr>
                <w:lang w:val="en-US"/>
              </w:rPr>
              <w:t xml:space="preserve"> trebuie </w:t>
            </w:r>
            <w:r>
              <w:rPr>
                <w:lang w:val="en-US"/>
              </w:rPr>
              <w:t>preparate prin fierbere</w:t>
            </w:r>
            <w:r w:rsidR="00D57E44" w:rsidRPr="00932C2D">
              <w:rPr>
                <w:lang w:val="en-US"/>
              </w:rPr>
              <w:t xml:space="preserve"> sau </w:t>
            </w:r>
            <w:r>
              <w:rPr>
                <w:lang w:val="en-US"/>
              </w:rPr>
              <w:t>la aburi</w:t>
            </w:r>
          </w:p>
          <w:p w:rsidR="001413EF" w:rsidRPr="00DC6A32" w:rsidRDefault="001413EF" w:rsidP="001413EF">
            <w:pPr>
              <w:pStyle w:val="af"/>
              <w:spacing w:after="100" w:afterAutospacing="1"/>
              <w:ind w:left="720"/>
              <w:rPr>
                <w:lang w:val="en-US"/>
              </w:rPr>
            </w:pPr>
            <w:r w:rsidRPr="00932C2D">
              <w:rPr>
                <w:b/>
                <w:u w:val="single"/>
                <w:lang w:val="en-US"/>
              </w:rPr>
              <w:t>NB</w:t>
            </w:r>
            <w:r w:rsidR="00DC6A32">
              <w:rPr>
                <w:b/>
                <w:u w:val="single"/>
                <w:lang w:val="en-US"/>
              </w:rPr>
              <w:t>!</w:t>
            </w:r>
            <w:r w:rsidRPr="00932C2D">
              <w:rPr>
                <w:lang w:val="en-US"/>
              </w:rPr>
              <w:t xml:space="preserve">  </w:t>
            </w:r>
            <w:r w:rsidR="00DC6A32">
              <w:rPr>
                <w:lang w:val="en-US"/>
              </w:rPr>
              <w:t>S</w:t>
            </w:r>
            <w:r w:rsidRPr="00932C2D">
              <w:rPr>
                <w:lang w:val="en-US"/>
              </w:rPr>
              <w:t>e exclu</w:t>
            </w:r>
            <w:r w:rsidR="00DC6A32">
              <w:rPr>
                <w:lang w:val="en-US"/>
              </w:rPr>
              <w:t>de,</w:t>
            </w:r>
            <w:r w:rsidRPr="00932C2D">
              <w:rPr>
                <w:lang w:val="en-US"/>
              </w:rPr>
              <w:t xml:space="preserve"> din alimentație:</w:t>
            </w:r>
            <w:r w:rsidR="00DC6A32">
              <w:rPr>
                <w:lang w:val="en-US"/>
              </w:rPr>
              <w:t xml:space="preserve"> preparatele de</w:t>
            </w:r>
            <w:r w:rsidRPr="00932C2D">
              <w:rPr>
                <w:lang w:val="en-US"/>
              </w:rPr>
              <w:t xml:space="preserve"> patiserie, </w:t>
            </w:r>
            <w:r w:rsidR="00DC6A32">
              <w:rPr>
                <w:lang w:val="en-US"/>
              </w:rPr>
              <w:t xml:space="preserve">hrana </w:t>
            </w:r>
            <w:r w:rsidRPr="00932C2D">
              <w:rPr>
                <w:lang w:val="en-US"/>
              </w:rPr>
              <w:t xml:space="preserve">sărată, </w:t>
            </w:r>
            <w:r w:rsidR="00DC6A32" w:rsidRPr="00932C2D">
              <w:rPr>
                <w:lang w:val="en-US"/>
              </w:rPr>
              <w:t>grasă, picantă</w:t>
            </w:r>
            <w:r w:rsidR="00DC6A32">
              <w:rPr>
                <w:lang w:val="en-US"/>
              </w:rPr>
              <w:t>,</w:t>
            </w:r>
            <w:r w:rsidR="00DC6A32" w:rsidRPr="00932C2D">
              <w:rPr>
                <w:lang w:val="en-US"/>
              </w:rPr>
              <w:t xml:space="preserve"> </w:t>
            </w:r>
            <w:r w:rsidR="00DC6A32">
              <w:rPr>
                <w:lang w:val="en-US"/>
              </w:rPr>
              <w:t>afum</w:t>
            </w:r>
            <w:r w:rsidRPr="00932C2D">
              <w:rPr>
                <w:lang w:val="en-US"/>
              </w:rPr>
              <w:t>ă</w:t>
            </w:r>
            <w:r w:rsidR="00DC6A32">
              <w:rPr>
                <w:lang w:val="en-US"/>
              </w:rPr>
              <w:t>turi, marinadele</w:t>
            </w:r>
            <w:r w:rsidRPr="00932C2D">
              <w:rPr>
                <w:lang w:val="en-US"/>
              </w:rPr>
              <w:t xml:space="preserve">. </w:t>
            </w:r>
            <w:r w:rsidR="00DC6A32">
              <w:rPr>
                <w:lang w:val="en-US"/>
              </w:rPr>
              <w:t>Se restricționează consumul de</w:t>
            </w:r>
            <w:r w:rsidRPr="00DC6A32">
              <w:rPr>
                <w:lang w:val="en-US"/>
              </w:rPr>
              <w:t xml:space="preserve"> cartof</w:t>
            </w:r>
            <w:r w:rsidR="00DC6A32">
              <w:rPr>
                <w:lang w:val="en-US"/>
              </w:rPr>
              <w:t>i</w:t>
            </w:r>
            <w:r w:rsidRPr="00DC6A32">
              <w:rPr>
                <w:lang w:val="en-US"/>
              </w:rPr>
              <w:t>, cereale</w:t>
            </w:r>
          </w:p>
          <w:p w:rsidR="00C56BE9" w:rsidRPr="00DC6A32" w:rsidRDefault="00C56BE9" w:rsidP="00156DEB">
            <w:pPr>
              <w:pStyle w:val="af"/>
              <w:numPr>
                <w:ilvl w:val="0"/>
                <w:numId w:val="33"/>
              </w:numPr>
              <w:spacing w:before="100" w:beforeAutospacing="1" w:after="100" w:afterAutospacing="1"/>
              <w:rPr>
                <w:lang w:val="ro-RO"/>
              </w:rPr>
            </w:pPr>
            <w:r w:rsidRPr="0024247E">
              <w:rPr>
                <w:lang w:val="ro-RO"/>
              </w:rPr>
              <w:t xml:space="preserve">Bujarea fină (moale) a esofagului de </w:t>
            </w:r>
            <w:r w:rsidR="008F243B" w:rsidRPr="0024247E">
              <w:rPr>
                <w:lang w:val="ro-RO"/>
              </w:rPr>
              <w:t>la prima zi după arsura chimică</w:t>
            </w:r>
            <w:r w:rsidRPr="0024247E">
              <w:rPr>
                <w:lang w:val="ro-RO"/>
              </w:rPr>
              <w:t xml:space="preserve">. </w:t>
            </w:r>
            <w:r w:rsidR="008F243B" w:rsidRPr="0024247E">
              <w:rPr>
                <w:lang w:val="ro-RO"/>
              </w:rPr>
              <w:t xml:space="preserve">Constă </w:t>
            </w:r>
            <w:r w:rsidR="00DC6A32">
              <w:rPr>
                <w:lang w:val="ro-RO"/>
              </w:rPr>
              <w:t>din administrarea peros</w:t>
            </w:r>
            <w:r w:rsidR="008F243B" w:rsidRPr="0024247E">
              <w:rPr>
                <w:lang w:val="ro-RO"/>
              </w:rPr>
              <w:t xml:space="preserve"> la</w:t>
            </w:r>
            <w:r w:rsidR="00DC6A32">
              <w:rPr>
                <w:lang w:val="ro-RO"/>
              </w:rPr>
              <w:t xml:space="preserve"> fiecare 30-40 minute câte 1-2 linguri</w:t>
            </w:r>
            <w:r w:rsidRPr="0024247E">
              <w:rPr>
                <w:lang w:val="ro-RO"/>
              </w:rPr>
              <w:t xml:space="preserve"> de ulei de </w:t>
            </w:r>
            <w:r w:rsidR="00DC6A32">
              <w:rPr>
                <w:lang w:val="ro-RO"/>
              </w:rPr>
              <w:t>mă</w:t>
            </w:r>
            <w:r w:rsidR="008F243B" w:rsidRPr="0024247E">
              <w:rPr>
                <w:lang w:val="ro-RO"/>
              </w:rPr>
              <w:t>sline sau</w:t>
            </w:r>
            <w:r w:rsidRPr="0024247E">
              <w:rPr>
                <w:lang w:val="ro-RO"/>
              </w:rPr>
              <w:t xml:space="preserve"> de floare</w:t>
            </w:r>
            <w:r w:rsidR="008F243B" w:rsidRPr="0024247E">
              <w:rPr>
                <w:lang w:val="ro-RO"/>
              </w:rPr>
              <w:t>a</w:t>
            </w:r>
            <w:r w:rsidRPr="0024247E">
              <w:rPr>
                <w:lang w:val="ro-RO"/>
              </w:rPr>
              <w:t xml:space="preserve"> soarelui, </w:t>
            </w:r>
            <w:r w:rsidR="00DC6A32">
              <w:rPr>
                <w:lang w:val="ro-RO"/>
              </w:rPr>
              <w:t>de un ameste</w:t>
            </w:r>
            <w:r w:rsidRPr="0024247E">
              <w:rPr>
                <w:lang w:val="ro-RO"/>
              </w:rPr>
              <w:t>c special (10% emulsie de floare</w:t>
            </w:r>
            <w:r w:rsidR="00DC6A32">
              <w:rPr>
                <w:lang w:val="ro-RO"/>
              </w:rPr>
              <w:t xml:space="preserve">a </w:t>
            </w:r>
            <w:r w:rsidRPr="0024247E">
              <w:rPr>
                <w:lang w:val="ro-RO"/>
              </w:rPr>
              <w:t>soarelui+anestezin+</w:t>
            </w:r>
            <w:r w:rsidR="00DC6A32">
              <w:rPr>
                <w:lang w:val="ro-RO"/>
              </w:rPr>
              <w:t xml:space="preserve"> antibiotic).  La </w:t>
            </w:r>
            <w:r w:rsidRPr="0024247E">
              <w:rPr>
                <w:lang w:val="ro-RO"/>
              </w:rPr>
              <w:t xml:space="preserve"> </w:t>
            </w:r>
            <w:r w:rsidR="008F243B" w:rsidRPr="0024247E">
              <w:rPr>
                <w:lang w:val="ro-RO"/>
              </w:rPr>
              <w:t>2</w:t>
            </w:r>
            <w:r w:rsidRPr="0024247E">
              <w:rPr>
                <w:lang w:val="ro-RO"/>
              </w:rPr>
              <w:t>-</w:t>
            </w:r>
            <w:r w:rsidR="008F243B" w:rsidRPr="0024247E">
              <w:rPr>
                <w:lang w:val="ro-RO"/>
              </w:rPr>
              <w:t>3 zi</w:t>
            </w:r>
            <w:r w:rsidR="00DC6A32">
              <w:rPr>
                <w:lang w:val="ro-RO"/>
              </w:rPr>
              <w:t>le se rei</w:t>
            </w:r>
            <w:r w:rsidR="008F243B" w:rsidRPr="0024247E">
              <w:rPr>
                <w:lang w:val="ro-RO"/>
              </w:rPr>
              <w:t xml:space="preserve">a </w:t>
            </w:r>
            <w:r w:rsidRPr="0024247E">
              <w:rPr>
                <w:lang w:val="ro-RO"/>
              </w:rPr>
              <w:t xml:space="preserve">alimentaţia </w:t>
            </w:r>
            <w:r w:rsidR="00DC6A32">
              <w:rPr>
                <w:lang w:val="ro-RO"/>
              </w:rPr>
              <w:t>obișnuită</w:t>
            </w:r>
            <w:r w:rsidRPr="0024247E">
              <w:rPr>
                <w:lang w:val="ro-RO"/>
              </w:rPr>
              <w:t xml:space="preserve"> cu </w:t>
            </w:r>
            <w:r w:rsidR="00DC6A32">
              <w:rPr>
                <w:lang w:val="ro-RO"/>
              </w:rPr>
              <w:t>hrană</w:t>
            </w:r>
            <w:r w:rsidRPr="0024247E">
              <w:rPr>
                <w:lang w:val="ro-RO"/>
              </w:rPr>
              <w:t xml:space="preserve"> răcită, bine mărunţită</w:t>
            </w:r>
            <w:r w:rsidR="00DC6A32">
              <w:rPr>
                <w:lang w:val="ro-RO"/>
              </w:rPr>
              <w:t xml:space="preserve"> conform vâ</w:t>
            </w:r>
            <w:r w:rsidR="008F243B" w:rsidRPr="0024247E">
              <w:rPr>
                <w:lang w:val="ro-RO"/>
              </w:rPr>
              <w:t>rstei pacientului</w:t>
            </w:r>
            <w:r w:rsidRPr="0024247E">
              <w:rPr>
                <w:lang w:val="ro-RO"/>
              </w:rPr>
              <w:t xml:space="preserve">. </w:t>
            </w:r>
          </w:p>
          <w:p w:rsidR="00CE1E80" w:rsidRPr="00DC6A32" w:rsidRDefault="00544E5A" w:rsidP="00156DEB">
            <w:pPr>
              <w:pStyle w:val="af"/>
              <w:numPr>
                <w:ilvl w:val="0"/>
                <w:numId w:val="33"/>
              </w:numPr>
              <w:rPr>
                <w:lang w:val="ro-RO"/>
              </w:rPr>
            </w:pPr>
            <w:r w:rsidRPr="0024247E">
              <w:rPr>
                <w:i/>
                <w:iCs/>
                <w:lang w:val="ro-RO"/>
              </w:rPr>
              <w:t xml:space="preserve">Bujarea </w:t>
            </w:r>
            <w:r w:rsidR="00DC6A32">
              <w:rPr>
                <w:i/>
                <w:iCs/>
                <w:lang w:val="ro-RO"/>
              </w:rPr>
              <w:t>se va</w:t>
            </w:r>
            <w:r w:rsidR="008F243B" w:rsidRPr="0024247E">
              <w:rPr>
                <w:i/>
                <w:iCs/>
                <w:lang w:val="ro-RO"/>
              </w:rPr>
              <w:t xml:space="preserve"> efectua</w:t>
            </w:r>
            <w:r w:rsidR="00BA1C46" w:rsidRPr="0024247E">
              <w:rPr>
                <w:i/>
                <w:iCs/>
                <w:lang w:val="ro-RO"/>
              </w:rPr>
              <w:t>,</w:t>
            </w:r>
            <w:r w:rsidR="00DC6A32">
              <w:rPr>
                <w:i/>
                <w:iCs/>
                <w:lang w:val="ro-RO"/>
              </w:rPr>
              <w:t xml:space="preserve"> de regulă</w:t>
            </w:r>
            <w:r w:rsidR="00BA1C46" w:rsidRPr="0024247E">
              <w:rPr>
                <w:i/>
                <w:iCs/>
                <w:lang w:val="ro-RO"/>
              </w:rPr>
              <w:t>,</w:t>
            </w:r>
            <w:r w:rsidR="00CE1E80" w:rsidRPr="0024247E">
              <w:rPr>
                <w:i/>
                <w:iCs/>
                <w:lang w:val="ro-RO"/>
              </w:rPr>
              <w:t xml:space="preserve"> dup</w:t>
            </w:r>
            <w:r w:rsidR="008F243B" w:rsidRPr="0024247E">
              <w:rPr>
                <w:i/>
                <w:iCs/>
                <w:lang w:val="ro-RO"/>
              </w:rPr>
              <w:t>ă o</w:t>
            </w:r>
            <w:r w:rsidR="00786AD0" w:rsidRPr="00DC6A32">
              <w:rPr>
                <w:i/>
                <w:iCs/>
                <w:lang w:val="ro-RO"/>
              </w:rPr>
              <w:t xml:space="preserve"> </w:t>
            </w:r>
            <w:r w:rsidR="008F243B" w:rsidRPr="0024247E">
              <w:rPr>
                <w:i/>
                <w:iCs/>
                <w:lang w:val="ro-RO"/>
              </w:rPr>
              <w:t xml:space="preserve">lună de la </w:t>
            </w:r>
            <w:r w:rsidR="00CE1E80" w:rsidRPr="0024247E">
              <w:rPr>
                <w:i/>
                <w:iCs/>
                <w:lang w:val="ro-RO"/>
              </w:rPr>
              <w:t xml:space="preserve"> accident</w:t>
            </w:r>
            <w:r w:rsidR="00BA1C46" w:rsidRPr="0024247E">
              <w:rPr>
                <w:i/>
                <w:iCs/>
                <w:lang w:val="ro-RO"/>
              </w:rPr>
              <w:t>,</w:t>
            </w:r>
            <w:r w:rsidR="00CE1E80" w:rsidRPr="0024247E">
              <w:rPr>
                <w:i/>
                <w:iCs/>
                <w:lang w:val="ro-RO"/>
              </w:rPr>
              <w:t xml:space="preserve"> </w:t>
            </w:r>
            <w:r w:rsidR="00174263" w:rsidRPr="0024247E">
              <w:rPr>
                <w:i/>
                <w:iCs/>
                <w:lang w:val="ro-RO"/>
              </w:rPr>
              <w:t>d</w:t>
            </w:r>
            <w:r w:rsidR="00DC6A32">
              <w:rPr>
                <w:i/>
                <w:iCs/>
                <w:lang w:val="ro-RO"/>
              </w:rPr>
              <w:t>ar mai bine de la a 7-ea săptămână</w:t>
            </w:r>
            <w:r w:rsidR="00174263" w:rsidRPr="0024247E">
              <w:rPr>
                <w:i/>
                <w:iCs/>
                <w:lang w:val="ro-RO"/>
              </w:rPr>
              <w:t xml:space="preserve">, </w:t>
            </w:r>
            <w:r w:rsidR="00CE1E80" w:rsidRPr="0024247E">
              <w:rPr>
                <w:i/>
                <w:iCs/>
                <w:lang w:val="ro-RO"/>
              </w:rPr>
              <w:t>c</w:t>
            </w:r>
            <w:r w:rsidR="00DC6A32">
              <w:rPr>
                <w:i/>
                <w:iCs/>
                <w:lang w:val="ro-RO"/>
              </w:rPr>
              <w:t>â</w:t>
            </w:r>
            <w:r w:rsidR="00CE1E80" w:rsidRPr="0024247E">
              <w:rPr>
                <w:i/>
                <w:iCs/>
                <w:lang w:val="ro-RO"/>
              </w:rPr>
              <w:t xml:space="preserve">nd epitelizarea este </w:t>
            </w:r>
            <w:r w:rsidR="00BA1C46" w:rsidRPr="0024247E">
              <w:rPr>
                <w:i/>
                <w:iCs/>
                <w:lang w:val="ro-RO"/>
              </w:rPr>
              <w:t>î</w:t>
            </w:r>
            <w:r w:rsidR="00DC6A32">
              <w:rPr>
                <w:i/>
                <w:iCs/>
                <w:lang w:val="ro-RO"/>
              </w:rPr>
              <w:t>n plină</w:t>
            </w:r>
            <w:r w:rsidR="00CE1E80" w:rsidRPr="0024247E">
              <w:rPr>
                <w:i/>
                <w:iCs/>
                <w:lang w:val="ro-RO"/>
              </w:rPr>
              <w:t xml:space="preserve"> formare</w:t>
            </w:r>
            <w:r w:rsidR="00DC6A32">
              <w:rPr>
                <w:i/>
                <w:iCs/>
                <w:lang w:val="ro-RO"/>
              </w:rPr>
              <w:t>,</w:t>
            </w:r>
            <w:r w:rsidR="00CE1E80" w:rsidRPr="0024247E">
              <w:rPr>
                <w:i/>
                <w:iCs/>
                <w:lang w:val="ro-RO"/>
              </w:rPr>
              <w:t xml:space="preserve"> </w:t>
            </w:r>
            <w:r w:rsidR="00BA1C46" w:rsidRPr="0024247E">
              <w:rPr>
                <w:i/>
                <w:iCs/>
                <w:lang w:val="ro-RO"/>
              </w:rPr>
              <w:t>ș</w:t>
            </w:r>
            <w:r w:rsidR="00DC6A32">
              <w:rPr>
                <w:i/>
                <w:iCs/>
                <w:lang w:val="ro-RO"/>
              </w:rPr>
              <w:t>i va</w:t>
            </w:r>
            <w:r w:rsidR="00CE1E80" w:rsidRPr="0024247E">
              <w:rPr>
                <w:i/>
                <w:iCs/>
                <w:lang w:val="ro-RO"/>
              </w:rPr>
              <w:t xml:space="preserve"> continua at</w:t>
            </w:r>
            <w:r w:rsidR="00DC6A32">
              <w:rPr>
                <w:i/>
                <w:iCs/>
                <w:lang w:val="ro-RO"/>
              </w:rPr>
              <w:t>â</w:t>
            </w:r>
            <w:r w:rsidR="00CE1E80" w:rsidRPr="0024247E">
              <w:rPr>
                <w:i/>
                <w:iCs/>
                <w:lang w:val="ro-RO"/>
              </w:rPr>
              <w:t>t timp c</w:t>
            </w:r>
            <w:r w:rsidR="00DC6A32">
              <w:rPr>
                <w:i/>
                <w:iCs/>
                <w:lang w:val="ro-RO"/>
              </w:rPr>
              <w:t>â</w:t>
            </w:r>
            <w:r w:rsidR="00CE1E80" w:rsidRPr="0024247E">
              <w:rPr>
                <w:i/>
                <w:iCs/>
                <w:lang w:val="ro-RO"/>
              </w:rPr>
              <w:t xml:space="preserve">t este necesar, </w:t>
            </w:r>
            <w:r w:rsidR="00DC6A32">
              <w:rPr>
                <w:i/>
                <w:iCs/>
                <w:lang w:val="ro-RO"/>
              </w:rPr>
              <w:t>ținâ</w:t>
            </w:r>
            <w:r w:rsidR="00CE1E80" w:rsidRPr="0024247E">
              <w:rPr>
                <w:i/>
                <w:iCs/>
                <w:lang w:val="ro-RO"/>
              </w:rPr>
              <w:t>nd cont de starea func</w:t>
            </w:r>
            <w:r w:rsidR="00BA1C46" w:rsidRPr="0024247E">
              <w:rPr>
                <w:i/>
                <w:iCs/>
                <w:lang w:val="ro-RO"/>
              </w:rPr>
              <w:t>ț</w:t>
            </w:r>
            <w:r w:rsidR="00CE1E80" w:rsidRPr="0024247E">
              <w:rPr>
                <w:i/>
                <w:iCs/>
                <w:lang w:val="ro-RO"/>
              </w:rPr>
              <w:t>ional</w:t>
            </w:r>
            <w:r w:rsidR="00BA1C46" w:rsidRPr="0024247E">
              <w:rPr>
                <w:i/>
                <w:iCs/>
                <w:lang w:val="ro-RO"/>
              </w:rPr>
              <w:t>ă</w:t>
            </w:r>
            <w:r w:rsidR="00CE1E80" w:rsidRPr="0024247E">
              <w:rPr>
                <w:i/>
                <w:iCs/>
                <w:lang w:val="ro-RO"/>
              </w:rPr>
              <w:t xml:space="preserve"> </w:t>
            </w:r>
            <w:r w:rsidR="00BA1C46" w:rsidRPr="0024247E">
              <w:rPr>
                <w:i/>
                <w:iCs/>
                <w:lang w:val="ro-RO"/>
              </w:rPr>
              <w:t>ș</w:t>
            </w:r>
            <w:r w:rsidR="00CE1E80" w:rsidRPr="0024247E">
              <w:rPr>
                <w:i/>
                <w:iCs/>
                <w:lang w:val="ro-RO"/>
              </w:rPr>
              <w:t>i local</w:t>
            </w:r>
            <w:r w:rsidR="00BA1C46" w:rsidRPr="0024247E">
              <w:rPr>
                <w:i/>
                <w:iCs/>
                <w:lang w:val="ro-RO"/>
              </w:rPr>
              <w:t>ă</w:t>
            </w:r>
            <w:r w:rsidR="00CE1E80" w:rsidRPr="0024247E">
              <w:rPr>
                <w:i/>
                <w:iCs/>
                <w:lang w:val="ro-RO"/>
              </w:rPr>
              <w:t xml:space="preserve"> a bolnavului</w:t>
            </w:r>
            <w:r w:rsidR="00786AD0" w:rsidRPr="0024247E">
              <w:rPr>
                <w:i/>
                <w:iCs/>
                <w:lang w:val="ro-RO"/>
              </w:rPr>
              <w:t>, dar numai după contrastarea esofagului</w:t>
            </w:r>
            <w:r w:rsidR="00CE1E80" w:rsidRPr="0024247E">
              <w:rPr>
                <w:i/>
                <w:iCs/>
                <w:lang w:val="ro-RO"/>
              </w:rPr>
              <w:t xml:space="preserve"> </w:t>
            </w:r>
            <w:r w:rsidR="00CE1E80" w:rsidRPr="0024247E">
              <w:rPr>
                <w:lang w:val="ro-RO"/>
              </w:rPr>
              <w:t>.</w:t>
            </w:r>
          </w:p>
          <w:p w:rsidR="00D472EA" w:rsidRPr="0024247E" w:rsidRDefault="00DC6A32" w:rsidP="00545966">
            <w:pPr>
              <w:rPr>
                <w:lang w:val="ro-RO"/>
              </w:rPr>
            </w:pPr>
            <w:r>
              <w:rPr>
                <w:lang w:val="ro-RO"/>
              </w:rPr>
              <w:t>N.B</w:t>
            </w:r>
            <w:r w:rsidR="00322930" w:rsidRPr="0024247E">
              <w:rPr>
                <w:lang w:val="ro-RO"/>
              </w:rPr>
              <w:t xml:space="preserve">. Bujarea esofagului </w:t>
            </w:r>
            <w:r>
              <w:rPr>
                <w:lang w:val="ro-RO"/>
              </w:rPr>
              <w:t>la a 3-4 săptămână</w:t>
            </w:r>
            <w:r w:rsidR="00D472EA" w:rsidRPr="0024247E">
              <w:rPr>
                <w:lang w:val="ro-RO"/>
              </w:rPr>
              <w:t xml:space="preserve"> </w:t>
            </w:r>
            <w:r w:rsidR="00734AFA">
              <w:rPr>
                <w:lang w:val="ro-RO"/>
              </w:rPr>
              <w:t>prezintă perico</w:t>
            </w:r>
            <w:r w:rsidR="00D472EA" w:rsidRPr="0024247E">
              <w:rPr>
                <w:lang w:val="ro-RO"/>
              </w:rPr>
              <w:t xml:space="preserve"> pentru apariția perforației</w:t>
            </w:r>
            <w:r w:rsidR="00734AFA">
              <w:rPr>
                <w:lang w:val="ro-RO"/>
              </w:rPr>
              <w:t>. Bujarea stenozelor cicatrice</w:t>
            </w:r>
            <w:r w:rsidR="00147DAD" w:rsidRPr="0024247E">
              <w:rPr>
                <w:lang w:val="ro-RO"/>
              </w:rPr>
              <w:t>ale a</w:t>
            </w:r>
            <w:r w:rsidR="00734AFA">
              <w:rPr>
                <w:lang w:val="ro-RO"/>
              </w:rPr>
              <w:t>le</w:t>
            </w:r>
            <w:r w:rsidR="00147DAD" w:rsidRPr="0024247E">
              <w:rPr>
                <w:lang w:val="ro-RO"/>
              </w:rPr>
              <w:t xml:space="preserve"> esofagului</w:t>
            </w:r>
            <w:r w:rsidR="00FC756D" w:rsidRPr="0024247E">
              <w:rPr>
                <w:lang w:val="ro-RO"/>
              </w:rPr>
              <w:t xml:space="preserve"> </w:t>
            </w:r>
            <w:r w:rsidR="00FF353D" w:rsidRPr="0024247E">
              <w:rPr>
                <w:lang w:val="ro-RO"/>
              </w:rPr>
              <w:t>este efectivă în 70-96</w:t>
            </w:r>
            <w:r w:rsidR="00147DAD" w:rsidRPr="0024247E">
              <w:rPr>
                <w:lang w:val="ro-RO"/>
              </w:rPr>
              <w:t>% din cazuri.</w:t>
            </w:r>
          </w:p>
          <w:p w:rsidR="00544E5A" w:rsidRPr="0024247E" w:rsidRDefault="00734AFA" w:rsidP="00545966">
            <w:pPr>
              <w:rPr>
                <w:lang w:val="ro-RO"/>
              </w:rPr>
            </w:pPr>
            <w:r>
              <w:rPr>
                <w:lang w:val="ro-RO"/>
              </w:rPr>
              <w:t>În efectuarea bujă</w:t>
            </w:r>
            <w:r w:rsidR="00544E5A" w:rsidRPr="0024247E">
              <w:rPr>
                <w:lang w:val="ro-RO"/>
              </w:rPr>
              <w:t>rii profilactice precoce strictura s</w:t>
            </w:r>
            <w:r>
              <w:rPr>
                <w:lang w:val="ro-RO"/>
              </w:rPr>
              <w:t>e dezvoltă la 4,2% din</w:t>
            </w:r>
            <w:r w:rsidR="00544E5A" w:rsidRPr="0024247E">
              <w:rPr>
                <w:lang w:val="ro-RO"/>
              </w:rPr>
              <w:t xml:space="preserve"> pacienți, </w:t>
            </w:r>
            <w:r>
              <w:rPr>
                <w:lang w:val="ro-RO"/>
              </w:rPr>
              <w:t>totodată în neefectuarea ei cota stricturii crește la 50%</w:t>
            </w:r>
            <w:r w:rsidR="00544E5A" w:rsidRPr="0024247E">
              <w:rPr>
                <w:lang w:val="ro-RO"/>
              </w:rPr>
              <w:t>.</w:t>
            </w:r>
          </w:p>
          <w:p w:rsidR="00215789" w:rsidRPr="0024247E" w:rsidRDefault="00734AFA" w:rsidP="00545966">
            <w:pPr>
              <w:rPr>
                <w:lang w:val="en-US"/>
              </w:rPr>
            </w:pPr>
            <w:r>
              <w:rPr>
                <w:lang w:val="ro-RO"/>
              </w:rPr>
              <w:t>Dilataț</w:t>
            </w:r>
            <w:r w:rsidR="00CE1E80" w:rsidRPr="0024247E">
              <w:rPr>
                <w:lang w:val="ro-RO"/>
              </w:rPr>
              <w:t>ia se poate efectua cu bujii de</w:t>
            </w:r>
            <w:r>
              <w:rPr>
                <w:lang w:val="ro-RO"/>
              </w:rPr>
              <w:t xml:space="preserve"> diferite dimensiuni, dar există pericolul perforaț</w:t>
            </w:r>
            <w:r w:rsidR="00CE1E80" w:rsidRPr="0024247E">
              <w:rPr>
                <w:lang w:val="ro-RO"/>
              </w:rPr>
              <w:t>iei</w:t>
            </w:r>
            <w:r>
              <w:rPr>
                <w:lang w:val="ro-RO"/>
              </w:rPr>
              <w:t>, fiind o metodă oarbă</w:t>
            </w:r>
            <w:r w:rsidR="00CE1E80" w:rsidRPr="0024247E">
              <w:rPr>
                <w:lang w:val="ro-RO"/>
              </w:rPr>
              <w:t xml:space="preserve">. Se pot utiliza </w:t>
            </w:r>
            <w:r w:rsidR="00CE1E80" w:rsidRPr="0024247E">
              <w:rPr>
                <w:i/>
                <w:lang w:val="ro-RO"/>
              </w:rPr>
              <w:t>bujii de plastic tip Savary</w:t>
            </w:r>
            <w:r w:rsidR="00CE1E80" w:rsidRPr="0024247E">
              <w:rPr>
                <w:lang w:val="ro-RO"/>
              </w:rPr>
              <w:t xml:space="preserve">  </w:t>
            </w:r>
            <w:r w:rsidR="00CE1E80" w:rsidRPr="0024247E">
              <w:rPr>
                <w:i/>
                <w:lang w:val="ro-RO"/>
              </w:rPr>
              <w:t>- Guillard</w:t>
            </w:r>
            <w:r w:rsidR="00CE1E80" w:rsidRPr="0024247E">
              <w:rPr>
                <w:lang w:val="ro-RO"/>
              </w:rPr>
              <w:t>. La copi</w:t>
            </w:r>
            <w:r>
              <w:rPr>
                <w:lang w:val="ro-RO"/>
              </w:rPr>
              <w:t>i</w:t>
            </w:r>
            <w:r w:rsidR="00CE1E80" w:rsidRPr="0024247E">
              <w:rPr>
                <w:lang w:val="ro-RO"/>
              </w:rPr>
              <w:t xml:space="preserve">i, cu stenoze izolate sau persistente se poate folosi un cateter cu </w:t>
            </w:r>
            <w:r w:rsidR="00CE1E80" w:rsidRPr="0024247E">
              <w:rPr>
                <w:i/>
                <w:lang w:val="ro-RO"/>
              </w:rPr>
              <w:t>balon gonflabil tip Gruntzing</w:t>
            </w:r>
            <w:r w:rsidR="00CE1E80" w:rsidRPr="0024247E">
              <w:rPr>
                <w:lang w:val="ro-RO"/>
              </w:rPr>
              <w:t>, preluat din tehnica angioplastiei.</w:t>
            </w:r>
          </w:p>
          <w:p w:rsidR="00CE1E80" w:rsidRPr="0024247E" w:rsidRDefault="00734AFA" w:rsidP="00734AFA">
            <w:pPr>
              <w:widowControl w:val="0"/>
              <w:autoSpaceDE w:val="0"/>
              <w:autoSpaceDN w:val="0"/>
              <w:adjustRightInd w:val="0"/>
              <w:ind w:right="-20"/>
              <w:rPr>
                <w:iCs/>
                <w:lang w:val="ro-RO"/>
              </w:rPr>
            </w:pPr>
            <w:r>
              <w:rPr>
                <w:i/>
                <w:lang w:val="ro-RO"/>
              </w:rPr>
              <w:t>Dilataț</w:t>
            </w:r>
            <w:r w:rsidR="00CE1E80" w:rsidRPr="0024247E">
              <w:rPr>
                <w:i/>
                <w:lang w:val="ro-RO"/>
              </w:rPr>
              <w:t xml:space="preserve">ia prin fir continuu trecut prin </w:t>
            </w:r>
            <w:r w:rsidR="00CE1E80" w:rsidRPr="0024247E">
              <w:rPr>
                <w:i/>
                <w:u w:val="single"/>
                <w:lang w:val="ro-RO"/>
              </w:rPr>
              <w:t>cavitatea bucal</w:t>
            </w:r>
            <w:r>
              <w:rPr>
                <w:i/>
                <w:u w:val="single"/>
                <w:lang w:val="ro-RO"/>
              </w:rPr>
              <w:t>ă</w:t>
            </w:r>
            <w:r>
              <w:rPr>
                <w:i/>
                <w:lang w:val="ro-RO"/>
              </w:rPr>
              <w:t>, esofag, stomac ș</w:t>
            </w:r>
            <w:r w:rsidR="00CE1E80" w:rsidRPr="0024247E">
              <w:rPr>
                <w:i/>
                <w:lang w:val="ro-RO"/>
              </w:rPr>
              <w:t>i gastrostomie</w:t>
            </w:r>
            <w:r>
              <w:rPr>
                <w:lang w:val="ro-RO"/>
              </w:rPr>
              <w:t>; acest procedeu este aplicat în stenozele î</w:t>
            </w:r>
            <w:r w:rsidR="00CE1E80" w:rsidRPr="0024247E">
              <w:rPr>
                <w:lang w:val="ro-RO"/>
              </w:rPr>
              <w:t xml:space="preserve">ntinse cu </w:t>
            </w:r>
            <w:r>
              <w:rPr>
                <w:lang w:val="ro-RO"/>
              </w:rPr>
              <w:t>afectarea î</w:t>
            </w:r>
            <w:r w:rsidR="00CE1E80" w:rsidRPr="0024247E">
              <w:rPr>
                <w:lang w:val="ro-RO"/>
              </w:rPr>
              <w:t>n totalitate a conductului digestiv sau</w:t>
            </w:r>
            <w:r>
              <w:rPr>
                <w:lang w:val="ro-RO"/>
              </w:rPr>
              <w:t xml:space="preserve"> în</w:t>
            </w:r>
            <w:r w:rsidR="00CE1E80" w:rsidRPr="0024247E">
              <w:rPr>
                <w:lang w:val="ro-RO"/>
              </w:rPr>
              <w:t xml:space="preserve"> stenoze multiple.</w:t>
            </w:r>
          </w:p>
        </w:tc>
      </w:tr>
    </w:tbl>
    <w:p w:rsidR="00A83661" w:rsidRPr="0024247E" w:rsidRDefault="00A83661" w:rsidP="00215789">
      <w:pPr>
        <w:widowControl w:val="0"/>
        <w:autoSpaceDE w:val="0"/>
        <w:autoSpaceDN w:val="0"/>
        <w:adjustRightInd w:val="0"/>
        <w:spacing w:before="9"/>
        <w:ind w:right="-20"/>
        <w:rPr>
          <w:iCs/>
          <w:lang w:val="ro-RO"/>
        </w:rPr>
      </w:pPr>
    </w:p>
    <w:p w:rsidR="00147DAD" w:rsidRPr="008B36A1" w:rsidRDefault="002B1597" w:rsidP="008B36A1">
      <w:pPr>
        <w:pStyle w:val="3"/>
        <w:spacing w:before="0"/>
        <w:rPr>
          <w:rFonts w:ascii="Times New Roman" w:hAnsi="Times New Roman"/>
          <w:iCs/>
          <w:sz w:val="24"/>
          <w:lang w:val="ro-RO"/>
        </w:rPr>
      </w:pPr>
      <w:bookmarkStart w:id="41" w:name="_Toc109985695"/>
      <w:r w:rsidRPr="008B36A1">
        <w:rPr>
          <w:rFonts w:ascii="Times New Roman" w:hAnsi="Times New Roman"/>
          <w:iCs/>
          <w:sz w:val="24"/>
          <w:lang w:val="ro-RO"/>
        </w:rPr>
        <w:t>C.2.3.8.1. Indicații</w:t>
      </w:r>
      <w:r w:rsidR="00734AFA" w:rsidRPr="008B36A1">
        <w:rPr>
          <w:rFonts w:ascii="Times New Roman" w:hAnsi="Times New Roman"/>
          <w:iCs/>
          <w:sz w:val="24"/>
          <w:lang w:val="ro-RO"/>
        </w:rPr>
        <w:t>le</w:t>
      </w:r>
      <w:r w:rsidRPr="008B36A1">
        <w:rPr>
          <w:rFonts w:ascii="Times New Roman" w:hAnsi="Times New Roman"/>
          <w:iCs/>
          <w:sz w:val="24"/>
          <w:lang w:val="ro-RO"/>
        </w:rPr>
        <w:t xml:space="preserve"> pentru tratament</w:t>
      </w:r>
      <w:r w:rsidR="00734AFA" w:rsidRPr="008B36A1">
        <w:rPr>
          <w:rFonts w:ascii="Times New Roman" w:hAnsi="Times New Roman"/>
          <w:iCs/>
          <w:sz w:val="24"/>
          <w:lang w:val="ro-RO"/>
        </w:rPr>
        <w:t>ul</w:t>
      </w:r>
      <w:r w:rsidRPr="008B36A1">
        <w:rPr>
          <w:rFonts w:ascii="Times New Roman" w:hAnsi="Times New Roman"/>
          <w:iCs/>
          <w:sz w:val="24"/>
          <w:lang w:val="ro-RO"/>
        </w:rPr>
        <w:t xml:space="preserve"> endoscopic</w:t>
      </w:r>
      <w:bookmarkEnd w:id="41"/>
    </w:p>
    <w:tbl>
      <w:tblPr>
        <w:tblStyle w:val="a4"/>
        <w:tblW w:w="9781" w:type="dxa"/>
        <w:tblInd w:w="250" w:type="dxa"/>
        <w:tblLook w:val="04A0" w:firstRow="1" w:lastRow="0" w:firstColumn="1" w:lastColumn="0" w:noHBand="0" w:noVBand="1"/>
      </w:tblPr>
      <w:tblGrid>
        <w:gridCol w:w="9781"/>
      </w:tblGrid>
      <w:tr w:rsidR="002B1597" w:rsidRPr="0024247E" w:rsidTr="00131605">
        <w:tc>
          <w:tcPr>
            <w:tcW w:w="9781" w:type="dxa"/>
          </w:tcPr>
          <w:p w:rsidR="002B1597" w:rsidRPr="0024247E" w:rsidRDefault="002B1597" w:rsidP="002B1597">
            <w:pPr>
              <w:widowControl w:val="0"/>
              <w:autoSpaceDE w:val="0"/>
              <w:autoSpaceDN w:val="0"/>
              <w:adjustRightInd w:val="0"/>
              <w:spacing w:before="9"/>
              <w:ind w:right="-20"/>
              <w:rPr>
                <w:iCs/>
                <w:lang w:val="ro-RO"/>
              </w:rPr>
            </w:pPr>
            <w:r w:rsidRPr="0024247E">
              <w:rPr>
                <w:i/>
                <w:iCs/>
                <w:lang w:val="ro-RO"/>
              </w:rPr>
              <w:t xml:space="preserve">Caseta 19.  </w:t>
            </w:r>
            <w:r w:rsidRPr="0024247E">
              <w:rPr>
                <w:iCs/>
                <w:lang w:val="ro-RO"/>
              </w:rPr>
              <w:t>Indicaţii pentru tratament</w:t>
            </w:r>
            <w:r w:rsidR="00734AFA">
              <w:rPr>
                <w:iCs/>
                <w:lang w:val="ro-RO"/>
              </w:rPr>
              <w:t>ul</w:t>
            </w:r>
            <w:r w:rsidRPr="0024247E">
              <w:rPr>
                <w:iCs/>
                <w:lang w:val="ro-RO"/>
              </w:rPr>
              <w:t xml:space="preserve"> endoscopic - bujare</w:t>
            </w:r>
          </w:p>
          <w:p w:rsidR="002B1597" w:rsidRPr="0024247E" w:rsidRDefault="002B1597" w:rsidP="002B1597">
            <w:pPr>
              <w:pStyle w:val="af"/>
              <w:widowControl w:val="0"/>
              <w:numPr>
                <w:ilvl w:val="0"/>
                <w:numId w:val="84"/>
              </w:numPr>
              <w:autoSpaceDE w:val="0"/>
              <w:autoSpaceDN w:val="0"/>
              <w:adjustRightInd w:val="0"/>
              <w:spacing w:before="9"/>
              <w:ind w:right="-20"/>
              <w:rPr>
                <w:iCs/>
                <w:lang w:val="ro-RO"/>
              </w:rPr>
            </w:pPr>
            <w:r w:rsidRPr="0024247E">
              <w:rPr>
                <w:iCs/>
                <w:lang w:val="ro-RO"/>
              </w:rPr>
              <w:t>Stricturi scurte incomplete</w:t>
            </w:r>
          </w:p>
        </w:tc>
      </w:tr>
    </w:tbl>
    <w:p w:rsidR="00147DAD" w:rsidRPr="008B36A1" w:rsidRDefault="002B1597" w:rsidP="008B36A1">
      <w:pPr>
        <w:pStyle w:val="3"/>
        <w:spacing w:before="0"/>
        <w:rPr>
          <w:rFonts w:ascii="Times New Roman" w:hAnsi="Times New Roman"/>
          <w:iCs/>
          <w:sz w:val="24"/>
          <w:lang w:val="ro-RO"/>
        </w:rPr>
      </w:pPr>
      <w:bookmarkStart w:id="42" w:name="_Toc109985696"/>
      <w:r w:rsidRPr="008B36A1">
        <w:rPr>
          <w:rFonts w:ascii="Times New Roman" w:hAnsi="Times New Roman"/>
          <w:iCs/>
          <w:sz w:val="24"/>
          <w:lang w:val="ro-RO"/>
        </w:rPr>
        <w:lastRenderedPageBreak/>
        <w:t xml:space="preserve">C.2.3.8.2. </w:t>
      </w:r>
      <w:r w:rsidR="00690EB6" w:rsidRPr="008B36A1">
        <w:rPr>
          <w:rFonts w:ascii="Times New Roman" w:hAnsi="Times New Roman"/>
          <w:iCs/>
          <w:sz w:val="24"/>
          <w:lang w:val="ro-RO"/>
        </w:rPr>
        <w:t>T</w:t>
      </w:r>
      <w:r w:rsidRPr="008B36A1">
        <w:rPr>
          <w:rFonts w:ascii="Times New Roman" w:hAnsi="Times New Roman"/>
          <w:iCs/>
          <w:sz w:val="24"/>
          <w:lang w:val="ro-RO"/>
        </w:rPr>
        <w:t>ipurile bujării</w:t>
      </w:r>
      <w:bookmarkEnd w:id="42"/>
    </w:p>
    <w:tbl>
      <w:tblPr>
        <w:tblStyle w:val="a4"/>
        <w:tblW w:w="0" w:type="auto"/>
        <w:tblLook w:val="04A0" w:firstRow="1" w:lastRow="0" w:firstColumn="1" w:lastColumn="0" w:noHBand="0" w:noVBand="1"/>
      </w:tblPr>
      <w:tblGrid>
        <w:gridCol w:w="9843"/>
      </w:tblGrid>
      <w:tr w:rsidR="007117F4" w:rsidRPr="0024247E" w:rsidTr="007117F4">
        <w:tc>
          <w:tcPr>
            <w:tcW w:w="9843" w:type="dxa"/>
          </w:tcPr>
          <w:p w:rsidR="007117F4" w:rsidRPr="0024247E" w:rsidRDefault="00E96F84" w:rsidP="007117F4">
            <w:pPr>
              <w:widowControl w:val="0"/>
              <w:autoSpaceDE w:val="0"/>
              <w:autoSpaceDN w:val="0"/>
              <w:adjustRightInd w:val="0"/>
              <w:spacing w:before="9"/>
              <w:ind w:right="-20"/>
              <w:rPr>
                <w:iCs/>
                <w:lang w:val="ro-RO"/>
              </w:rPr>
            </w:pPr>
            <w:r w:rsidRPr="0024247E">
              <w:rPr>
                <w:iCs/>
                <w:lang w:val="ro-RO"/>
              </w:rPr>
              <w:t>Caseta 20</w:t>
            </w:r>
            <w:r w:rsidR="007117F4" w:rsidRPr="0024247E">
              <w:rPr>
                <w:iCs/>
                <w:lang w:val="ro-RO"/>
              </w:rPr>
              <w:t>. Tipurile bujării:</w:t>
            </w:r>
          </w:p>
          <w:p w:rsidR="007117F4" w:rsidRPr="0024247E" w:rsidRDefault="007117F4" w:rsidP="007117F4">
            <w:pPr>
              <w:pStyle w:val="af"/>
              <w:widowControl w:val="0"/>
              <w:numPr>
                <w:ilvl w:val="0"/>
                <w:numId w:val="72"/>
              </w:numPr>
              <w:autoSpaceDE w:val="0"/>
              <w:autoSpaceDN w:val="0"/>
              <w:adjustRightInd w:val="0"/>
              <w:spacing w:before="9"/>
              <w:ind w:right="-20"/>
              <w:rPr>
                <w:iCs/>
                <w:lang w:val="ro-RO"/>
              </w:rPr>
            </w:pPr>
            <w:r w:rsidRPr="0024247E">
              <w:rPr>
                <w:iCs/>
                <w:lang w:val="en-US"/>
              </w:rPr>
              <w:t xml:space="preserve">Bujarea </w:t>
            </w:r>
            <w:r w:rsidRPr="0024247E">
              <w:rPr>
                <w:iCs/>
              </w:rPr>
              <w:t>o</w:t>
            </w:r>
            <w:r w:rsidR="00734AFA">
              <w:rPr>
                <w:iCs/>
              </w:rPr>
              <w:t>a</w:t>
            </w:r>
            <w:r w:rsidRPr="0024247E">
              <w:rPr>
                <w:iCs/>
              </w:rPr>
              <w:t>rbă</w:t>
            </w:r>
          </w:p>
          <w:p w:rsidR="007117F4" w:rsidRPr="0024247E" w:rsidRDefault="007117F4" w:rsidP="007117F4">
            <w:pPr>
              <w:pStyle w:val="af"/>
              <w:widowControl w:val="0"/>
              <w:numPr>
                <w:ilvl w:val="0"/>
                <w:numId w:val="72"/>
              </w:numPr>
              <w:autoSpaceDE w:val="0"/>
              <w:autoSpaceDN w:val="0"/>
              <w:adjustRightInd w:val="0"/>
              <w:spacing w:before="9"/>
              <w:ind w:right="-20"/>
              <w:rPr>
                <w:iCs/>
                <w:lang w:val="ro-RO"/>
              </w:rPr>
            </w:pPr>
            <w:r w:rsidRPr="00932C2D">
              <w:rPr>
                <w:iCs/>
                <w:lang w:val="en-US"/>
              </w:rPr>
              <w:t>Bujarea cu bujii r</w:t>
            </w:r>
            <w:r w:rsidR="00734AFA">
              <w:rPr>
                <w:iCs/>
                <w:lang w:val="en-US"/>
              </w:rPr>
              <w:t>oentg</w:t>
            </w:r>
            <w:r w:rsidRPr="00932C2D">
              <w:rPr>
                <w:iCs/>
                <w:lang w:val="en-US"/>
              </w:rPr>
              <w:t>enoopac</w:t>
            </w:r>
            <w:r w:rsidR="00734AFA">
              <w:rPr>
                <w:iCs/>
                <w:lang w:val="en-US"/>
              </w:rPr>
              <w:t>e</w:t>
            </w:r>
            <w:r w:rsidRPr="00932C2D">
              <w:rPr>
                <w:iCs/>
                <w:lang w:val="en-US"/>
              </w:rPr>
              <w:t xml:space="preserve"> prin fir metalic</w:t>
            </w:r>
          </w:p>
          <w:p w:rsidR="007117F4" w:rsidRPr="0024247E" w:rsidRDefault="007117F4" w:rsidP="007117F4">
            <w:pPr>
              <w:pStyle w:val="af"/>
              <w:widowControl w:val="0"/>
              <w:numPr>
                <w:ilvl w:val="0"/>
                <w:numId w:val="72"/>
              </w:numPr>
              <w:autoSpaceDE w:val="0"/>
              <w:autoSpaceDN w:val="0"/>
              <w:adjustRightInd w:val="0"/>
              <w:spacing w:before="9"/>
              <w:ind w:right="-20"/>
              <w:rPr>
                <w:iCs/>
                <w:lang w:val="ro-RO"/>
              </w:rPr>
            </w:pPr>
            <w:r w:rsidRPr="0024247E">
              <w:rPr>
                <w:iCs/>
                <w:lang w:val="ro-RO"/>
              </w:rPr>
              <w:t xml:space="preserve">Bujarea sub control </w:t>
            </w:r>
            <w:r w:rsidR="00734AFA">
              <w:rPr>
                <w:iCs/>
                <w:lang w:val="ro-RO"/>
              </w:rPr>
              <w:t xml:space="preserve">al </w:t>
            </w:r>
            <w:r w:rsidRPr="0024247E">
              <w:rPr>
                <w:iCs/>
                <w:lang w:val="ro-RO"/>
              </w:rPr>
              <w:t>esofagoscopului</w:t>
            </w:r>
            <w:r w:rsidR="00DE7248" w:rsidRPr="0024247E">
              <w:rPr>
                <w:iCs/>
                <w:lang w:val="ro-RO"/>
              </w:rPr>
              <w:t xml:space="preserve"> sau pe fir-ghid</w:t>
            </w:r>
          </w:p>
          <w:p w:rsidR="007117F4" w:rsidRPr="0024247E" w:rsidRDefault="007117F4" w:rsidP="007117F4">
            <w:pPr>
              <w:pStyle w:val="af"/>
              <w:widowControl w:val="0"/>
              <w:autoSpaceDE w:val="0"/>
              <w:autoSpaceDN w:val="0"/>
              <w:adjustRightInd w:val="0"/>
              <w:spacing w:before="9"/>
              <w:ind w:left="720" w:right="-20"/>
              <w:rPr>
                <w:iCs/>
                <w:lang w:val="ro-RO"/>
              </w:rPr>
            </w:pPr>
            <w:r w:rsidRPr="0024247E">
              <w:rPr>
                <w:iCs/>
                <w:lang w:val="ro-RO"/>
              </w:rPr>
              <w:t>Indicații:</w:t>
            </w:r>
          </w:p>
          <w:p w:rsidR="007117F4" w:rsidRPr="0024247E" w:rsidRDefault="007117F4" w:rsidP="007117F4">
            <w:pPr>
              <w:pStyle w:val="af"/>
              <w:widowControl w:val="0"/>
              <w:numPr>
                <w:ilvl w:val="0"/>
                <w:numId w:val="68"/>
              </w:numPr>
              <w:autoSpaceDE w:val="0"/>
              <w:autoSpaceDN w:val="0"/>
              <w:adjustRightInd w:val="0"/>
              <w:spacing w:before="9"/>
              <w:ind w:right="-20"/>
              <w:rPr>
                <w:iCs/>
                <w:lang w:val="ro-RO"/>
              </w:rPr>
            </w:pPr>
            <w:r w:rsidRPr="0024247E">
              <w:rPr>
                <w:iCs/>
                <w:lang w:val="ro-RO"/>
              </w:rPr>
              <w:t xml:space="preserve">Localizarea excentrică </w:t>
            </w:r>
            <w:r w:rsidR="00734AFA">
              <w:rPr>
                <w:iCs/>
                <w:lang w:val="ro-RO"/>
              </w:rPr>
              <w:t xml:space="preserve">a </w:t>
            </w:r>
            <w:r w:rsidRPr="0024247E">
              <w:rPr>
                <w:iCs/>
                <w:lang w:val="ro-RO"/>
              </w:rPr>
              <w:t>zonei stenozării</w:t>
            </w:r>
          </w:p>
          <w:p w:rsidR="007117F4" w:rsidRPr="0024247E" w:rsidRDefault="007117F4" w:rsidP="007117F4">
            <w:pPr>
              <w:pStyle w:val="af"/>
              <w:widowControl w:val="0"/>
              <w:numPr>
                <w:ilvl w:val="0"/>
                <w:numId w:val="68"/>
              </w:numPr>
              <w:autoSpaceDE w:val="0"/>
              <w:autoSpaceDN w:val="0"/>
              <w:adjustRightInd w:val="0"/>
              <w:spacing w:before="9"/>
              <w:ind w:right="-20"/>
              <w:rPr>
                <w:iCs/>
                <w:lang w:val="ro-RO"/>
              </w:rPr>
            </w:pPr>
            <w:r w:rsidRPr="0024247E">
              <w:rPr>
                <w:iCs/>
                <w:lang w:val="ro-RO"/>
              </w:rPr>
              <w:t>Canal sinusoidal a</w:t>
            </w:r>
            <w:r w:rsidR="00734AFA">
              <w:rPr>
                <w:iCs/>
                <w:lang w:val="ro-RO"/>
              </w:rPr>
              <w:t>l</w:t>
            </w:r>
            <w:r w:rsidRPr="0024247E">
              <w:rPr>
                <w:iCs/>
                <w:lang w:val="ro-RO"/>
              </w:rPr>
              <w:t xml:space="preserve"> stricturii</w:t>
            </w:r>
          </w:p>
          <w:p w:rsidR="007117F4" w:rsidRPr="0024247E" w:rsidRDefault="00734AFA" w:rsidP="007117F4">
            <w:pPr>
              <w:pStyle w:val="af"/>
              <w:widowControl w:val="0"/>
              <w:numPr>
                <w:ilvl w:val="0"/>
                <w:numId w:val="68"/>
              </w:numPr>
              <w:autoSpaceDE w:val="0"/>
              <w:autoSpaceDN w:val="0"/>
              <w:adjustRightInd w:val="0"/>
              <w:spacing w:before="9"/>
              <w:ind w:right="-20"/>
              <w:rPr>
                <w:iCs/>
                <w:lang w:val="ro-RO"/>
              </w:rPr>
            </w:pPr>
            <w:r>
              <w:rPr>
                <w:iCs/>
                <w:lang w:val="ro-RO"/>
              </w:rPr>
              <w:t>Dilatarea</w:t>
            </w:r>
            <w:r w:rsidR="007117F4" w:rsidRPr="0024247E">
              <w:rPr>
                <w:iCs/>
                <w:lang w:val="ro-RO"/>
              </w:rPr>
              <w:t xml:space="preserve"> suprastenotică</w:t>
            </w:r>
            <w:r>
              <w:rPr>
                <w:iCs/>
                <w:lang w:val="ro-RO"/>
              </w:rPr>
              <w:t xml:space="preserve"> pronunțată</w:t>
            </w:r>
          </w:p>
          <w:p w:rsidR="00DE7248" w:rsidRPr="0024247E" w:rsidRDefault="00DE7248" w:rsidP="00DE7248">
            <w:pPr>
              <w:pStyle w:val="af"/>
              <w:widowControl w:val="0"/>
              <w:autoSpaceDE w:val="0"/>
              <w:autoSpaceDN w:val="0"/>
              <w:adjustRightInd w:val="0"/>
              <w:spacing w:before="9"/>
              <w:ind w:left="720" w:right="-20"/>
              <w:rPr>
                <w:iCs/>
                <w:lang w:val="ro-RO"/>
              </w:rPr>
            </w:pPr>
            <w:r w:rsidRPr="0024247E">
              <w:rPr>
                <w:iCs/>
                <w:noProof/>
              </w:rPr>
              <w:drawing>
                <wp:inline distT="0" distB="0" distL="0" distR="0" wp14:anchorId="3CCE3A6D" wp14:editId="4EA44BDA">
                  <wp:extent cx="2152650" cy="2219325"/>
                  <wp:effectExtent l="19050" t="0" r="0" b="0"/>
                  <wp:docPr id="14" name="Рисунок 14"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7"/>
                          <pic:cNvPicPr>
                            <a:picLocks noChangeAspect="1" noChangeArrowheads="1"/>
                          </pic:cNvPicPr>
                        </pic:nvPicPr>
                        <pic:blipFill>
                          <a:blip r:embed="rId18" cstate="print"/>
                          <a:srcRect/>
                          <a:stretch>
                            <a:fillRect/>
                          </a:stretch>
                        </pic:blipFill>
                        <pic:spPr bwMode="auto">
                          <a:xfrm>
                            <a:off x="0" y="0"/>
                            <a:ext cx="2152650" cy="2219325"/>
                          </a:xfrm>
                          <a:prstGeom prst="rect">
                            <a:avLst/>
                          </a:prstGeom>
                          <a:noFill/>
                          <a:ln w="9525">
                            <a:noFill/>
                            <a:miter lim="800000"/>
                            <a:headEnd/>
                            <a:tailEnd/>
                          </a:ln>
                        </pic:spPr>
                      </pic:pic>
                    </a:graphicData>
                  </a:graphic>
                </wp:inline>
              </w:drawing>
            </w:r>
          </w:p>
          <w:p w:rsidR="007117F4" w:rsidRPr="0024247E" w:rsidRDefault="007117F4" w:rsidP="007117F4">
            <w:pPr>
              <w:pStyle w:val="af"/>
              <w:widowControl w:val="0"/>
              <w:numPr>
                <w:ilvl w:val="0"/>
                <w:numId w:val="72"/>
              </w:numPr>
              <w:autoSpaceDE w:val="0"/>
              <w:autoSpaceDN w:val="0"/>
              <w:adjustRightInd w:val="0"/>
              <w:spacing w:before="9"/>
              <w:ind w:right="-20"/>
              <w:rPr>
                <w:iCs/>
                <w:lang w:val="ro-RO"/>
              </w:rPr>
            </w:pPr>
            <w:r w:rsidRPr="0024247E">
              <w:rPr>
                <w:iCs/>
                <w:lang w:val="ro-RO"/>
              </w:rPr>
              <w:t>Bujarea inconti</w:t>
            </w:r>
            <w:r w:rsidR="00734AFA">
              <w:rPr>
                <w:iCs/>
                <w:lang w:val="ro-RO"/>
              </w:rPr>
              <w:t>n</w:t>
            </w:r>
            <w:r w:rsidRPr="0024247E">
              <w:rPr>
                <w:iCs/>
                <w:lang w:val="ro-RO"/>
              </w:rPr>
              <w:t>ue</w:t>
            </w:r>
          </w:p>
          <w:p w:rsidR="007117F4" w:rsidRPr="0024247E" w:rsidRDefault="007117F4" w:rsidP="007117F4">
            <w:pPr>
              <w:pStyle w:val="af"/>
              <w:widowControl w:val="0"/>
              <w:autoSpaceDE w:val="0"/>
              <w:autoSpaceDN w:val="0"/>
              <w:adjustRightInd w:val="0"/>
              <w:spacing w:before="9"/>
              <w:ind w:left="720" w:right="-20"/>
              <w:rPr>
                <w:iCs/>
                <w:lang w:val="ro-RO"/>
              </w:rPr>
            </w:pPr>
            <w:r w:rsidRPr="0024247E">
              <w:rPr>
                <w:iCs/>
                <w:lang w:val="ro-RO"/>
              </w:rPr>
              <w:t>Indicații:</w:t>
            </w:r>
          </w:p>
          <w:p w:rsidR="007117F4" w:rsidRPr="0024247E" w:rsidRDefault="007117F4" w:rsidP="007117F4">
            <w:pPr>
              <w:pStyle w:val="af"/>
              <w:widowControl w:val="0"/>
              <w:numPr>
                <w:ilvl w:val="0"/>
                <w:numId w:val="68"/>
              </w:numPr>
              <w:autoSpaceDE w:val="0"/>
              <w:autoSpaceDN w:val="0"/>
              <w:adjustRightInd w:val="0"/>
              <w:spacing w:before="9"/>
              <w:ind w:right="-20"/>
              <w:rPr>
                <w:iCs/>
                <w:lang w:val="ro-RO"/>
              </w:rPr>
            </w:pPr>
            <w:r w:rsidRPr="0024247E">
              <w:rPr>
                <w:iCs/>
                <w:lang w:val="ro-RO"/>
              </w:rPr>
              <w:t>Stenoze tubulare, sinusoidale, multiple</w:t>
            </w:r>
          </w:p>
          <w:p w:rsidR="007117F4" w:rsidRPr="0024247E" w:rsidRDefault="007117F4" w:rsidP="00215789">
            <w:pPr>
              <w:pStyle w:val="af"/>
              <w:widowControl w:val="0"/>
              <w:numPr>
                <w:ilvl w:val="0"/>
                <w:numId w:val="72"/>
              </w:numPr>
              <w:autoSpaceDE w:val="0"/>
              <w:autoSpaceDN w:val="0"/>
              <w:adjustRightInd w:val="0"/>
              <w:spacing w:before="9"/>
              <w:ind w:right="-20"/>
              <w:rPr>
                <w:iCs/>
                <w:lang w:val="ro-RO"/>
              </w:rPr>
            </w:pPr>
            <w:r w:rsidRPr="0024247E">
              <w:rPr>
                <w:iCs/>
                <w:lang w:val="ro-RO"/>
              </w:rPr>
              <w:t>Bujarea retrogradă</w:t>
            </w:r>
          </w:p>
          <w:p w:rsidR="00DE7248" w:rsidRPr="0024247E" w:rsidRDefault="0046372F" w:rsidP="00DE7248">
            <w:pPr>
              <w:pStyle w:val="af"/>
              <w:widowControl w:val="0"/>
              <w:autoSpaceDE w:val="0"/>
              <w:autoSpaceDN w:val="0"/>
              <w:adjustRightInd w:val="0"/>
              <w:spacing w:before="9"/>
              <w:ind w:left="1069" w:right="-20"/>
              <w:rPr>
                <w:iCs/>
                <w:lang w:val="ro-RO"/>
              </w:rPr>
            </w:pPr>
            <w:r>
              <w:rPr>
                <w:iCs/>
                <w:lang w:val="ro-RO"/>
              </w:rPr>
              <w:pict>
                <v:shape id="_x0000_i1028" type="#_x0000_t75" style="width:236.5pt;height:120pt">
                  <v:imagedata r:id="rId19" o:title="Без названия"/>
                </v:shape>
              </w:pict>
            </w:r>
            <w:r w:rsidR="00690EB6">
              <w:rPr>
                <w:iCs/>
                <w:lang w:val="ro-RO"/>
              </w:rPr>
              <w:t xml:space="preserve"> </w:t>
            </w:r>
          </w:p>
        </w:tc>
      </w:tr>
    </w:tbl>
    <w:p w:rsidR="00D57292" w:rsidRPr="0024247E" w:rsidRDefault="00D57292" w:rsidP="00D57292">
      <w:pPr>
        <w:widowControl w:val="0"/>
        <w:autoSpaceDE w:val="0"/>
        <w:autoSpaceDN w:val="0"/>
        <w:adjustRightInd w:val="0"/>
        <w:spacing w:before="9"/>
        <w:ind w:right="-20"/>
        <w:rPr>
          <w:iCs/>
          <w:lang w:val="ro-RO"/>
        </w:rPr>
      </w:pPr>
      <w:r w:rsidRPr="0024247E">
        <w:rPr>
          <w:b/>
          <w:iCs/>
          <w:u w:val="single"/>
          <w:lang w:val="ro-RO"/>
        </w:rPr>
        <w:t xml:space="preserve">NB: </w:t>
      </w:r>
      <w:r w:rsidRPr="0024247E">
        <w:rPr>
          <w:iCs/>
          <w:lang w:val="ro-RO"/>
        </w:rPr>
        <w:t>1.</w:t>
      </w:r>
      <w:r w:rsidRPr="0024247E">
        <w:rPr>
          <w:b/>
          <w:iCs/>
          <w:lang w:val="ro-RO"/>
        </w:rPr>
        <w:t xml:space="preserve"> </w:t>
      </w:r>
      <w:r w:rsidR="00734AFA">
        <w:rPr>
          <w:iCs/>
          <w:lang w:val="ro-RO"/>
        </w:rPr>
        <w:t>Bujarea în perioada precoce ( pâ</w:t>
      </w:r>
      <w:r w:rsidRPr="0024247E">
        <w:rPr>
          <w:iCs/>
          <w:lang w:val="ro-RO"/>
        </w:rPr>
        <w:t>n</w:t>
      </w:r>
      <w:r w:rsidR="00734AFA">
        <w:rPr>
          <w:iCs/>
          <w:lang w:val="ro-RO"/>
        </w:rPr>
        <w:t>ă la 2 săptămâ</w:t>
      </w:r>
      <w:r w:rsidRPr="0024247E">
        <w:rPr>
          <w:iCs/>
          <w:lang w:val="ro-RO"/>
        </w:rPr>
        <w:t>ni după arsura chimică a esofagului) duce la creșterea riscului dezvoltării complicațiilor</w:t>
      </w:r>
      <w:r w:rsidR="00734AFA">
        <w:rPr>
          <w:iCs/>
          <w:lang w:val="ro-RO"/>
        </w:rPr>
        <w:t xml:space="preserve">, </w:t>
      </w:r>
      <w:r w:rsidRPr="0024247E">
        <w:rPr>
          <w:iCs/>
          <w:lang w:val="ro-RO"/>
        </w:rPr>
        <w:t>ca hemoragie și perforație; intensifică procesul de inflamație locală și modifică procesul de vindecare, ca rezu</w:t>
      </w:r>
      <w:r w:rsidR="00734AFA">
        <w:rPr>
          <w:iCs/>
          <w:lang w:val="ro-RO"/>
        </w:rPr>
        <w:t>ltat se formează țesut cicatrice</w:t>
      </w:r>
      <w:r w:rsidRPr="0024247E">
        <w:rPr>
          <w:iCs/>
          <w:lang w:val="ro-RO"/>
        </w:rPr>
        <w:t>al difuz dur</w:t>
      </w:r>
      <w:r w:rsidR="00734AFA">
        <w:rPr>
          <w:iCs/>
          <w:lang w:val="ro-RO"/>
        </w:rPr>
        <w:t>.</w:t>
      </w:r>
    </w:p>
    <w:p w:rsidR="00D57292" w:rsidRPr="0024247E" w:rsidRDefault="00734AFA" w:rsidP="00D57292">
      <w:pPr>
        <w:widowControl w:val="0"/>
        <w:autoSpaceDE w:val="0"/>
        <w:autoSpaceDN w:val="0"/>
        <w:adjustRightInd w:val="0"/>
        <w:spacing w:before="9"/>
        <w:ind w:left="709" w:right="-20"/>
        <w:rPr>
          <w:iCs/>
          <w:lang w:val="ro-RO"/>
        </w:rPr>
      </w:pPr>
      <w:r>
        <w:rPr>
          <w:iCs/>
          <w:lang w:val="ro-RO"/>
        </w:rPr>
        <w:t>2.Bujarea tardivă (la 40-50 zile după arsura chimică</w:t>
      </w:r>
      <w:r w:rsidR="00D57292" w:rsidRPr="0024247E">
        <w:rPr>
          <w:iCs/>
          <w:lang w:val="ro-RO"/>
        </w:rPr>
        <w:t xml:space="preserve"> a esofagului) mai des dă recidive</w:t>
      </w:r>
      <w:r>
        <w:rPr>
          <w:iCs/>
          <w:lang w:val="ro-RO"/>
        </w:rPr>
        <w:t>.</w:t>
      </w:r>
      <w:r w:rsidR="00D57292" w:rsidRPr="0024247E">
        <w:rPr>
          <w:iCs/>
          <w:lang w:val="ro-RO"/>
        </w:rPr>
        <w:t xml:space="preserve"> </w:t>
      </w:r>
    </w:p>
    <w:p w:rsidR="007117F4" w:rsidRPr="0024247E" w:rsidRDefault="007117F4" w:rsidP="00215789">
      <w:pPr>
        <w:widowControl w:val="0"/>
        <w:autoSpaceDE w:val="0"/>
        <w:autoSpaceDN w:val="0"/>
        <w:adjustRightInd w:val="0"/>
        <w:spacing w:before="9"/>
        <w:ind w:right="-20"/>
        <w:rPr>
          <w:iCs/>
          <w:lang w:val="ro-RO"/>
        </w:rPr>
      </w:pPr>
    </w:p>
    <w:p w:rsidR="00FF353D" w:rsidRPr="008B36A1" w:rsidRDefault="002B1597" w:rsidP="008B36A1">
      <w:pPr>
        <w:pStyle w:val="3"/>
        <w:spacing w:before="0"/>
        <w:rPr>
          <w:rFonts w:ascii="Times New Roman" w:hAnsi="Times New Roman"/>
          <w:iCs/>
          <w:sz w:val="24"/>
          <w:lang w:val="ro-RO"/>
        </w:rPr>
      </w:pPr>
      <w:bookmarkStart w:id="43" w:name="_Toc109985697"/>
      <w:r w:rsidRPr="008B36A1">
        <w:rPr>
          <w:rFonts w:ascii="Times New Roman" w:hAnsi="Times New Roman"/>
          <w:iCs/>
          <w:sz w:val="24"/>
          <w:lang w:val="ro-RO"/>
        </w:rPr>
        <w:t>C.</w:t>
      </w:r>
      <w:r w:rsidR="00806F76" w:rsidRPr="008B36A1">
        <w:rPr>
          <w:rFonts w:ascii="Times New Roman" w:hAnsi="Times New Roman"/>
          <w:iCs/>
          <w:sz w:val="24"/>
          <w:lang w:val="ro-RO"/>
        </w:rPr>
        <w:t>2.3.8.3. Indice</w:t>
      </w:r>
      <w:r w:rsidR="00734AFA" w:rsidRPr="008B36A1">
        <w:rPr>
          <w:rFonts w:ascii="Times New Roman" w:hAnsi="Times New Roman"/>
          <w:iCs/>
          <w:sz w:val="24"/>
          <w:lang w:val="ro-RO"/>
        </w:rPr>
        <w:t xml:space="preserve">le </w:t>
      </w:r>
      <w:r w:rsidR="00806F76" w:rsidRPr="008B36A1">
        <w:rPr>
          <w:rFonts w:ascii="Times New Roman" w:hAnsi="Times New Roman"/>
          <w:iCs/>
          <w:sz w:val="24"/>
          <w:lang w:val="ro-RO"/>
        </w:rPr>
        <w:t xml:space="preserve"> eficacității tratamentului endoscopic</w:t>
      </w:r>
      <w:bookmarkEnd w:id="43"/>
    </w:p>
    <w:tbl>
      <w:tblPr>
        <w:tblStyle w:val="a4"/>
        <w:tblW w:w="0" w:type="auto"/>
        <w:tblLook w:val="04A0" w:firstRow="1" w:lastRow="0" w:firstColumn="1" w:lastColumn="0" w:noHBand="0" w:noVBand="1"/>
      </w:tblPr>
      <w:tblGrid>
        <w:gridCol w:w="9843"/>
      </w:tblGrid>
      <w:tr w:rsidR="00FF353D" w:rsidRPr="0046372F" w:rsidTr="00FF353D">
        <w:tc>
          <w:tcPr>
            <w:tcW w:w="9843" w:type="dxa"/>
          </w:tcPr>
          <w:p w:rsidR="00FF353D" w:rsidRPr="0024247E" w:rsidRDefault="00FF353D" w:rsidP="00215789">
            <w:pPr>
              <w:widowControl w:val="0"/>
              <w:autoSpaceDE w:val="0"/>
              <w:autoSpaceDN w:val="0"/>
              <w:adjustRightInd w:val="0"/>
              <w:spacing w:before="9"/>
              <w:ind w:right="-20"/>
              <w:rPr>
                <w:iCs/>
                <w:lang w:val="ro-RO"/>
              </w:rPr>
            </w:pPr>
            <w:r w:rsidRPr="0024247E">
              <w:rPr>
                <w:i/>
                <w:iCs/>
                <w:lang w:val="ro-RO"/>
              </w:rPr>
              <w:t>Caseta</w:t>
            </w:r>
            <w:r w:rsidR="00702DEF" w:rsidRPr="0024247E">
              <w:rPr>
                <w:i/>
                <w:iCs/>
                <w:lang w:val="ro-RO"/>
              </w:rPr>
              <w:t xml:space="preserve"> </w:t>
            </w:r>
            <w:r w:rsidR="00E96F84" w:rsidRPr="0024247E">
              <w:rPr>
                <w:i/>
                <w:iCs/>
                <w:lang w:val="ro-RO"/>
              </w:rPr>
              <w:t>21</w:t>
            </w:r>
            <w:r w:rsidR="00D57292" w:rsidRPr="0024247E">
              <w:rPr>
                <w:i/>
                <w:iCs/>
                <w:lang w:val="ro-RO"/>
              </w:rPr>
              <w:t>.</w:t>
            </w:r>
            <w:r w:rsidRPr="0024247E">
              <w:rPr>
                <w:iCs/>
                <w:lang w:val="ro-RO"/>
              </w:rPr>
              <w:t xml:space="preserve"> Indice</w:t>
            </w:r>
            <w:r w:rsidR="00734AFA">
              <w:rPr>
                <w:iCs/>
                <w:lang w:val="ro-RO"/>
              </w:rPr>
              <w:t>le</w:t>
            </w:r>
            <w:r w:rsidRPr="0024247E">
              <w:rPr>
                <w:iCs/>
                <w:lang w:val="ro-RO"/>
              </w:rPr>
              <w:t xml:space="preserve"> eficacității tratamentului endoscopic:</w:t>
            </w:r>
          </w:p>
          <w:p w:rsidR="00FF353D" w:rsidRPr="0024247E" w:rsidRDefault="00734AFA" w:rsidP="00FF353D">
            <w:pPr>
              <w:pStyle w:val="af"/>
              <w:widowControl w:val="0"/>
              <w:numPr>
                <w:ilvl w:val="0"/>
                <w:numId w:val="74"/>
              </w:numPr>
              <w:autoSpaceDE w:val="0"/>
              <w:autoSpaceDN w:val="0"/>
              <w:adjustRightInd w:val="0"/>
              <w:spacing w:before="9"/>
              <w:ind w:right="-20"/>
              <w:rPr>
                <w:iCs/>
                <w:lang w:val="ro-RO"/>
              </w:rPr>
            </w:pPr>
            <w:r>
              <w:rPr>
                <w:iCs/>
                <w:lang w:val="ro-RO"/>
              </w:rPr>
              <w:t>Restabilirea perme</w:t>
            </w:r>
            <w:r w:rsidR="00FF353D" w:rsidRPr="0024247E">
              <w:rPr>
                <w:iCs/>
                <w:lang w:val="ro-RO"/>
              </w:rPr>
              <w:t>abilității esofagului</w:t>
            </w:r>
          </w:p>
          <w:p w:rsidR="00FF353D" w:rsidRPr="0024247E" w:rsidRDefault="00FF353D" w:rsidP="00FF353D">
            <w:pPr>
              <w:pStyle w:val="af"/>
              <w:widowControl w:val="0"/>
              <w:numPr>
                <w:ilvl w:val="0"/>
                <w:numId w:val="74"/>
              </w:numPr>
              <w:autoSpaceDE w:val="0"/>
              <w:autoSpaceDN w:val="0"/>
              <w:adjustRightInd w:val="0"/>
              <w:spacing w:before="9"/>
              <w:ind w:right="-20"/>
              <w:rPr>
                <w:iCs/>
                <w:lang w:val="ro-RO"/>
              </w:rPr>
            </w:pPr>
            <w:r w:rsidRPr="0024247E">
              <w:rPr>
                <w:iCs/>
                <w:lang w:val="ro-RO"/>
              </w:rPr>
              <w:t>Norm</w:t>
            </w:r>
            <w:r w:rsidR="00734AFA">
              <w:rPr>
                <w:iCs/>
                <w:lang w:val="ro-RO"/>
              </w:rPr>
              <w:t>alizarea indicilor sâ</w:t>
            </w:r>
            <w:r w:rsidRPr="0024247E">
              <w:rPr>
                <w:iCs/>
                <w:lang w:val="ro-RO"/>
              </w:rPr>
              <w:t>ngelui</w:t>
            </w:r>
          </w:p>
          <w:p w:rsidR="00FF353D" w:rsidRPr="0024247E" w:rsidRDefault="00FF353D" w:rsidP="00FF353D">
            <w:pPr>
              <w:pStyle w:val="af"/>
              <w:widowControl w:val="0"/>
              <w:numPr>
                <w:ilvl w:val="0"/>
                <w:numId w:val="74"/>
              </w:numPr>
              <w:autoSpaceDE w:val="0"/>
              <w:autoSpaceDN w:val="0"/>
              <w:adjustRightInd w:val="0"/>
              <w:spacing w:before="9"/>
              <w:ind w:right="-20"/>
              <w:rPr>
                <w:iCs/>
                <w:lang w:val="ro-RO"/>
              </w:rPr>
            </w:pPr>
            <w:r w:rsidRPr="0024247E">
              <w:rPr>
                <w:iCs/>
                <w:lang w:val="ro-RO"/>
              </w:rPr>
              <w:t>Lipsa complicațiilor după tratament</w:t>
            </w:r>
            <w:r w:rsidR="00734AFA">
              <w:rPr>
                <w:iCs/>
                <w:lang w:val="ro-RO"/>
              </w:rPr>
              <w:t>ul</w:t>
            </w:r>
            <w:r w:rsidRPr="0024247E">
              <w:rPr>
                <w:iCs/>
                <w:lang w:val="ro-RO"/>
              </w:rPr>
              <w:t xml:space="preserve"> endoscopic</w:t>
            </w:r>
          </w:p>
        </w:tc>
      </w:tr>
    </w:tbl>
    <w:p w:rsidR="00FF353D" w:rsidRPr="0024247E" w:rsidRDefault="00FF353D" w:rsidP="00215789">
      <w:pPr>
        <w:widowControl w:val="0"/>
        <w:autoSpaceDE w:val="0"/>
        <w:autoSpaceDN w:val="0"/>
        <w:adjustRightInd w:val="0"/>
        <w:spacing w:before="9"/>
        <w:ind w:right="-20"/>
        <w:rPr>
          <w:iCs/>
          <w:lang w:val="ro-RO"/>
        </w:rPr>
      </w:pPr>
    </w:p>
    <w:p w:rsidR="00806F76" w:rsidRPr="008B36A1" w:rsidRDefault="00806F76" w:rsidP="008B36A1">
      <w:pPr>
        <w:pStyle w:val="3"/>
        <w:spacing w:before="0"/>
        <w:rPr>
          <w:rFonts w:ascii="Times New Roman" w:hAnsi="Times New Roman"/>
          <w:iCs/>
          <w:sz w:val="24"/>
          <w:lang w:val="ro-RO"/>
        </w:rPr>
      </w:pPr>
      <w:bookmarkStart w:id="44" w:name="_Toc109985698"/>
      <w:r w:rsidRPr="008B36A1">
        <w:rPr>
          <w:rFonts w:ascii="Times New Roman" w:hAnsi="Times New Roman"/>
          <w:iCs/>
          <w:sz w:val="24"/>
          <w:lang w:val="ro-RO"/>
        </w:rPr>
        <w:t>C.2.3.8.4. Contraindicații pentru tratament</w:t>
      </w:r>
      <w:r w:rsidR="00734AFA" w:rsidRPr="008B36A1">
        <w:rPr>
          <w:rFonts w:ascii="Times New Roman" w:hAnsi="Times New Roman"/>
          <w:iCs/>
          <w:sz w:val="24"/>
          <w:lang w:val="ro-RO"/>
        </w:rPr>
        <w:t>ul</w:t>
      </w:r>
      <w:r w:rsidRPr="008B36A1">
        <w:rPr>
          <w:rFonts w:ascii="Times New Roman" w:hAnsi="Times New Roman"/>
          <w:iCs/>
          <w:sz w:val="24"/>
          <w:lang w:val="ro-RO"/>
        </w:rPr>
        <w:t xml:space="preserve"> endoscopic - bujare</w:t>
      </w:r>
      <w:bookmarkEnd w:id="44"/>
    </w:p>
    <w:tbl>
      <w:tblPr>
        <w:tblStyle w:val="a4"/>
        <w:tblW w:w="0" w:type="auto"/>
        <w:tblLook w:val="04A0" w:firstRow="1" w:lastRow="0" w:firstColumn="1" w:lastColumn="0" w:noHBand="0" w:noVBand="1"/>
      </w:tblPr>
      <w:tblGrid>
        <w:gridCol w:w="9843"/>
      </w:tblGrid>
      <w:tr w:rsidR="00544E5A" w:rsidRPr="0024247E" w:rsidTr="00544E5A">
        <w:tc>
          <w:tcPr>
            <w:tcW w:w="9843" w:type="dxa"/>
          </w:tcPr>
          <w:p w:rsidR="00544E5A" w:rsidRPr="0024247E" w:rsidRDefault="00544E5A" w:rsidP="00215789">
            <w:pPr>
              <w:widowControl w:val="0"/>
              <w:autoSpaceDE w:val="0"/>
              <w:autoSpaceDN w:val="0"/>
              <w:adjustRightInd w:val="0"/>
              <w:spacing w:before="9"/>
              <w:ind w:right="-20"/>
              <w:rPr>
                <w:iCs/>
                <w:lang w:val="ro-RO"/>
              </w:rPr>
            </w:pPr>
            <w:r w:rsidRPr="0024247E">
              <w:rPr>
                <w:i/>
                <w:iCs/>
                <w:lang w:val="ro-RO"/>
              </w:rPr>
              <w:t>Caseta</w:t>
            </w:r>
            <w:r w:rsidR="00702DEF" w:rsidRPr="0024247E">
              <w:rPr>
                <w:i/>
                <w:iCs/>
                <w:lang w:val="ro-RO"/>
              </w:rPr>
              <w:t xml:space="preserve"> </w:t>
            </w:r>
            <w:r w:rsidR="00E96F84" w:rsidRPr="0024247E">
              <w:rPr>
                <w:i/>
                <w:iCs/>
                <w:lang w:val="ro-RO"/>
              </w:rPr>
              <w:t>22</w:t>
            </w:r>
            <w:r w:rsidR="00D57292" w:rsidRPr="0024247E">
              <w:rPr>
                <w:i/>
                <w:iCs/>
                <w:lang w:val="ro-RO"/>
              </w:rPr>
              <w:t>.</w:t>
            </w:r>
            <w:r w:rsidRPr="0024247E">
              <w:rPr>
                <w:iCs/>
                <w:lang w:val="ro-RO"/>
              </w:rPr>
              <w:t xml:space="preserve"> Contraindicații pentru tratament</w:t>
            </w:r>
            <w:r w:rsidR="00734AFA">
              <w:rPr>
                <w:iCs/>
                <w:lang w:val="ro-RO"/>
              </w:rPr>
              <w:t>ul</w:t>
            </w:r>
            <w:r w:rsidRPr="0024247E">
              <w:rPr>
                <w:iCs/>
                <w:lang w:val="ro-RO"/>
              </w:rPr>
              <w:t xml:space="preserve"> endoscopic – bujare</w:t>
            </w:r>
          </w:p>
          <w:p w:rsidR="00544E5A" w:rsidRPr="0024247E" w:rsidRDefault="00544E5A" w:rsidP="00544E5A">
            <w:pPr>
              <w:pStyle w:val="af"/>
              <w:widowControl w:val="0"/>
              <w:numPr>
                <w:ilvl w:val="0"/>
                <w:numId w:val="75"/>
              </w:numPr>
              <w:autoSpaceDE w:val="0"/>
              <w:autoSpaceDN w:val="0"/>
              <w:adjustRightInd w:val="0"/>
              <w:spacing w:before="9"/>
              <w:ind w:right="-20"/>
              <w:rPr>
                <w:iCs/>
                <w:lang w:val="ro-RO"/>
              </w:rPr>
            </w:pPr>
            <w:r w:rsidRPr="0024247E">
              <w:rPr>
                <w:iCs/>
                <w:lang w:val="ro-RO"/>
              </w:rPr>
              <w:t>Mediastenită</w:t>
            </w:r>
          </w:p>
          <w:p w:rsidR="00544E5A" w:rsidRPr="0024247E" w:rsidRDefault="00544E5A" w:rsidP="00544E5A">
            <w:pPr>
              <w:pStyle w:val="af"/>
              <w:widowControl w:val="0"/>
              <w:numPr>
                <w:ilvl w:val="0"/>
                <w:numId w:val="75"/>
              </w:numPr>
              <w:autoSpaceDE w:val="0"/>
              <w:autoSpaceDN w:val="0"/>
              <w:adjustRightInd w:val="0"/>
              <w:spacing w:before="9"/>
              <w:ind w:right="-20"/>
              <w:rPr>
                <w:iCs/>
                <w:lang w:val="ro-RO"/>
              </w:rPr>
            </w:pPr>
            <w:r w:rsidRPr="0024247E">
              <w:rPr>
                <w:iCs/>
                <w:lang w:val="ro-RO"/>
              </w:rPr>
              <w:t>Fistula traheoesofagiană sau traheobronșică</w:t>
            </w:r>
          </w:p>
        </w:tc>
      </w:tr>
    </w:tbl>
    <w:p w:rsidR="00734AFA" w:rsidRDefault="00734AFA" w:rsidP="00215789">
      <w:pPr>
        <w:widowControl w:val="0"/>
        <w:autoSpaceDE w:val="0"/>
        <w:autoSpaceDN w:val="0"/>
        <w:adjustRightInd w:val="0"/>
        <w:spacing w:before="9"/>
        <w:ind w:right="-20"/>
        <w:rPr>
          <w:iCs/>
          <w:lang w:val="ro-RO"/>
        </w:rPr>
      </w:pPr>
    </w:p>
    <w:p w:rsidR="00544E5A" w:rsidRPr="008B36A1" w:rsidRDefault="00806F76" w:rsidP="008B36A1">
      <w:pPr>
        <w:pStyle w:val="3"/>
        <w:spacing w:before="0"/>
        <w:rPr>
          <w:rFonts w:ascii="Times New Roman" w:hAnsi="Times New Roman"/>
          <w:iCs/>
          <w:sz w:val="24"/>
          <w:lang w:val="ro-RO"/>
        </w:rPr>
      </w:pPr>
      <w:bookmarkStart w:id="45" w:name="_Toc109985699"/>
      <w:r w:rsidRPr="008B36A1">
        <w:rPr>
          <w:rFonts w:ascii="Times New Roman" w:hAnsi="Times New Roman"/>
          <w:iCs/>
          <w:sz w:val="24"/>
          <w:lang w:val="ro-RO"/>
        </w:rPr>
        <w:lastRenderedPageBreak/>
        <w:t>C.2.3.8.5. Complicații</w:t>
      </w:r>
      <w:r w:rsidR="00734AFA" w:rsidRPr="008B36A1">
        <w:rPr>
          <w:rFonts w:ascii="Times New Roman" w:hAnsi="Times New Roman"/>
          <w:iCs/>
          <w:sz w:val="24"/>
          <w:lang w:val="ro-RO"/>
        </w:rPr>
        <w:t>le</w:t>
      </w:r>
      <w:r w:rsidRPr="008B36A1">
        <w:rPr>
          <w:rFonts w:ascii="Times New Roman" w:hAnsi="Times New Roman"/>
          <w:iCs/>
          <w:sz w:val="24"/>
          <w:lang w:val="ro-RO"/>
        </w:rPr>
        <w:t xml:space="preserve"> bujării</w:t>
      </w:r>
      <w:bookmarkEnd w:id="45"/>
    </w:p>
    <w:tbl>
      <w:tblPr>
        <w:tblStyle w:val="a4"/>
        <w:tblW w:w="0" w:type="auto"/>
        <w:tblLook w:val="04A0" w:firstRow="1" w:lastRow="0" w:firstColumn="1" w:lastColumn="0" w:noHBand="0" w:noVBand="1"/>
      </w:tblPr>
      <w:tblGrid>
        <w:gridCol w:w="9843"/>
      </w:tblGrid>
      <w:tr w:rsidR="00147DAD" w:rsidRPr="0024247E" w:rsidTr="00147DAD">
        <w:tc>
          <w:tcPr>
            <w:tcW w:w="9843" w:type="dxa"/>
          </w:tcPr>
          <w:p w:rsidR="00147DAD" w:rsidRPr="0024247E" w:rsidRDefault="00FF353D" w:rsidP="00215789">
            <w:pPr>
              <w:widowControl w:val="0"/>
              <w:autoSpaceDE w:val="0"/>
              <w:autoSpaceDN w:val="0"/>
              <w:adjustRightInd w:val="0"/>
              <w:spacing w:before="9"/>
              <w:ind w:right="-20"/>
              <w:rPr>
                <w:iCs/>
                <w:lang w:val="ro-RO"/>
              </w:rPr>
            </w:pPr>
            <w:r w:rsidRPr="0024247E">
              <w:rPr>
                <w:i/>
                <w:iCs/>
                <w:lang w:val="ro-RO"/>
              </w:rPr>
              <w:t>Caseta</w:t>
            </w:r>
            <w:r w:rsidR="00702DEF" w:rsidRPr="0024247E">
              <w:rPr>
                <w:iCs/>
                <w:lang w:val="ro-RO"/>
              </w:rPr>
              <w:t xml:space="preserve"> </w:t>
            </w:r>
            <w:r w:rsidR="00E96F84" w:rsidRPr="0024247E">
              <w:rPr>
                <w:i/>
                <w:iCs/>
                <w:lang w:val="ro-RO"/>
              </w:rPr>
              <w:t>23</w:t>
            </w:r>
            <w:r w:rsidR="00D57292" w:rsidRPr="0024247E">
              <w:rPr>
                <w:i/>
                <w:iCs/>
                <w:lang w:val="ro-RO"/>
              </w:rPr>
              <w:t>.</w:t>
            </w:r>
            <w:r w:rsidRPr="0024247E">
              <w:rPr>
                <w:iCs/>
                <w:lang w:val="ro-RO"/>
              </w:rPr>
              <w:t xml:space="preserve">  C</w:t>
            </w:r>
            <w:r w:rsidR="00147DAD" w:rsidRPr="0024247E">
              <w:rPr>
                <w:iCs/>
                <w:lang w:val="ro-RO"/>
              </w:rPr>
              <w:t>omplicațiile bujării:</w:t>
            </w:r>
          </w:p>
          <w:p w:rsidR="00147DAD" w:rsidRPr="0024247E" w:rsidRDefault="00147DAD" w:rsidP="00147DAD">
            <w:pPr>
              <w:pStyle w:val="af"/>
              <w:widowControl w:val="0"/>
              <w:numPr>
                <w:ilvl w:val="0"/>
                <w:numId w:val="70"/>
              </w:numPr>
              <w:autoSpaceDE w:val="0"/>
              <w:autoSpaceDN w:val="0"/>
              <w:adjustRightInd w:val="0"/>
              <w:spacing w:before="9"/>
              <w:ind w:right="-20"/>
              <w:rPr>
                <w:iCs/>
                <w:lang w:val="ro-RO"/>
              </w:rPr>
            </w:pPr>
            <w:r w:rsidRPr="0024247E">
              <w:rPr>
                <w:iCs/>
                <w:lang w:val="ro-RO"/>
              </w:rPr>
              <w:t>Perforația esofagului și</w:t>
            </w:r>
            <w:r w:rsidR="00734AFA">
              <w:rPr>
                <w:iCs/>
                <w:lang w:val="ro-RO"/>
              </w:rPr>
              <w:t>,</w:t>
            </w:r>
            <w:r w:rsidRPr="0024247E">
              <w:rPr>
                <w:iCs/>
                <w:lang w:val="ro-RO"/>
              </w:rPr>
              <w:t xml:space="preserve"> ca rezultat</w:t>
            </w:r>
            <w:r w:rsidR="00734AFA">
              <w:rPr>
                <w:iCs/>
                <w:lang w:val="ro-RO"/>
              </w:rPr>
              <w:t>,</w:t>
            </w:r>
            <w:r w:rsidRPr="0024247E">
              <w:rPr>
                <w:iCs/>
                <w:lang w:val="ro-RO"/>
              </w:rPr>
              <w:t xml:space="preserve"> mediastenită, pleurită</w:t>
            </w:r>
          </w:p>
          <w:p w:rsidR="00147DAD" w:rsidRPr="0024247E" w:rsidRDefault="00147DAD" w:rsidP="00147DAD">
            <w:pPr>
              <w:pStyle w:val="af"/>
              <w:widowControl w:val="0"/>
              <w:numPr>
                <w:ilvl w:val="0"/>
                <w:numId w:val="70"/>
              </w:numPr>
              <w:autoSpaceDE w:val="0"/>
              <w:autoSpaceDN w:val="0"/>
              <w:adjustRightInd w:val="0"/>
              <w:spacing w:before="9"/>
              <w:ind w:right="-20"/>
              <w:rPr>
                <w:iCs/>
                <w:lang w:val="ro-RO"/>
              </w:rPr>
            </w:pPr>
            <w:r w:rsidRPr="0024247E">
              <w:rPr>
                <w:iCs/>
                <w:lang w:val="ro-RO"/>
              </w:rPr>
              <w:t xml:space="preserve">Dereglări </w:t>
            </w:r>
            <w:r w:rsidR="00734AFA">
              <w:rPr>
                <w:iCs/>
                <w:lang w:val="ro-RO"/>
              </w:rPr>
              <w:t xml:space="preserve">ale </w:t>
            </w:r>
            <w:r w:rsidRPr="0024247E">
              <w:rPr>
                <w:iCs/>
                <w:lang w:val="ro-RO"/>
              </w:rPr>
              <w:t>statusului neurologic</w:t>
            </w:r>
          </w:p>
        </w:tc>
      </w:tr>
    </w:tbl>
    <w:p w:rsidR="003059E0" w:rsidRPr="0024247E" w:rsidRDefault="003059E0" w:rsidP="00215789">
      <w:pPr>
        <w:widowControl w:val="0"/>
        <w:autoSpaceDE w:val="0"/>
        <w:autoSpaceDN w:val="0"/>
        <w:adjustRightInd w:val="0"/>
        <w:spacing w:before="9"/>
        <w:ind w:right="-20"/>
        <w:rPr>
          <w:iCs/>
          <w:lang w:val="ro-RO"/>
        </w:rPr>
      </w:pPr>
    </w:p>
    <w:p w:rsidR="00806F76" w:rsidRPr="008B36A1" w:rsidRDefault="00806F76" w:rsidP="008B36A1">
      <w:pPr>
        <w:pStyle w:val="3"/>
        <w:spacing w:before="0" w:after="0"/>
        <w:rPr>
          <w:rFonts w:ascii="Times New Roman" w:hAnsi="Times New Roman"/>
          <w:iCs/>
          <w:sz w:val="24"/>
          <w:lang w:val="ro-RO"/>
        </w:rPr>
      </w:pPr>
      <w:bookmarkStart w:id="46" w:name="_Toc109985700"/>
      <w:r w:rsidRPr="008B36A1">
        <w:rPr>
          <w:rFonts w:ascii="Times New Roman" w:hAnsi="Times New Roman"/>
          <w:iCs/>
          <w:sz w:val="24"/>
          <w:lang w:val="ro-RO"/>
        </w:rPr>
        <w:t>C.2.3.8.6. Indicații pentru tratament chirurgical de urgență</w:t>
      </w:r>
      <w:bookmarkEnd w:id="46"/>
    </w:p>
    <w:tbl>
      <w:tblPr>
        <w:tblStyle w:val="a4"/>
        <w:tblW w:w="0" w:type="auto"/>
        <w:tblLook w:val="04A0" w:firstRow="1" w:lastRow="0" w:firstColumn="1" w:lastColumn="0" w:noHBand="0" w:noVBand="1"/>
      </w:tblPr>
      <w:tblGrid>
        <w:gridCol w:w="9843"/>
      </w:tblGrid>
      <w:tr w:rsidR="002411C9" w:rsidRPr="0046372F" w:rsidTr="002411C9">
        <w:tc>
          <w:tcPr>
            <w:tcW w:w="10605" w:type="dxa"/>
          </w:tcPr>
          <w:p w:rsidR="002411C9" w:rsidRPr="0024247E" w:rsidRDefault="00FC756D" w:rsidP="00215789">
            <w:pPr>
              <w:widowControl w:val="0"/>
              <w:autoSpaceDE w:val="0"/>
              <w:autoSpaceDN w:val="0"/>
              <w:adjustRightInd w:val="0"/>
              <w:spacing w:before="9"/>
              <w:ind w:right="-20"/>
              <w:rPr>
                <w:iCs/>
                <w:lang w:val="ro-RO"/>
              </w:rPr>
            </w:pPr>
            <w:r w:rsidRPr="0024247E">
              <w:rPr>
                <w:i/>
                <w:iCs/>
                <w:lang w:val="ro-RO"/>
              </w:rPr>
              <w:t xml:space="preserve">Caseta </w:t>
            </w:r>
            <w:r w:rsidR="00D57292" w:rsidRPr="0024247E">
              <w:rPr>
                <w:i/>
                <w:iCs/>
                <w:lang w:val="ro-RO"/>
              </w:rPr>
              <w:t>2</w:t>
            </w:r>
            <w:r w:rsidR="00E96F84" w:rsidRPr="0024247E">
              <w:rPr>
                <w:i/>
                <w:iCs/>
                <w:lang w:val="ro-RO"/>
              </w:rPr>
              <w:t>4</w:t>
            </w:r>
            <w:r w:rsidR="002411C9" w:rsidRPr="0024247E">
              <w:rPr>
                <w:iCs/>
                <w:lang w:val="ro-RO"/>
              </w:rPr>
              <w:t>. Indica</w:t>
            </w:r>
            <w:r w:rsidR="008F243B" w:rsidRPr="0024247E">
              <w:rPr>
                <w:iCs/>
                <w:lang w:val="ro-RO"/>
              </w:rPr>
              <w:t>ţ</w:t>
            </w:r>
            <w:r w:rsidR="002411C9" w:rsidRPr="0024247E">
              <w:rPr>
                <w:iCs/>
                <w:lang w:val="ro-RO"/>
              </w:rPr>
              <w:t>ii pentru tratament</w:t>
            </w:r>
            <w:r w:rsidR="00734AFA">
              <w:rPr>
                <w:iCs/>
                <w:lang w:val="ro-RO"/>
              </w:rPr>
              <w:t>ul</w:t>
            </w:r>
            <w:r w:rsidR="002411C9" w:rsidRPr="0024247E">
              <w:rPr>
                <w:iCs/>
                <w:lang w:val="ro-RO"/>
              </w:rPr>
              <w:t xml:space="preserve"> chirurgical de urgen</w:t>
            </w:r>
            <w:r w:rsidR="008F243B" w:rsidRPr="0024247E">
              <w:rPr>
                <w:iCs/>
                <w:lang w:val="ro-RO"/>
              </w:rPr>
              <w:t>ţ</w:t>
            </w:r>
            <w:r w:rsidR="002411C9" w:rsidRPr="0024247E">
              <w:rPr>
                <w:iCs/>
                <w:lang w:val="ro-RO"/>
              </w:rPr>
              <w:t>ă:</w:t>
            </w:r>
          </w:p>
          <w:p w:rsidR="002411C9" w:rsidRPr="0024247E" w:rsidRDefault="002411C9" w:rsidP="00156DEB">
            <w:pPr>
              <w:pStyle w:val="af"/>
              <w:widowControl w:val="0"/>
              <w:numPr>
                <w:ilvl w:val="0"/>
                <w:numId w:val="34"/>
              </w:numPr>
              <w:autoSpaceDE w:val="0"/>
              <w:autoSpaceDN w:val="0"/>
              <w:adjustRightInd w:val="0"/>
              <w:spacing w:before="9"/>
              <w:ind w:right="-20"/>
              <w:rPr>
                <w:iCs/>
                <w:lang w:val="ro-RO"/>
              </w:rPr>
            </w:pPr>
            <w:r w:rsidRPr="0024247E">
              <w:rPr>
                <w:iCs/>
                <w:lang w:val="ro-RO"/>
              </w:rPr>
              <w:t>Perfora</w:t>
            </w:r>
            <w:r w:rsidR="008F243B" w:rsidRPr="0024247E">
              <w:rPr>
                <w:iCs/>
                <w:lang w:val="ro-RO"/>
              </w:rPr>
              <w:t>ţ</w:t>
            </w:r>
            <w:r w:rsidRPr="0024247E">
              <w:rPr>
                <w:iCs/>
                <w:lang w:val="ro-RO"/>
              </w:rPr>
              <w:t xml:space="preserve">ia esofagului </w:t>
            </w:r>
            <w:r w:rsidR="00EC58D7" w:rsidRPr="0024247E">
              <w:rPr>
                <w:iCs/>
                <w:lang w:val="ro-RO"/>
              </w:rPr>
              <w:t>spon</w:t>
            </w:r>
            <w:r w:rsidR="00734AFA">
              <w:rPr>
                <w:iCs/>
                <w:lang w:val="ro-RO"/>
              </w:rPr>
              <w:t>tană sau în timpul bujării (repe</w:t>
            </w:r>
            <w:r w:rsidR="00EC58D7" w:rsidRPr="0024247E">
              <w:rPr>
                <w:iCs/>
                <w:lang w:val="ro-RO"/>
              </w:rPr>
              <w:t>tate sau masive)</w:t>
            </w:r>
          </w:p>
          <w:p w:rsidR="002411C9" w:rsidRPr="0024247E" w:rsidRDefault="00734AFA" w:rsidP="00156DEB">
            <w:pPr>
              <w:pStyle w:val="af"/>
              <w:widowControl w:val="0"/>
              <w:numPr>
                <w:ilvl w:val="0"/>
                <w:numId w:val="34"/>
              </w:numPr>
              <w:autoSpaceDE w:val="0"/>
              <w:autoSpaceDN w:val="0"/>
              <w:adjustRightInd w:val="0"/>
              <w:spacing w:before="9"/>
              <w:ind w:right="-20"/>
              <w:rPr>
                <w:iCs/>
                <w:lang w:val="ro-RO"/>
              </w:rPr>
            </w:pPr>
            <w:r>
              <w:rPr>
                <w:iCs/>
                <w:lang w:val="ro-RO"/>
              </w:rPr>
              <w:t>Hematemeză</w:t>
            </w:r>
            <w:r w:rsidR="002411C9" w:rsidRPr="0024247E">
              <w:rPr>
                <w:iCs/>
                <w:lang w:val="ro-RO"/>
              </w:rPr>
              <w:t xml:space="preserve"> masivă</w:t>
            </w:r>
          </w:p>
          <w:p w:rsidR="00F10506" w:rsidRPr="0024247E" w:rsidRDefault="00F10506" w:rsidP="00156DEB">
            <w:pPr>
              <w:pStyle w:val="af"/>
              <w:widowControl w:val="0"/>
              <w:numPr>
                <w:ilvl w:val="0"/>
                <w:numId w:val="34"/>
              </w:numPr>
              <w:autoSpaceDE w:val="0"/>
              <w:autoSpaceDN w:val="0"/>
              <w:adjustRightInd w:val="0"/>
              <w:spacing w:before="9"/>
              <w:ind w:right="-20"/>
              <w:rPr>
                <w:iCs/>
                <w:lang w:val="ro-RO"/>
              </w:rPr>
            </w:pPr>
            <w:r w:rsidRPr="0024247E">
              <w:rPr>
                <w:iCs/>
                <w:lang w:val="ro-RO"/>
              </w:rPr>
              <w:t>Necroza circumferen</w:t>
            </w:r>
            <w:r w:rsidR="008F243B" w:rsidRPr="0024247E">
              <w:rPr>
                <w:iCs/>
                <w:lang w:val="ro-RO"/>
              </w:rPr>
              <w:t>ţ</w:t>
            </w:r>
            <w:r w:rsidRPr="0024247E">
              <w:rPr>
                <w:iCs/>
                <w:lang w:val="ro-RO"/>
              </w:rPr>
              <w:t>ială totală a mucoasei</w:t>
            </w:r>
            <w:r w:rsidR="00504F37" w:rsidRPr="0024247E">
              <w:rPr>
                <w:iCs/>
                <w:lang w:val="ro-RO"/>
              </w:rPr>
              <w:t xml:space="preserve"> esofagiene, atestată prin EGDS</w:t>
            </w:r>
          </w:p>
          <w:p w:rsidR="00322930" w:rsidRPr="0024247E" w:rsidRDefault="00322930" w:rsidP="00156DEB">
            <w:pPr>
              <w:pStyle w:val="af"/>
              <w:widowControl w:val="0"/>
              <w:numPr>
                <w:ilvl w:val="0"/>
                <w:numId w:val="34"/>
              </w:numPr>
              <w:autoSpaceDE w:val="0"/>
              <w:autoSpaceDN w:val="0"/>
              <w:adjustRightInd w:val="0"/>
              <w:spacing w:before="9"/>
              <w:ind w:right="-20"/>
              <w:rPr>
                <w:iCs/>
                <w:lang w:val="ro-RO"/>
              </w:rPr>
            </w:pPr>
            <w:r w:rsidRPr="0024247E">
              <w:rPr>
                <w:iCs/>
                <w:lang w:val="ro-RO"/>
              </w:rPr>
              <w:t>În starea generală foarte gravă</w:t>
            </w:r>
            <w:r w:rsidR="00734AFA">
              <w:rPr>
                <w:iCs/>
                <w:lang w:val="ro-RO"/>
              </w:rPr>
              <w:t xml:space="preserve"> și</w:t>
            </w:r>
            <w:r w:rsidRPr="0024247E">
              <w:rPr>
                <w:iCs/>
                <w:lang w:val="ro-RO"/>
              </w:rPr>
              <w:t xml:space="preserve"> în prezența contraindicațiilor pentru bujarea sau</w:t>
            </w:r>
            <w:r w:rsidR="00734AFA">
              <w:rPr>
                <w:iCs/>
                <w:lang w:val="ro-RO"/>
              </w:rPr>
              <w:t xml:space="preserve"> corecția chirurgicală, ca primă</w:t>
            </w:r>
            <w:r w:rsidRPr="0024247E">
              <w:rPr>
                <w:iCs/>
                <w:lang w:val="ro-RO"/>
              </w:rPr>
              <w:t xml:space="preserve"> etapa de tratament se aplică gastrostoma</w:t>
            </w:r>
          </w:p>
        </w:tc>
      </w:tr>
    </w:tbl>
    <w:p w:rsidR="002411C9" w:rsidRPr="0024247E" w:rsidRDefault="002411C9" w:rsidP="00215789">
      <w:pPr>
        <w:widowControl w:val="0"/>
        <w:autoSpaceDE w:val="0"/>
        <w:autoSpaceDN w:val="0"/>
        <w:adjustRightInd w:val="0"/>
        <w:spacing w:before="9"/>
        <w:ind w:right="-20"/>
        <w:rPr>
          <w:iCs/>
          <w:lang w:val="ro-RO"/>
        </w:rPr>
      </w:pPr>
    </w:p>
    <w:p w:rsidR="00806F76" w:rsidRPr="008B36A1" w:rsidRDefault="00806F76" w:rsidP="008B36A1">
      <w:pPr>
        <w:pStyle w:val="3"/>
        <w:spacing w:before="0"/>
        <w:rPr>
          <w:rFonts w:ascii="Times New Roman" w:hAnsi="Times New Roman"/>
          <w:iCs/>
          <w:lang w:val="ro-RO"/>
        </w:rPr>
      </w:pPr>
      <w:bookmarkStart w:id="47" w:name="_Toc109985701"/>
      <w:r w:rsidRPr="008B36A1">
        <w:rPr>
          <w:rFonts w:ascii="Times New Roman" w:hAnsi="Times New Roman"/>
          <w:iCs/>
          <w:sz w:val="24"/>
          <w:lang w:val="ro-RO"/>
        </w:rPr>
        <w:t>C.2.3.8.7. Indicații pentru tratament</w:t>
      </w:r>
      <w:r w:rsidR="0080260A" w:rsidRPr="008B36A1">
        <w:rPr>
          <w:rFonts w:ascii="Times New Roman" w:hAnsi="Times New Roman"/>
          <w:iCs/>
          <w:sz w:val="24"/>
          <w:lang w:val="ro-RO"/>
        </w:rPr>
        <w:t>ul</w:t>
      </w:r>
      <w:r w:rsidRPr="008B36A1">
        <w:rPr>
          <w:rFonts w:ascii="Times New Roman" w:hAnsi="Times New Roman"/>
          <w:iCs/>
          <w:sz w:val="24"/>
          <w:lang w:val="ro-RO"/>
        </w:rPr>
        <w:t xml:space="preserve"> chirurgical programat</w:t>
      </w:r>
      <w:bookmarkEnd w:id="47"/>
    </w:p>
    <w:tbl>
      <w:tblPr>
        <w:tblStyle w:val="a4"/>
        <w:tblW w:w="0" w:type="auto"/>
        <w:tblLook w:val="04A0" w:firstRow="1" w:lastRow="0" w:firstColumn="1" w:lastColumn="0" w:noHBand="0" w:noVBand="1"/>
      </w:tblPr>
      <w:tblGrid>
        <w:gridCol w:w="9843"/>
      </w:tblGrid>
      <w:tr w:rsidR="0032687F" w:rsidRPr="0046372F" w:rsidTr="0080260A">
        <w:trPr>
          <w:trHeight w:val="3148"/>
        </w:trPr>
        <w:tc>
          <w:tcPr>
            <w:tcW w:w="9843" w:type="dxa"/>
          </w:tcPr>
          <w:p w:rsidR="0032687F" w:rsidRPr="0024247E" w:rsidRDefault="0032687F" w:rsidP="00215789">
            <w:pPr>
              <w:widowControl w:val="0"/>
              <w:autoSpaceDE w:val="0"/>
              <w:autoSpaceDN w:val="0"/>
              <w:adjustRightInd w:val="0"/>
              <w:spacing w:before="9"/>
              <w:ind w:right="-20"/>
              <w:rPr>
                <w:iCs/>
                <w:lang w:val="ro-RO"/>
              </w:rPr>
            </w:pPr>
            <w:r w:rsidRPr="0024247E">
              <w:rPr>
                <w:i/>
                <w:iCs/>
                <w:lang w:val="ro-RO"/>
              </w:rPr>
              <w:t>Caseta</w:t>
            </w:r>
            <w:r w:rsidR="00702DEF" w:rsidRPr="0024247E">
              <w:rPr>
                <w:i/>
                <w:iCs/>
                <w:lang w:val="ro-RO"/>
              </w:rPr>
              <w:t xml:space="preserve"> </w:t>
            </w:r>
            <w:r w:rsidR="00E96F84" w:rsidRPr="0024247E">
              <w:rPr>
                <w:i/>
                <w:iCs/>
                <w:lang w:val="ro-RO"/>
              </w:rPr>
              <w:t>25</w:t>
            </w:r>
            <w:r w:rsidR="00D57292" w:rsidRPr="0024247E">
              <w:rPr>
                <w:i/>
                <w:iCs/>
                <w:lang w:val="ro-RO"/>
              </w:rPr>
              <w:t>.</w:t>
            </w:r>
            <w:r w:rsidRPr="0024247E">
              <w:rPr>
                <w:i/>
                <w:iCs/>
                <w:lang w:val="ro-RO"/>
              </w:rPr>
              <w:t xml:space="preserve"> </w:t>
            </w:r>
            <w:r w:rsidR="00FF353D" w:rsidRPr="0024247E">
              <w:rPr>
                <w:iCs/>
                <w:lang w:val="ro-RO"/>
              </w:rPr>
              <w:t xml:space="preserve">  </w:t>
            </w:r>
            <w:r w:rsidRPr="0024247E">
              <w:rPr>
                <w:iCs/>
                <w:lang w:val="ro-RO"/>
              </w:rPr>
              <w:t xml:space="preserve"> Indicații pentru tratament chirurgical programat</w:t>
            </w:r>
          </w:p>
          <w:p w:rsidR="00EC58D7" w:rsidRPr="0024247E" w:rsidRDefault="00EC58D7" w:rsidP="0032687F">
            <w:pPr>
              <w:pStyle w:val="af"/>
              <w:widowControl w:val="0"/>
              <w:numPr>
                <w:ilvl w:val="0"/>
                <w:numId w:val="69"/>
              </w:numPr>
              <w:autoSpaceDE w:val="0"/>
              <w:autoSpaceDN w:val="0"/>
              <w:adjustRightInd w:val="0"/>
              <w:spacing w:before="9"/>
              <w:ind w:right="-20"/>
              <w:rPr>
                <w:iCs/>
                <w:lang w:val="ro-RO"/>
              </w:rPr>
            </w:pPr>
            <w:r w:rsidRPr="0024247E">
              <w:rPr>
                <w:iCs/>
                <w:lang w:val="ro-RO"/>
              </w:rPr>
              <w:t>Stenoza evidentă subtotală</w:t>
            </w:r>
          </w:p>
          <w:p w:rsidR="0032687F" w:rsidRPr="0024247E" w:rsidRDefault="0032687F" w:rsidP="0032687F">
            <w:pPr>
              <w:pStyle w:val="af"/>
              <w:widowControl w:val="0"/>
              <w:numPr>
                <w:ilvl w:val="0"/>
                <w:numId w:val="69"/>
              </w:numPr>
              <w:autoSpaceDE w:val="0"/>
              <w:autoSpaceDN w:val="0"/>
              <w:adjustRightInd w:val="0"/>
              <w:spacing w:before="9"/>
              <w:ind w:right="-20"/>
              <w:rPr>
                <w:iCs/>
                <w:lang w:val="ro-RO"/>
              </w:rPr>
            </w:pPr>
            <w:r w:rsidRPr="0024247E">
              <w:rPr>
                <w:iCs/>
                <w:lang w:val="ro-RO"/>
              </w:rPr>
              <w:t>Obliterarea esofagului</w:t>
            </w:r>
          </w:p>
          <w:p w:rsidR="0032687F" w:rsidRPr="0024247E" w:rsidRDefault="0032687F" w:rsidP="0032687F">
            <w:pPr>
              <w:pStyle w:val="af"/>
              <w:widowControl w:val="0"/>
              <w:numPr>
                <w:ilvl w:val="0"/>
                <w:numId w:val="69"/>
              </w:numPr>
              <w:autoSpaceDE w:val="0"/>
              <w:autoSpaceDN w:val="0"/>
              <w:adjustRightInd w:val="0"/>
              <w:spacing w:before="9"/>
              <w:ind w:right="-20"/>
              <w:rPr>
                <w:iCs/>
                <w:lang w:val="ro-RO"/>
              </w:rPr>
            </w:pPr>
            <w:r w:rsidRPr="0024247E">
              <w:rPr>
                <w:iCs/>
                <w:lang w:val="ro-RO"/>
              </w:rPr>
              <w:t>Strictura lungă</w:t>
            </w:r>
          </w:p>
          <w:p w:rsidR="0032687F" w:rsidRPr="0024247E" w:rsidRDefault="0032687F" w:rsidP="0032687F">
            <w:pPr>
              <w:pStyle w:val="af"/>
              <w:widowControl w:val="0"/>
              <w:numPr>
                <w:ilvl w:val="0"/>
                <w:numId w:val="69"/>
              </w:numPr>
              <w:autoSpaceDE w:val="0"/>
              <w:autoSpaceDN w:val="0"/>
              <w:adjustRightInd w:val="0"/>
              <w:spacing w:before="9"/>
              <w:ind w:right="-20"/>
              <w:rPr>
                <w:iCs/>
                <w:lang w:val="ro-RO"/>
              </w:rPr>
            </w:pPr>
            <w:r w:rsidRPr="0024247E">
              <w:rPr>
                <w:iCs/>
                <w:lang w:val="ro-RO"/>
              </w:rPr>
              <w:t>Recidive dese a</w:t>
            </w:r>
            <w:r w:rsidR="0080260A">
              <w:rPr>
                <w:iCs/>
                <w:lang w:val="ro-RO"/>
              </w:rPr>
              <w:t>le stricturii esofagului după bujare</w:t>
            </w:r>
          </w:p>
          <w:p w:rsidR="0032687F" w:rsidRPr="0024247E" w:rsidRDefault="0032687F" w:rsidP="0032687F">
            <w:pPr>
              <w:pStyle w:val="af"/>
              <w:widowControl w:val="0"/>
              <w:numPr>
                <w:ilvl w:val="0"/>
                <w:numId w:val="69"/>
              </w:numPr>
              <w:autoSpaceDE w:val="0"/>
              <w:autoSpaceDN w:val="0"/>
              <w:adjustRightInd w:val="0"/>
              <w:spacing w:before="9"/>
              <w:ind w:right="-20"/>
              <w:rPr>
                <w:iCs/>
                <w:lang w:val="ro-RO"/>
              </w:rPr>
            </w:pPr>
            <w:r w:rsidRPr="0024247E">
              <w:rPr>
                <w:iCs/>
                <w:lang w:val="ro-RO"/>
              </w:rPr>
              <w:t>Sindrom dolor avansat</w:t>
            </w:r>
          </w:p>
          <w:p w:rsidR="0032687F" w:rsidRPr="0024247E" w:rsidRDefault="0080260A" w:rsidP="0032687F">
            <w:pPr>
              <w:pStyle w:val="af"/>
              <w:widowControl w:val="0"/>
              <w:numPr>
                <w:ilvl w:val="0"/>
                <w:numId w:val="69"/>
              </w:numPr>
              <w:autoSpaceDE w:val="0"/>
              <w:autoSpaceDN w:val="0"/>
              <w:adjustRightInd w:val="0"/>
              <w:spacing w:before="9"/>
              <w:ind w:right="-20"/>
              <w:rPr>
                <w:iCs/>
                <w:lang w:val="ro-RO"/>
              </w:rPr>
            </w:pPr>
            <w:r>
              <w:rPr>
                <w:iCs/>
                <w:lang w:val="ro-RO"/>
              </w:rPr>
              <w:t>Esofagita</w:t>
            </w:r>
            <w:r w:rsidR="0032687F" w:rsidRPr="0024247E">
              <w:rPr>
                <w:iCs/>
                <w:lang w:val="ro-RO"/>
              </w:rPr>
              <w:t xml:space="preserve"> ulceroasă</w:t>
            </w:r>
          </w:p>
          <w:p w:rsidR="0032687F" w:rsidRPr="0024247E" w:rsidRDefault="0032687F" w:rsidP="0032687F">
            <w:pPr>
              <w:pStyle w:val="af"/>
              <w:widowControl w:val="0"/>
              <w:numPr>
                <w:ilvl w:val="0"/>
                <w:numId w:val="69"/>
              </w:numPr>
              <w:autoSpaceDE w:val="0"/>
              <w:autoSpaceDN w:val="0"/>
              <w:adjustRightInd w:val="0"/>
              <w:spacing w:before="9"/>
              <w:ind w:right="-20"/>
              <w:rPr>
                <w:iCs/>
                <w:lang w:val="ro-RO"/>
              </w:rPr>
            </w:pPr>
            <w:r w:rsidRPr="0024247E">
              <w:rPr>
                <w:iCs/>
                <w:lang w:val="ro-RO"/>
              </w:rPr>
              <w:t>Stenoza esofagului cu lumen sinusoidal sau pseudodiverticular</w:t>
            </w:r>
          </w:p>
          <w:p w:rsidR="0032687F" w:rsidRPr="0024247E" w:rsidRDefault="0080260A" w:rsidP="0032687F">
            <w:pPr>
              <w:pStyle w:val="af"/>
              <w:widowControl w:val="0"/>
              <w:numPr>
                <w:ilvl w:val="0"/>
                <w:numId w:val="69"/>
              </w:numPr>
              <w:autoSpaceDE w:val="0"/>
              <w:autoSpaceDN w:val="0"/>
              <w:adjustRightInd w:val="0"/>
              <w:spacing w:before="9"/>
              <w:ind w:right="-20"/>
              <w:rPr>
                <w:iCs/>
                <w:lang w:val="ro-RO"/>
              </w:rPr>
            </w:pPr>
            <w:r>
              <w:rPr>
                <w:iCs/>
                <w:lang w:val="ro-RO"/>
              </w:rPr>
              <w:t>Stenoza cu fistulă</w:t>
            </w:r>
            <w:r w:rsidR="0032687F" w:rsidRPr="0024247E">
              <w:rPr>
                <w:iCs/>
                <w:lang w:val="ro-RO"/>
              </w:rPr>
              <w:t xml:space="preserve"> esofagiană</w:t>
            </w:r>
            <w:r w:rsidR="00EC58D7" w:rsidRPr="0024247E">
              <w:rPr>
                <w:iCs/>
                <w:lang w:val="ro-RO"/>
              </w:rPr>
              <w:t xml:space="preserve"> (</w:t>
            </w:r>
            <w:r>
              <w:rPr>
                <w:iCs/>
                <w:lang w:val="ro-RO"/>
              </w:rPr>
              <w:t>traheoesofagiană sau esobronșică</w:t>
            </w:r>
            <w:r w:rsidR="00EC58D7" w:rsidRPr="0024247E">
              <w:rPr>
                <w:iCs/>
                <w:lang w:val="ro-RO"/>
              </w:rPr>
              <w:t>)</w:t>
            </w:r>
          </w:p>
          <w:p w:rsidR="0032687F" w:rsidRPr="0024247E" w:rsidRDefault="0032687F" w:rsidP="0032687F">
            <w:pPr>
              <w:pStyle w:val="af"/>
              <w:widowControl w:val="0"/>
              <w:numPr>
                <w:ilvl w:val="0"/>
                <w:numId w:val="69"/>
              </w:numPr>
              <w:autoSpaceDE w:val="0"/>
              <w:autoSpaceDN w:val="0"/>
              <w:adjustRightInd w:val="0"/>
              <w:spacing w:before="9"/>
              <w:ind w:right="-20"/>
              <w:rPr>
                <w:iCs/>
                <w:lang w:val="ro-RO"/>
              </w:rPr>
            </w:pPr>
            <w:r w:rsidRPr="0024247E">
              <w:rPr>
                <w:iCs/>
                <w:lang w:val="ro-RO"/>
              </w:rPr>
              <w:t>Stenoza cu complicații septice mediastinale</w:t>
            </w:r>
          </w:p>
        </w:tc>
      </w:tr>
    </w:tbl>
    <w:p w:rsidR="00147DAD" w:rsidRPr="0024247E" w:rsidRDefault="00147DAD" w:rsidP="00215789">
      <w:pPr>
        <w:widowControl w:val="0"/>
        <w:autoSpaceDE w:val="0"/>
        <w:autoSpaceDN w:val="0"/>
        <w:adjustRightInd w:val="0"/>
        <w:spacing w:before="9"/>
        <w:ind w:right="-20"/>
        <w:rPr>
          <w:i/>
          <w:iCs/>
          <w:u w:val="single"/>
          <w:lang w:val="en-US"/>
        </w:rPr>
      </w:pPr>
    </w:p>
    <w:p w:rsidR="00806F76" w:rsidRPr="008B36A1" w:rsidRDefault="00806F76" w:rsidP="008B36A1">
      <w:pPr>
        <w:pStyle w:val="3"/>
        <w:spacing w:before="0"/>
        <w:rPr>
          <w:rFonts w:ascii="Times New Roman" w:hAnsi="Times New Roman"/>
          <w:iCs/>
          <w:sz w:val="24"/>
          <w:lang w:val="en-US"/>
        </w:rPr>
      </w:pPr>
      <w:bookmarkStart w:id="48" w:name="_Toc109985702"/>
      <w:r w:rsidRPr="008B36A1">
        <w:rPr>
          <w:rFonts w:ascii="Times New Roman" w:hAnsi="Times New Roman"/>
          <w:i/>
          <w:iCs/>
          <w:sz w:val="24"/>
          <w:lang w:val="en-US"/>
        </w:rPr>
        <w:t xml:space="preserve">C.2.3.8.8. </w:t>
      </w:r>
      <w:r w:rsidRPr="008B36A1">
        <w:rPr>
          <w:rFonts w:ascii="Times New Roman" w:hAnsi="Times New Roman"/>
          <w:iCs/>
          <w:sz w:val="24"/>
          <w:lang w:val="en-US"/>
        </w:rPr>
        <w:t xml:space="preserve">Ce </w:t>
      </w:r>
      <w:proofErr w:type="gramStart"/>
      <w:r w:rsidRPr="008B36A1">
        <w:rPr>
          <w:rFonts w:ascii="Times New Roman" w:hAnsi="Times New Roman"/>
          <w:iCs/>
          <w:sz w:val="24"/>
          <w:lang w:val="en-US"/>
        </w:rPr>
        <w:t>este</w:t>
      </w:r>
      <w:proofErr w:type="gramEnd"/>
      <w:r w:rsidRPr="008B36A1">
        <w:rPr>
          <w:rFonts w:ascii="Times New Roman" w:hAnsi="Times New Roman"/>
          <w:iCs/>
          <w:sz w:val="24"/>
          <w:lang w:val="en-US"/>
        </w:rPr>
        <w:t xml:space="preserve"> necesar </w:t>
      </w:r>
      <w:r w:rsidR="0080260A" w:rsidRPr="008B36A1">
        <w:rPr>
          <w:rFonts w:ascii="Times New Roman" w:hAnsi="Times New Roman"/>
          <w:iCs/>
          <w:sz w:val="24"/>
          <w:lang w:val="en-US"/>
        </w:rPr>
        <w:t xml:space="preserve">a lua în calcul al </w:t>
      </w:r>
      <w:r w:rsidRPr="008B36A1">
        <w:rPr>
          <w:rFonts w:ascii="Times New Roman" w:hAnsi="Times New Roman"/>
          <w:iCs/>
          <w:sz w:val="24"/>
          <w:lang w:val="en-US"/>
        </w:rPr>
        <w:t>alegerea metodei de tratament?</w:t>
      </w:r>
      <w:bookmarkEnd w:id="48"/>
    </w:p>
    <w:tbl>
      <w:tblPr>
        <w:tblStyle w:val="a4"/>
        <w:tblW w:w="0" w:type="auto"/>
        <w:tblLook w:val="04A0" w:firstRow="1" w:lastRow="0" w:firstColumn="1" w:lastColumn="0" w:noHBand="0" w:noVBand="1"/>
      </w:tblPr>
      <w:tblGrid>
        <w:gridCol w:w="9843"/>
      </w:tblGrid>
      <w:tr w:rsidR="00806F76" w:rsidRPr="0024247E" w:rsidTr="00806F76">
        <w:tc>
          <w:tcPr>
            <w:tcW w:w="9843" w:type="dxa"/>
          </w:tcPr>
          <w:p w:rsidR="00806F76" w:rsidRPr="00932C2D" w:rsidRDefault="00806F76" w:rsidP="00806F76">
            <w:pPr>
              <w:widowControl w:val="0"/>
              <w:autoSpaceDE w:val="0"/>
              <w:autoSpaceDN w:val="0"/>
              <w:adjustRightInd w:val="0"/>
              <w:spacing w:before="9"/>
              <w:ind w:right="-20"/>
              <w:rPr>
                <w:iCs/>
                <w:lang w:val="en-US"/>
              </w:rPr>
            </w:pPr>
            <w:r w:rsidRPr="0024247E">
              <w:rPr>
                <w:i/>
                <w:iCs/>
                <w:lang w:val="en-US"/>
              </w:rPr>
              <w:t xml:space="preserve">Caseta 26 </w:t>
            </w:r>
            <w:r w:rsidRPr="0024247E">
              <w:rPr>
                <w:iCs/>
                <w:lang w:val="en-US"/>
              </w:rPr>
              <w:t xml:space="preserve">La </w:t>
            </w:r>
            <w:r w:rsidRPr="00932C2D">
              <w:rPr>
                <w:iCs/>
                <w:lang w:val="en-US"/>
              </w:rPr>
              <w:t>alegerea</w:t>
            </w:r>
            <w:r w:rsidR="0080260A">
              <w:rPr>
                <w:iCs/>
                <w:lang w:val="en-US"/>
              </w:rPr>
              <w:t xml:space="preserve"> metodei de tratament trebuie  luați</w:t>
            </w:r>
            <w:r w:rsidRPr="00932C2D">
              <w:rPr>
                <w:iCs/>
                <w:lang w:val="en-US"/>
              </w:rPr>
              <w:t xml:space="preserve"> în considera</w:t>
            </w:r>
            <w:r w:rsidR="0080260A">
              <w:rPr>
                <w:iCs/>
                <w:lang w:val="en-US"/>
              </w:rPr>
              <w:t>r</w:t>
            </w:r>
            <w:r w:rsidRPr="00932C2D">
              <w:rPr>
                <w:iCs/>
                <w:lang w:val="en-US"/>
              </w:rPr>
              <w:t>e</w:t>
            </w:r>
            <w:r w:rsidR="0080260A">
              <w:rPr>
                <w:iCs/>
                <w:lang w:val="en-US"/>
              </w:rPr>
              <w:t xml:space="preserve"> factorii</w:t>
            </w:r>
            <w:r w:rsidRPr="00932C2D">
              <w:rPr>
                <w:iCs/>
                <w:lang w:val="en-US"/>
              </w:rPr>
              <w:t>:</w:t>
            </w:r>
          </w:p>
          <w:p w:rsidR="00806F76" w:rsidRPr="0024247E" w:rsidRDefault="0080260A" w:rsidP="00806F76">
            <w:pPr>
              <w:pStyle w:val="af"/>
              <w:widowControl w:val="0"/>
              <w:numPr>
                <w:ilvl w:val="0"/>
                <w:numId w:val="68"/>
              </w:numPr>
              <w:autoSpaceDE w:val="0"/>
              <w:autoSpaceDN w:val="0"/>
              <w:adjustRightInd w:val="0"/>
              <w:spacing w:before="9"/>
              <w:ind w:right="-20"/>
              <w:rPr>
                <w:iCs/>
              </w:rPr>
            </w:pPr>
            <w:r>
              <w:rPr>
                <w:iCs/>
              </w:rPr>
              <w:t>Vâ</w:t>
            </w:r>
            <w:r w:rsidR="00806F76" w:rsidRPr="0024247E">
              <w:rPr>
                <w:iCs/>
              </w:rPr>
              <w:t>rsta pacientului</w:t>
            </w:r>
          </w:p>
          <w:p w:rsidR="00806F76" w:rsidRPr="0024247E" w:rsidRDefault="00806F76" w:rsidP="00806F76">
            <w:pPr>
              <w:pStyle w:val="af"/>
              <w:widowControl w:val="0"/>
              <w:numPr>
                <w:ilvl w:val="0"/>
                <w:numId w:val="68"/>
              </w:numPr>
              <w:autoSpaceDE w:val="0"/>
              <w:autoSpaceDN w:val="0"/>
              <w:adjustRightInd w:val="0"/>
              <w:spacing w:before="9"/>
              <w:ind w:right="-20"/>
              <w:rPr>
                <w:iCs/>
              </w:rPr>
            </w:pPr>
            <w:r w:rsidRPr="0024247E">
              <w:rPr>
                <w:iCs/>
              </w:rPr>
              <w:t>Starea generală a pacientului</w:t>
            </w:r>
          </w:p>
          <w:p w:rsidR="00806F76" w:rsidRPr="0024247E" w:rsidRDefault="00806F76" w:rsidP="00215789">
            <w:pPr>
              <w:pStyle w:val="af"/>
              <w:widowControl w:val="0"/>
              <w:numPr>
                <w:ilvl w:val="0"/>
                <w:numId w:val="68"/>
              </w:numPr>
              <w:autoSpaceDE w:val="0"/>
              <w:autoSpaceDN w:val="0"/>
              <w:adjustRightInd w:val="0"/>
              <w:spacing w:before="9"/>
              <w:ind w:right="-20"/>
              <w:rPr>
                <w:iCs/>
              </w:rPr>
            </w:pPr>
            <w:r w:rsidRPr="0024247E">
              <w:rPr>
                <w:iCs/>
              </w:rPr>
              <w:t>Locul stricturii</w:t>
            </w:r>
          </w:p>
        </w:tc>
      </w:tr>
    </w:tbl>
    <w:p w:rsidR="0080260A" w:rsidRDefault="0080260A" w:rsidP="00215789">
      <w:pPr>
        <w:widowControl w:val="0"/>
        <w:autoSpaceDE w:val="0"/>
        <w:autoSpaceDN w:val="0"/>
        <w:adjustRightInd w:val="0"/>
        <w:spacing w:before="9"/>
        <w:ind w:right="-20"/>
        <w:rPr>
          <w:b/>
          <w:i/>
          <w:iCs/>
          <w:u w:val="single"/>
          <w:lang w:val="en-US"/>
        </w:rPr>
      </w:pPr>
    </w:p>
    <w:p w:rsidR="00A83661" w:rsidRPr="00932C2D" w:rsidRDefault="0032687F" w:rsidP="00215789">
      <w:pPr>
        <w:widowControl w:val="0"/>
        <w:autoSpaceDE w:val="0"/>
        <w:autoSpaceDN w:val="0"/>
        <w:adjustRightInd w:val="0"/>
        <w:spacing w:before="9"/>
        <w:ind w:right="-20"/>
        <w:rPr>
          <w:b/>
          <w:i/>
          <w:iCs/>
          <w:u w:val="single"/>
          <w:lang w:val="en-US"/>
        </w:rPr>
      </w:pPr>
      <w:r w:rsidRPr="0024247E">
        <w:rPr>
          <w:b/>
          <w:i/>
          <w:iCs/>
          <w:u w:val="single"/>
          <w:lang w:val="en-US"/>
        </w:rPr>
        <w:t>Eso</w:t>
      </w:r>
      <w:r w:rsidR="0080260A">
        <w:rPr>
          <w:b/>
          <w:i/>
          <w:iCs/>
          <w:u w:val="single"/>
          <w:lang w:val="en-US"/>
        </w:rPr>
        <w:t>fagoplastia</w:t>
      </w:r>
      <w:r w:rsidRPr="0024247E">
        <w:rPr>
          <w:b/>
          <w:i/>
          <w:iCs/>
          <w:u w:val="single"/>
          <w:lang w:val="en-US"/>
        </w:rPr>
        <w:t xml:space="preserve"> </w:t>
      </w:r>
      <w:r w:rsidR="0080260A">
        <w:rPr>
          <w:b/>
          <w:i/>
          <w:iCs/>
          <w:u w:val="single"/>
          <w:lang w:val="en-US"/>
        </w:rPr>
        <w:t>contravine</w:t>
      </w:r>
      <w:r w:rsidRPr="00932C2D">
        <w:rPr>
          <w:b/>
          <w:i/>
          <w:iCs/>
          <w:u w:val="single"/>
          <w:lang w:val="en-US"/>
        </w:rPr>
        <w:t xml:space="preserve"> postulatului </w:t>
      </w:r>
      <w:r w:rsidR="00147DAD" w:rsidRPr="00932C2D">
        <w:rPr>
          <w:b/>
          <w:i/>
          <w:iCs/>
          <w:u w:val="single"/>
          <w:lang w:val="en-US"/>
        </w:rPr>
        <w:t xml:space="preserve">de bază </w:t>
      </w:r>
      <w:r w:rsidR="0080260A">
        <w:rPr>
          <w:b/>
          <w:i/>
          <w:iCs/>
          <w:u w:val="single"/>
          <w:lang w:val="en-US"/>
        </w:rPr>
        <w:t>al chirurgiei pediatrice</w:t>
      </w:r>
      <w:r w:rsidRPr="00932C2D">
        <w:rPr>
          <w:b/>
          <w:i/>
          <w:iCs/>
          <w:u w:val="single"/>
          <w:lang w:val="en-US"/>
        </w:rPr>
        <w:t xml:space="preserve"> </w:t>
      </w:r>
      <w:r w:rsidR="00147DAD" w:rsidRPr="00932C2D">
        <w:rPr>
          <w:b/>
          <w:i/>
          <w:iCs/>
          <w:u w:val="single"/>
          <w:lang w:val="en-US"/>
        </w:rPr>
        <w:t>–</w:t>
      </w:r>
      <w:r w:rsidRPr="00932C2D">
        <w:rPr>
          <w:b/>
          <w:i/>
          <w:iCs/>
          <w:u w:val="single"/>
          <w:lang w:val="en-US"/>
        </w:rPr>
        <w:t xml:space="preserve"> </w:t>
      </w:r>
      <w:r w:rsidR="00147DAD" w:rsidRPr="00932C2D">
        <w:rPr>
          <w:b/>
          <w:i/>
          <w:iCs/>
          <w:u w:val="single"/>
          <w:lang w:val="en-US"/>
        </w:rPr>
        <w:t>păstrarea organului</w:t>
      </w:r>
    </w:p>
    <w:p w:rsidR="0080260A" w:rsidRDefault="0080260A" w:rsidP="00215789">
      <w:pPr>
        <w:widowControl w:val="0"/>
        <w:autoSpaceDE w:val="0"/>
        <w:autoSpaceDN w:val="0"/>
        <w:adjustRightInd w:val="0"/>
        <w:spacing w:before="9"/>
        <w:ind w:right="-20"/>
        <w:rPr>
          <w:iCs/>
          <w:lang w:val="en-US"/>
        </w:rPr>
      </w:pPr>
    </w:p>
    <w:p w:rsidR="005B3F57" w:rsidRPr="008B36A1" w:rsidRDefault="00806F76" w:rsidP="008B36A1">
      <w:pPr>
        <w:pStyle w:val="3"/>
        <w:spacing w:before="0"/>
        <w:rPr>
          <w:rFonts w:ascii="Times New Roman" w:hAnsi="Times New Roman"/>
          <w:iCs/>
          <w:sz w:val="24"/>
          <w:lang w:val="en-US"/>
        </w:rPr>
      </w:pPr>
      <w:bookmarkStart w:id="49" w:name="_Toc109985703"/>
      <w:r w:rsidRPr="008B36A1">
        <w:rPr>
          <w:rFonts w:ascii="Times New Roman" w:hAnsi="Times New Roman"/>
          <w:iCs/>
          <w:sz w:val="24"/>
          <w:lang w:val="en-US"/>
        </w:rPr>
        <w:t>C.2.3.8.9. Principii ale esofagoplastiei</w:t>
      </w:r>
      <w:bookmarkEnd w:id="49"/>
    </w:p>
    <w:tbl>
      <w:tblPr>
        <w:tblStyle w:val="a4"/>
        <w:tblW w:w="0" w:type="auto"/>
        <w:tblLook w:val="04A0" w:firstRow="1" w:lastRow="0" w:firstColumn="1" w:lastColumn="0" w:noHBand="0" w:noVBand="1"/>
      </w:tblPr>
      <w:tblGrid>
        <w:gridCol w:w="9843"/>
      </w:tblGrid>
      <w:tr w:rsidR="00D57292" w:rsidRPr="0046372F" w:rsidTr="00D57292">
        <w:tc>
          <w:tcPr>
            <w:tcW w:w="9843" w:type="dxa"/>
          </w:tcPr>
          <w:p w:rsidR="00D57292" w:rsidRPr="0024247E" w:rsidRDefault="00D57292" w:rsidP="00D57292">
            <w:pPr>
              <w:widowControl w:val="0"/>
              <w:autoSpaceDE w:val="0"/>
              <w:autoSpaceDN w:val="0"/>
              <w:adjustRightInd w:val="0"/>
              <w:spacing w:before="9"/>
              <w:ind w:right="-20"/>
              <w:rPr>
                <w:iCs/>
                <w:lang w:val="ro-RO"/>
              </w:rPr>
            </w:pPr>
            <w:r w:rsidRPr="0024247E">
              <w:rPr>
                <w:i/>
                <w:iCs/>
                <w:lang w:val="ro-RO"/>
              </w:rPr>
              <w:t>Caseta</w:t>
            </w:r>
            <w:r w:rsidR="00806F76" w:rsidRPr="0024247E">
              <w:rPr>
                <w:i/>
                <w:iCs/>
                <w:lang w:val="ro-RO"/>
              </w:rPr>
              <w:t xml:space="preserve"> 27</w:t>
            </w:r>
            <w:r w:rsidRPr="0024247E">
              <w:rPr>
                <w:i/>
                <w:iCs/>
                <w:lang w:val="ro-RO"/>
              </w:rPr>
              <w:t>.</w:t>
            </w:r>
            <w:r w:rsidR="0080260A">
              <w:rPr>
                <w:iCs/>
                <w:lang w:val="ro-RO"/>
              </w:rPr>
              <w:t xml:space="preserve"> Principii</w:t>
            </w:r>
            <w:r w:rsidRPr="0024247E">
              <w:rPr>
                <w:iCs/>
                <w:lang w:val="ro-RO"/>
              </w:rPr>
              <w:t xml:space="preserve">le esofagoplastiei după Keith </w:t>
            </w:r>
            <w:r w:rsidR="0080260A">
              <w:rPr>
                <w:iCs/>
                <w:lang w:val="ro-RO"/>
              </w:rPr>
              <w:t xml:space="preserve">- </w:t>
            </w:r>
            <w:r w:rsidRPr="0024247E">
              <w:rPr>
                <w:iCs/>
                <w:lang w:val="ro-RO"/>
              </w:rPr>
              <w:t>Ashcraft:</w:t>
            </w:r>
          </w:p>
          <w:p w:rsidR="00D57292" w:rsidRPr="0024247E" w:rsidRDefault="00D57292" w:rsidP="00D57292">
            <w:pPr>
              <w:pStyle w:val="af"/>
              <w:widowControl w:val="0"/>
              <w:numPr>
                <w:ilvl w:val="0"/>
                <w:numId w:val="2"/>
              </w:numPr>
              <w:autoSpaceDE w:val="0"/>
              <w:autoSpaceDN w:val="0"/>
              <w:adjustRightInd w:val="0"/>
              <w:spacing w:before="9"/>
              <w:ind w:right="-20"/>
              <w:rPr>
                <w:iCs/>
                <w:lang w:val="ro-RO"/>
              </w:rPr>
            </w:pPr>
            <w:r w:rsidRPr="0024247E">
              <w:rPr>
                <w:iCs/>
                <w:lang w:val="ro-RO"/>
              </w:rPr>
              <w:t>Esofagul nativ este cel mai bun conduct</w:t>
            </w:r>
          </w:p>
          <w:p w:rsidR="00D57292" w:rsidRPr="0024247E" w:rsidRDefault="00D57292" w:rsidP="00D57292">
            <w:pPr>
              <w:pStyle w:val="af"/>
              <w:widowControl w:val="0"/>
              <w:numPr>
                <w:ilvl w:val="0"/>
                <w:numId w:val="2"/>
              </w:numPr>
              <w:autoSpaceDE w:val="0"/>
              <w:autoSpaceDN w:val="0"/>
              <w:adjustRightInd w:val="0"/>
              <w:spacing w:before="9"/>
              <w:ind w:right="-20"/>
              <w:rPr>
                <w:iCs/>
                <w:lang w:val="ro-RO"/>
              </w:rPr>
            </w:pPr>
            <w:r w:rsidRPr="0024247E">
              <w:rPr>
                <w:iCs/>
                <w:lang w:val="ro-RO"/>
              </w:rPr>
              <w:t xml:space="preserve">Grifonul trebuie să aibă un traiect drept, fără torsiuni. </w:t>
            </w:r>
          </w:p>
          <w:p w:rsidR="00D57292" w:rsidRPr="0024247E" w:rsidRDefault="00D57292" w:rsidP="00D57292">
            <w:pPr>
              <w:pStyle w:val="af"/>
              <w:widowControl w:val="0"/>
              <w:numPr>
                <w:ilvl w:val="0"/>
                <w:numId w:val="2"/>
              </w:numPr>
              <w:autoSpaceDE w:val="0"/>
              <w:autoSpaceDN w:val="0"/>
              <w:adjustRightInd w:val="0"/>
              <w:spacing w:before="9"/>
              <w:ind w:right="-20"/>
              <w:rPr>
                <w:iCs/>
                <w:lang w:val="ro-RO"/>
              </w:rPr>
            </w:pPr>
            <w:r w:rsidRPr="0024247E">
              <w:rPr>
                <w:iCs/>
                <w:lang w:val="ro-RO"/>
              </w:rPr>
              <w:t>Trebuie prevenit reflux</w:t>
            </w:r>
            <w:r w:rsidR="0080260A">
              <w:rPr>
                <w:iCs/>
                <w:lang w:val="ro-RO"/>
              </w:rPr>
              <w:t>ul</w:t>
            </w:r>
            <w:r w:rsidRPr="0024247E">
              <w:rPr>
                <w:iCs/>
                <w:lang w:val="ro-RO"/>
              </w:rPr>
              <w:t xml:space="preserve"> din stomac în noul esofag, de aceea ideală este păstrarea capătului distal al esofagului cu cardia pe loc.</w:t>
            </w:r>
          </w:p>
          <w:p w:rsidR="00D57292" w:rsidRPr="0024247E" w:rsidRDefault="00D57292" w:rsidP="00D57292">
            <w:pPr>
              <w:pStyle w:val="af"/>
              <w:widowControl w:val="0"/>
              <w:numPr>
                <w:ilvl w:val="0"/>
                <w:numId w:val="2"/>
              </w:numPr>
              <w:autoSpaceDE w:val="0"/>
              <w:autoSpaceDN w:val="0"/>
              <w:adjustRightInd w:val="0"/>
              <w:spacing w:before="9"/>
              <w:ind w:right="-20"/>
              <w:rPr>
                <w:iCs/>
                <w:lang w:val="ro-RO"/>
              </w:rPr>
            </w:pPr>
            <w:r w:rsidRPr="0024247E">
              <w:rPr>
                <w:iCs/>
                <w:lang w:val="ro-RO"/>
              </w:rPr>
              <w:t>Stenozele vor fi reluate chirurgical</w:t>
            </w:r>
          </w:p>
        </w:tc>
      </w:tr>
    </w:tbl>
    <w:p w:rsidR="007E0792" w:rsidRPr="0024247E" w:rsidRDefault="007E0792" w:rsidP="00D57292">
      <w:pPr>
        <w:widowControl w:val="0"/>
        <w:autoSpaceDE w:val="0"/>
        <w:autoSpaceDN w:val="0"/>
        <w:adjustRightInd w:val="0"/>
        <w:spacing w:before="9"/>
        <w:ind w:right="-20"/>
        <w:rPr>
          <w:iCs/>
          <w:color w:val="FF0000"/>
          <w:lang w:val="ro-RO"/>
        </w:rPr>
      </w:pPr>
    </w:p>
    <w:p w:rsidR="00806F76" w:rsidRPr="008B36A1" w:rsidRDefault="00806F76" w:rsidP="008B36A1">
      <w:pPr>
        <w:pStyle w:val="3"/>
        <w:spacing w:before="0"/>
        <w:rPr>
          <w:rFonts w:ascii="Times New Roman" w:hAnsi="Times New Roman"/>
          <w:iCs/>
          <w:sz w:val="24"/>
          <w:lang w:val="ro-RO"/>
        </w:rPr>
      </w:pPr>
      <w:bookmarkStart w:id="50" w:name="_Toc109985704"/>
      <w:r w:rsidRPr="008B36A1">
        <w:rPr>
          <w:rFonts w:ascii="Times New Roman" w:hAnsi="Times New Roman"/>
          <w:iCs/>
          <w:sz w:val="24"/>
          <w:lang w:val="ro-RO"/>
        </w:rPr>
        <w:t>C.2.3.8.10. Ce este necesar de știut pentru alegerea metodei de esofagoplastie?</w:t>
      </w:r>
      <w:bookmarkEnd w:id="50"/>
    </w:p>
    <w:tbl>
      <w:tblPr>
        <w:tblStyle w:val="a4"/>
        <w:tblW w:w="0" w:type="auto"/>
        <w:tblInd w:w="250" w:type="dxa"/>
        <w:tblLook w:val="04A0" w:firstRow="1" w:lastRow="0" w:firstColumn="1" w:lastColumn="0" w:noHBand="0" w:noVBand="1"/>
      </w:tblPr>
      <w:tblGrid>
        <w:gridCol w:w="9593"/>
      </w:tblGrid>
      <w:tr w:rsidR="00702DEF" w:rsidRPr="0046372F" w:rsidTr="0080260A">
        <w:tc>
          <w:tcPr>
            <w:tcW w:w="9593" w:type="dxa"/>
          </w:tcPr>
          <w:p w:rsidR="00702DEF" w:rsidRPr="0024247E" w:rsidRDefault="00702DEF" w:rsidP="00702DEF">
            <w:pPr>
              <w:widowControl w:val="0"/>
              <w:autoSpaceDE w:val="0"/>
              <w:autoSpaceDN w:val="0"/>
              <w:adjustRightInd w:val="0"/>
              <w:spacing w:before="9"/>
              <w:ind w:right="-20"/>
              <w:rPr>
                <w:iCs/>
                <w:lang w:val="en-US"/>
              </w:rPr>
            </w:pPr>
            <w:r w:rsidRPr="0024247E">
              <w:rPr>
                <w:i/>
                <w:iCs/>
                <w:lang w:val="ro-RO"/>
              </w:rPr>
              <w:t xml:space="preserve">Caseta </w:t>
            </w:r>
            <w:r w:rsidR="00806F76" w:rsidRPr="0024247E">
              <w:rPr>
                <w:i/>
                <w:iCs/>
                <w:lang w:val="ro-RO"/>
              </w:rPr>
              <w:t>28</w:t>
            </w:r>
            <w:r w:rsidR="00D57292" w:rsidRPr="0024247E">
              <w:rPr>
                <w:i/>
                <w:iCs/>
                <w:lang w:val="ro-RO"/>
              </w:rPr>
              <w:t>.</w:t>
            </w:r>
            <w:r w:rsidRPr="0024247E">
              <w:rPr>
                <w:i/>
                <w:iCs/>
                <w:color w:val="FF0000"/>
                <w:lang w:val="ro-RO"/>
              </w:rPr>
              <w:t xml:space="preserve"> </w:t>
            </w:r>
            <w:r w:rsidRPr="0024247E">
              <w:rPr>
                <w:b/>
                <w:bCs/>
                <w:iCs/>
                <w:lang w:val="en-US"/>
              </w:rPr>
              <w:t>A</w:t>
            </w:r>
            <w:r w:rsidRPr="0024247E">
              <w:rPr>
                <w:b/>
                <w:bCs/>
                <w:iCs/>
                <w:lang w:val="ro-RO"/>
              </w:rPr>
              <w:t>legerea metodei</w:t>
            </w:r>
            <w:r w:rsidRPr="0024247E">
              <w:rPr>
                <w:iCs/>
                <w:lang w:val="ro-RO"/>
              </w:rPr>
              <w:t xml:space="preserve"> depinde de:</w:t>
            </w:r>
          </w:p>
          <w:p w:rsidR="00702DEF" w:rsidRPr="0024247E" w:rsidRDefault="0080260A" w:rsidP="00702DEF">
            <w:pPr>
              <w:widowControl w:val="0"/>
              <w:numPr>
                <w:ilvl w:val="0"/>
                <w:numId w:val="35"/>
              </w:numPr>
              <w:autoSpaceDE w:val="0"/>
              <w:autoSpaceDN w:val="0"/>
              <w:adjustRightInd w:val="0"/>
              <w:spacing w:before="9"/>
              <w:ind w:right="-20"/>
              <w:rPr>
                <w:iCs/>
                <w:lang w:val="en-US"/>
              </w:rPr>
            </w:pPr>
            <w:r>
              <w:rPr>
                <w:iCs/>
                <w:lang w:val="ro-RO"/>
              </w:rPr>
              <w:t>dispoziția anatomică și vascularizaț</w:t>
            </w:r>
            <w:r w:rsidR="00702DEF" w:rsidRPr="0024247E">
              <w:rPr>
                <w:iCs/>
                <w:lang w:val="ro-RO"/>
              </w:rPr>
              <w:t>ia viscerului folosit</w:t>
            </w:r>
            <w:r w:rsidR="00702DEF" w:rsidRPr="0024247E">
              <w:rPr>
                <w:iCs/>
                <w:lang w:val="en-US"/>
              </w:rPr>
              <w:t xml:space="preserve"> </w:t>
            </w:r>
          </w:p>
          <w:p w:rsidR="00702DEF" w:rsidRPr="0024247E" w:rsidRDefault="00702DEF" w:rsidP="00702DEF">
            <w:pPr>
              <w:widowControl w:val="0"/>
              <w:numPr>
                <w:ilvl w:val="0"/>
                <w:numId w:val="35"/>
              </w:numPr>
              <w:autoSpaceDE w:val="0"/>
              <w:autoSpaceDN w:val="0"/>
              <w:adjustRightInd w:val="0"/>
              <w:spacing w:before="9"/>
              <w:ind w:right="-20"/>
              <w:rPr>
                <w:iCs/>
                <w:lang w:val="en-US"/>
              </w:rPr>
            </w:pPr>
            <w:r w:rsidRPr="0024247E">
              <w:rPr>
                <w:iCs/>
                <w:lang w:val="ro-RO"/>
              </w:rPr>
              <w:t>capacitatea organului transplan</w:t>
            </w:r>
            <w:r w:rsidR="0080260A">
              <w:rPr>
                <w:iCs/>
                <w:lang w:val="ro-RO"/>
              </w:rPr>
              <w:t>tat de a se adapta la noua funcț</w:t>
            </w:r>
            <w:r w:rsidRPr="0024247E">
              <w:rPr>
                <w:iCs/>
                <w:lang w:val="ro-RO"/>
              </w:rPr>
              <w:t>ie</w:t>
            </w:r>
            <w:r w:rsidRPr="0024247E">
              <w:rPr>
                <w:iCs/>
                <w:lang w:val="en-US"/>
              </w:rPr>
              <w:t xml:space="preserve"> </w:t>
            </w:r>
          </w:p>
          <w:p w:rsidR="00702DEF" w:rsidRPr="0024247E" w:rsidRDefault="0080260A" w:rsidP="00702DEF">
            <w:pPr>
              <w:widowControl w:val="0"/>
              <w:numPr>
                <w:ilvl w:val="0"/>
                <w:numId w:val="35"/>
              </w:numPr>
              <w:autoSpaceDE w:val="0"/>
              <w:autoSpaceDN w:val="0"/>
              <w:adjustRightInd w:val="0"/>
              <w:spacing w:before="9"/>
              <w:ind w:right="-20"/>
              <w:rPr>
                <w:iCs/>
                <w:lang w:val="en-US"/>
              </w:rPr>
            </w:pPr>
            <w:r>
              <w:rPr>
                <w:iCs/>
                <w:lang w:val="ro-RO"/>
              </w:rPr>
              <w:t>distanț</w:t>
            </w:r>
            <w:r w:rsidR="00702DEF" w:rsidRPr="0024247E">
              <w:rPr>
                <w:iCs/>
                <w:lang w:val="ro-RO"/>
              </w:rPr>
              <w:t xml:space="preserve">a la care trebuie </w:t>
            </w:r>
            <w:r>
              <w:rPr>
                <w:iCs/>
                <w:lang w:val="en-US"/>
              </w:rPr>
              <w:t>realizată</w:t>
            </w:r>
            <w:r w:rsidR="00702DEF" w:rsidRPr="0024247E">
              <w:rPr>
                <w:iCs/>
                <w:lang w:val="ro-RO"/>
              </w:rPr>
              <w:t xml:space="preserve"> anastomoza cu stomacu</w:t>
            </w:r>
            <w:r>
              <w:rPr>
                <w:iCs/>
                <w:lang w:val="ro-RO"/>
              </w:rPr>
              <w:t>l ș</w:t>
            </w:r>
            <w:r w:rsidR="00702DEF" w:rsidRPr="0024247E">
              <w:rPr>
                <w:iCs/>
                <w:lang w:val="ro-RO"/>
              </w:rPr>
              <w:t>i esofagul/faringele</w:t>
            </w:r>
            <w:r w:rsidR="00702DEF" w:rsidRPr="0024247E">
              <w:rPr>
                <w:iCs/>
                <w:lang w:val="en-US"/>
              </w:rPr>
              <w:t xml:space="preserve"> </w:t>
            </w:r>
          </w:p>
          <w:p w:rsidR="00702DEF" w:rsidRPr="0024247E" w:rsidRDefault="00702DEF" w:rsidP="0080260A">
            <w:pPr>
              <w:widowControl w:val="0"/>
              <w:autoSpaceDE w:val="0"/>
              <w:autoSpaceDN w:val="0"/>
              <w:adjustRightInd w:val="0"/>
              <w:spacing w:before="9"/>
              <w:ind w:right="-20"/>
              <w:rPr>
                <w:iCs/>
                <w:lang w:val="en-US"/>
              </w:rPr>
            </w:pPr>
            <w:r w:rsidRPr="0024247E">
              <w:rPr>
                <w:b/>
                <w:bCs/>
                <w:iCs/>
                <w:lang w:val="en-US"/>
              </w:rPr>
              <w:t>C</w:t>
            </w:r>
            <w:r w:rsidRPr="0024247E">
              <w:rPr>
                <w:b/>
                <w:bCs/>
                <w:iCs/>
                <w:lang w:val="ro-RO"/>
              </w:rPr>
              <w:t>alea de abord</w:t>
            </w:r>
            <w:r w:rsidRPr="0024247E">
              <w:rPr>
                <w:iCs/>
                <w:lang w:val="en-US"/>
              </w:rPr>
              <w:t>:</w:t>
            </w:r>
            <w:r w:rsidR="0080260A">
              <w:rPr>
                <w:iCs/>
                <w:lang w:val="ro-RO"/>
              </w:rPr>
              <w:t xml:space="preserve"> posterioară</w:t>
            </w:r>
            <w:r w:rsidRPr="0024247E">
              <w:rPr>
                <w:iCs/>
                <w:lang w:val="ro-RO"/>
              </w:rPr>
              <w:t xml:space="preserve"> (media</w:t>
            </w:r>
            <w:r w:rsidR="0080260A">
              <w:rPr>
                <w:iCs/>
                <w:lang w:val="ro-RO"/>
              </w:rPr>
              <w:t>stinul posterior) sau anterioară</w:t>
            </w:r>
            <w:r w:rsidRPr="0024247E">
              <w:rPr>
                <w:iCs/>
                <w:lang w:val="ro-RO"/>
              </w:rPr>
              <w:t xml:space="preserve"> (ret</w:t>
            </w:r>
            <w:r w:rsidR="0080260A">
              <w:rPr>
                <w:iCs/>
                <w:lang w:val="ro-RO"/>
              </w:rPr>
              <w:t>rosternală</w:t>
            </w:r>
            <w:r w:rsidRPr="0024247E">
              <w:rPr>
                <w:iCs/>
                <w:lang w:val="ro-RO"/>
              </w:rPr>
              <w:t xml:space="preserve"> sau presternal</w:t>
            </w:r>
            <w:r w:rsidR="0080260A">
              <w:rPr>
                <w:iCs/>
                <w:lang w:val="ro-RO"/>
              </w:rPr>
              <w:t>ă</w:t>
            </w:r>
            <w:r w:rsidRPr="0024247E">
              <w:rPr>
                <w:iCs/>
                <w:lang w:val="ro-RO"/>
              </w:rPr>
              <w:t xml:space="preserve">) </w:t>
            </w:r>
          </w:p>
        </w:tc>
      </w:tr>
    </w:tbl>
    <w:p w:rsidR="00702DEF" w:rsidRPr="0024247E" w:rsidRDefault="00702DEF" w:rsidP="007E0792">
      <w:pPr>
        <w:pStyle w:val="af"/>
        <w:widowControl w:val="0"/>
        <w:autoSpaceDE w:val="0"/>
        <w:autoSpaceDN w:val="0"/>
        <w:adjustRightInd w:val="0"/>
        <w:spacing w:before="9"/>
        <w:ind w:left="720" w:right="-20"/>
        <w:rPr>
          <w:iCs/>
          <w:color w:val="FF0000"/>
          <w:lang w:val="ro-RO"/>
        </w:rPr>
      </w:pPr>
    </w:p>
    <w:p w:rsidR="00806F76" w:rsidRPr="000638B7" w:rsidRDefault="00806F76" w:rsidP="008B36A1">
      <w:pPr>
        <w:pStyle w:val="af"/>
        <w:widowControl w:val="0"/>
        <w:autoSpaceDE w:val="0"/>
        <w:autoSpaceDN w:val="0"/>
        <w:adjustRightInd w:val="0"/>
        <w:ind w:left="720" w:right="-20"/>
        <w:outlineLvl w:val="2"/>
        <w:rPr>
          <w:b/>
          <w:iCs/>
          <w:lang w:val="ro-RO"/>
        </w:rPr>
      </w:pPr>
      <w:bookmarkStart w:id="51" w:name="_Toc109985705"/>
      <w:r w:rsidRPr="000638B7">
        <w:rPr>
          <w:b/>
          <w:iCs/>
          <w:lang w:val="ro-RO"/>
        </w:rPr>
        <w:lastRenderedPageBreak/>
        <w:t>C.2.3.8.11. Metode de esofagolpastie</w:t>
      </w:r>
      <w:bookmarkEnd w:id="51"/>
    </w:p>
    <w:tbl>
      <w:tblPr>
        <w:tblStyle w:val="a4"/>
        <w:tblW w:w="0" w:type="auto"/>
        <w:tblLook w:val="04A0" w:firstRow="1" w:lastRow="0" w:firstColumn="1" w:lastColumn="0" w:noHBand="0" w:noVBand="1"/>
      </w:tblPr>
      <w:tblGrid>
        <w:gridCol w:w="9843"/>
      </w:tblGrid>
      <w:tr w:rsidR="00D57292" w:rsidRPr="0024247E" w:rsidTr="00131605">
        <w:trPr>
          <w:trHeight w:val="11870"/>
        </w:trPr>
        <w:tc>
          <w:tcPr>
            <w:tcW w:w="9843" w:type="dxa"/>
          </w:tcPr>
          <w:p w:rsidR="00D57292" w:rsidRPr="0024247E" w:rsidRDefault="00D57292" w:rsidP="00D57292">
            <w:pPr>
              <w:widowControl w:val="0"/>
              <w:autoSpaceDE w:val="0"/>
              <w:autoSpaceDN w:val="0"/>
              <w:adjustRightInd w:val="0"/>
              <w:spacing w:before="9"/>
              <w:ind w:right="-20"/>
              <w:rPr>
                <w:iCs/>
              </w:rPr>
            </w:pPr>
            <w:r w:rsidRPr="0024247E">
              <w:rPr>
                <w:bCs/>
                <w:i/>
                <w:iCs/>
                <w:lang w:val="ro-RO"/>
              </w:rPr>
              <w:t xml:space="preserve">Caseta </w:t>
            </w:r>
            <w:r w:rsidR="00806F76" w:rsidRPr="0024247E">
              <w:rPr>
                <w:bCs/>
                <w:i/>
                <w:iCs/>
                <w:lang w:val="ro-RO"/>
              </w:rPr>
              <w:t>29</w:t>
            </w:r>
            <w:r w:rsidRPr="0024247E">
              <w:rPr>
                <w:bCs/>
                <w:i/>
                <w:iCs/>
                <w:lang w:val="ro-RO"/>
              </w:rPr>
              <w:t xml:space="preserve">.  </w:t>
            </w:r>
            <w:r w:rsidRPr="0024247E">
              <w:rPr>
                <w:b/>
                <w:bCs/>
                <w:iCs/>
                <w:lang w:val="ro-RO"/>
              </w:rPr>
              <w:t>Metode de esofagoplastie:</w:t>
            </w:r>
            <w:r w:rsidRPr="0024247E">
              <w:rPr>
                <w:b/>
                <w:bCs/>
                <w:iCs/>
                <w:lang w:val="en-US"/>
              </w:rPr>
              <w:t xml:space="preserve"> </w:t>
            </w:r>
          </w:p>
          <w:p w:rsidR="00D57292" w:rsidRPr="0024247E" w:rsidRDefault="00D57292" w:rsidP="00D57292">
            <w:pPr>
              <w:widowControl w:val="0"/>
              <w:numPr>
                <w:ilvl w:val="0"/>
                <w:numId w:val="36"/>
              </w:numPr>
              <w:autoSpaceDE w:val="0"/>
              <w:autoSpaceDN w:val="0"/>
              <w:adjustRightInd w:val="0"/>
              <w:spacing w:before="9"/>
              <w:ind w:right="-20"/>
              <w:rPr>
                <w:iCs/>
              </w:rPr>
            </w:pPr>
            <w:r w:rsidRPr="0024247E">
              <w:rPr>
                <w:b/>
                <w:bCs/>
                <w:i/>
                <w:iCs/>
                <w:u w:val="single"/>
                <w:lang w:val="en-US"/>
              </w:rPr>
              <w:t>e</w:t>
            </w:r>
            <w:r w:rsidRPr="0024247E">
              <w:rPr>
                <w:b/>
                <w:bCs/>
                <w:i/>
                <w:iCs/>
                <w:u w:val="single"/>
                <w:lang w:val="ro-RO"/>
              </w:rPr>
              <w:t>sofagoplastia cu tub gastric:</w:t>
            </w:r>
          </w:p>
          <w:p w:rsidR="00D57292" w:rsidRPr="0024247E" w:rsidRDefault="00D57292" w:rsidP="00D57292">
            <w:pPr>
              <w:widowControl w:val="0"/>
              <w:numPr>
                <w:ilvl w:val="0"/>
                <w:numId w:val="37"/>
              </w:numPr>
              <w:autoSpaceDE w:val="0"/>
              <w:autoSpaceDN w:val="0"/>
              <w:adjustRightInd w:val="0"/>
              <w:spacing w:before="9"/>
              <w:ind w:right="-20"/>
              <w:rPr>
                <w:iCs/>
              </w:rPr>
            </w:pPr>
            <w:r w:rsidRPr="0024247E">
              <w:rPr>
                <w:i/>
                <w:iCs/>
                <w:u w:val="single"/>
                <w:lang w:val="ro-RO"/>
              </w:rPr>
              <w:t>procedeul Dan Gavriliu</w:t>
            </w:r>
            <w:r w:rsidRPr="0024247E">
              <w:rPr>
                <w:iCs/>
                <w:lang w:val="ro-RO"/>
              </w:rPr>
              <w:t xml:space="preserve">: </w:t>
            </w:r>
          </w:p>
          <w:p w:rsidR="00D57292" w:rsidRPr="0024247E" w:rsidRDefault="006B7813" w:rsidP="00D57292">
            <w:pPr>
              <w:widowControl w:val="0"/>
              <w:numPr>
                <w:ilvl w:val="0"/>
                <w:numId w:val="38"/>
              </w:numPr>
              <w:autoSpaceDE w:val="0"/>
              <w:autoSpaceDN w:val="0"/>
              <w:adjustRightInd w:val="0"/>
              <w:spacing w:before="9"/>
              <w:ind w:right="-20"/>
              <w:rPr>
                <w:iCs/>
                <w:lang w:val="en-US"/>
              </w:rPr>
            </w:pPr>
            <w:r>
              <w:rPr>
                <w:iCs/>
                <w:lang w:val="ro-RO"/>
              </w:rPr>
              <w:t>tub gastric din marea curbur</w:t>
            </w:r>
            <w:r w:rsidRPr="004B6630">
              <w:rPr>
                <w:iCs/>
                <w:lang w:val="en-US"/>
              </w:rPr>
              <w:t>ă</w:t>
            </w:r>
            <w:r>
              <w:rPr>
                <w:iCs/>
                <w:lang w:val="ro-RO"/>
              </w:rPr>
              <w:t>, după splenectomie în hil și decolarea cozii ș</w:t>
            </w:r>
            <w:r w:rsidR="00D57292" w:rsidRPr="0024247E">
              <w:rPr>
                <w:iCs/>
                <w:lang w:val="ro-RO"/>
              </w:rPr>
              <w:t>i corpului pancreasulu</w:t>
            </w:r>
            <w:r w:rsidR="00D57292" w:rsidRPr="0024247E">
              <w:rPr>
                <w:iCs/>
                <w:lang w:val="en-US"/>
              </w:rPr>
              <w:t xml:space="preserve">i </w:t>
            </w:r>
          </w:p>
          <w:p w:rsidR="00D57292" w:rsidRPr="0024247E" w:rsidRDefault="00D57292" w:rsidP="00D57292">
            <w:pPr>
              <w:widowControl w:val="0"/>
              <w:numPr>
                <w:ilvl w:val="0"/>
                <w:numId w:val="38"/>
              </w:numPr>
              <w:autoSpaceDE w:val="0"/>
              <w:autoSpaceDN w:val="0"/>
              <w:adjustRightInd w:val="0"/>
              <w:spacing w:before="9"/>
              <w:ind w:right="-20"/>
              <w:rPr>
                <w:iCs/>
              </w:rPr>
            </w:pPr>
            <w:r w:rsidRPr="0024247E">
              <w:rPr>
                <w:iCs/>
                <w:lang w:val="ro-RO"/>
              </w:rPr>
              <w:t>2 variante tehnice:</w:t>
            </w:r>
          </w:p>
          <w:p w:rsidR="00D57292" w:rsidRPr="0024247E" w:rsidRDefault="00D57292" w:rsidP="00D57292">
            <w:pPr>
              <w:widowControl w:val="0"/>
              <w:numPr>
                <w:ilvl w:val="0"/>
                <w:numId w:val="39"/>
              </w:numPr>
              <w:autoSpaceDE w:val="0"/>
              <w:autoSpaceDN w:val="0"/>
              <w:adjustRightInd w:val="0"/>
              <w:spacing w:before="9"/>
              <w:ind w:right="-20"/>
              <w:rPr>
                <w:iCs/>
                <w:lang w:val="en-US"/>
              </w:rPr>
            </w:pPr>
            <w:r w:rsidRPr="0024247E">
              <w:rPr>
                <w:iCs/>
                <w:lang w:val="ro-RO"/>
              </w:rPr>
              <w:t>tipul I</w:t>
            </w:r>
            <w:r w:rsidR="006B7813">
              <w:rPr>
                <w:iCs/>
                <w:lang w:val="ro-RO"/>
              </w:rPr>
              <w:t>: numai cu tub din marea curbură</w:t>
            </w:r>
          </w:p>
          <w:p w:rsidR="00D57292" w:rsidRPr="0024247E" w:rsidRDefault="006B7813" w:rsidP="00D57292">
            <w:pPr>
              <w:widowControl w:val="0"/>
              <w:numPr>
                <w:ilvl w:val="0"/>
                <w:numId w:val="39"/>
              </w:numPr>
              <w:autoSpaceDE w:val="0"/>
              <w:autoSpaceDN w:val="0"/>
              <w:adjustRightInd w:val="0"/>
              <w:spacing w:before="9"/>
              <w:ind w:right="-20"/>
              <w:rPr>
                <w:iCs/>
                <w:lang w:val="en-US"/>
              </w:rPr>
            </w:pPr>
            <w:r>
              <w:rPr>
                <w:iCs/>
                <w:lang w:val="ro-RO"/>
              </w:rPr>
              <w:t>tipul II: se ascensionează și pilorul ș</w:t>
            </w:r>
            <w:r w:rsidR="00D57292" w:rsidRPr="0024247E">
              <w:rPr>
                <w:iCs/>
                <w:lang w:val="ro-RO"/>
              </w:rPr>
              <w:t>i prima portiune a lui D</w:t>
            </w:r>
            <w:r>
              <w:rPr>
                <w:iCs/>
                <w:lang w:val="ro-RO"/>
              </w:rPr>
              <w:t>I, cu anastomoza gastroduodenală  T-L și anastomoza cervicală</w:t>
            </w:r>
            <w:r w:rsidR="00D57292" w:rsidRPr="0024247E">
              <w:rPr>
                <w:iCs/>
                <w:lang w:val="ro-RO"/>
              </w:rPr>
              <w:t xml:space="preserve"> cu esofagul/faringele</w:t>
            </w:r>
            <w:r w:rsidR="00D57292" w:rsidRPr="0024247E">
              <w:rPr>
                <w:iCs/>
                <w:lang w:val="en-US"/>
              </w:rPr>
              <w:t xml:space="preserve"> </w:t>
            </w:r>
          </w:p>
          <w:p w:rsidR="00D57292" w:rsidRPr="0024247E" w:rsidRDefault="00D57292" w:rsidP="00D57292">
            <w:pPr>
              <w:widowControl w:val="0"/>
              <w:numPr>
                <w:ilvl w:val="0"/>
                <w:numId w:val="40"/>
              </w:numPr>
              <w:autoSpaceDE w:val="0"/>
              <w:autoSpaceDN w:val="0"/>
              <w:adjustRightInd w:val="0"/>
              <w:spacing w:before="9"/>
              <w:ind w:right="-20"/>
              <w:rPr>
                <w:iCs/>
              </w:rPr>
            </w:pPr>
            <w:r w:rsidRPr="0024247E">
              <w:rPr>
                <w:i/>
                <w:iCs/>
                <w:u w:val="single"/>
                <w:lang w:val="ro-RO"/>
              </w:rPr>
              <w:t>procedeul Lortat-Jacob</w:t>
            </w:r>
            <w:r w:rsidRPr="0024247E">
              <w:rPr>
                <w:iCs/>
                <w:lang w:val="ro-RO"/>
              </w:rPr>
              <w:t xml:space="preserve">: </w:t>
            </w:r>
          </w:p>
          <w:p w:rsidR="00D57292" w:rsidRPr="0024247E" w:rsidRDefault="006B7813" w:rsidP="00D57292">
            <w:pPr>
              <w:widowControl w:val="0"/>
              <w:numPr>
                <w:ilvl w:val="0"/>
                <w:numId w:val="41"/>
              </w:numPr>
              <w:autoSpaceDE w:val="0"/>
              <w:autoSpaceDN w:val="0"/>
              <w:adjustRightInd w:val="0"/>
              <w:spacing w:before="9"/>
              <w:ind w:right="-20"/>
              <w:rPr>
                <w:iCs/>
                <w:lang w:val="en-US"/>
              </w:rPr>
            </w:pPr>
            <w:r>
              <w:rPr>
                <w:iCs/>
                <w:lang w:val="ro-RO"/>
              </w:rPr>
              <w:t>tub gastric din marea curbură</w:t>
            </w:r>
            <w:r w:rsidR="00D57292" w:rsidRPr="0024247E">
              <w:rPr>
                <w:iCs/>
                <w:lang w:val="ro-RO"/>
              </w:rPr>
              <w:t xml:space="preserve"> montat izoperistaltic</w:t>
            </w:r>
            <w:r w:rsidR="00D57292" w:rsidRPr="0024247E">
              <w:rPr>
                <w:iCs/>
                <w:lang w:val="en-US"/>
              </w:rPr>
              <w:t>,</w:t>
            </w:r>
            <w:r w:rsidR="00D57292" w:rsidRPr="0024247E">
              <w:rPr>
                <w:iCs/>
                <w:lang w:val="ro-RO"/>
              </w:rPr>
              <w:t xml:space="preserve"> ascensionat subcutanat sau prin mediastin</w:t>
            </w:r>
            <w:r>
              <w:rPr>
                <w:iCs/>
                <w:lang w:val="en-US"/>
              </w:rPr>
              <w:t xml:space="preserve"> ș</w:t>
            </w:r>
            <w:r w:rsidR="00D57292" w:rsidRPr="0024247E">
              <w:rPr>
                <w:iCs/>
                <w:lang w:val="en-US"/>
              </w:rPr>
              <w:t xml:space="preserve">i </w:t>
            </w:r>
            <w:r w:rsidR="00D57292" w:rsidRPr="0024247E">
              <w:rPr>
                <w:iCs/>
                <w:lang w:val="ro-RO"/>
              </w:rPr>
              <w:t>anastomozat la faringe</w:t>
            </w:r>
            <w:r w:rsidR="00D57292" w:rsidRPr="0024247E">
              <w:rPr>
                <w:iCs/>
                <w:lang w:val="en-US"/>
              </w:rPr>
              <w:t xml:space="preserve"> </w:t>
            </w:r>
          </w:p>
          <w:p w:rsidR="00D57292" w:rsidRPr="0024247E" w:rsidRDefault="00D57292" w:rsidP="00D57292">
            <w:pPr>
              <w:widowControl w:val="0"/>
              <w:numPr>
                <w:ilvl w:val="0"/>
                <w:numId w:val="42"/>
              </w:numPr>
              <w:autoSpaceDE w:val="0"/>
              <w:autoSpaceDN w:val="0"/>
              <w:adjustRightInd w:val="0"/>
              <w:spacing w:before="9"/>
              <w:ind w:right="-20"/>
              <w:rPr>
                <w:iCs/>
              </w:rPr>
            </w:pPr>
            <w:r w:rsidRPr="0024247E">
              <w:rPr>
                <w:i/>
                <w:iCs/>
                <w:u w:val="single"/>
                <w:lang w:val="ro-RO"/>
              </w:rPr>
              <w:t>procedeul Kirschner</w:t>
            </w:r>
            <w:r w:rsidRPr="0024247E">
              <w:rPr>
                <w:iCs/>
                <w:lang w:val="ro-RO"/>
              </w:rPr>
              <w:t>:</w:t>
            </w:r>
            <w:r w:rsidRPr="0024247E">
              <w:rPr>
                <w:iCs/>
                <w:lang w:val="en-US"/>
              </w:rPr>
              <w:t xml:space="preserve"> </w:t>
            </w:r>
          </w:p>
          <w:p w:rsidR="00D57292" w:rsidRPr="0024247E" w:rsidRDefault="006B7813" w:rsidP="00D57292">
            <w:pPr>
              <w:widowControl w:val="0"/>
              <w:numPr>
                <w:ilvl w:val="0"/>
                <w:numId w:val="43"/>
              </w:numPr>
              <w:autoSpaceDE w:val="0"/>
              <w:autoSpaceDN w:val="0"/>
              <w:adjustRightInd w:val="0"/>
              <w:spacing w:before="9"/>
              <w:ind w:right="-20"/>
              <w:rPr>
                <w:iCs/>
                <w:lang w:val="en-US"/>
              </w:rPr>
            </w:pPr>
            <w:r>
              <w:rPr>
                <w:iCs/>
                <w:lang w:val="ro-RO"/>
              </w:rPr>
              <w:t>utilizează î</w:t>
            </w:r>
            <w:r w:rsidR="00D57292" w:rsidRPr="0024247E">
              <w:rPr>
                <w:iCs/>
                <w:lang w:val="ro-RO"/>
              </w:rPr>
              <w:t>ntregul rezervor gastric, trecut presternal</w:t>
            </w:r>
            <w:r w:rsidR="00D57292" w:rsidRPr="0024247E">
              <w:rPr>
                <w:iCs/>
                <w:lang w:val="en-US"/>
              </w:rPr>
              <w:t>,</w:t>
            </w:r>
            <w:r w:rsidR="00D57292" w:rsidRPr="0024247E">
              <w:rPr>
                <w:iCs/>
                <w:lang w:val="ro-RO"/>
              </w:rPr>
              <w:t xml:space="preserve"> anastomozat la esofagul superior</w:t>
            </w:r>
            <w:r w:rsidR="00D57292" w:rsidRPr="0024247E">
              <w:rPr>
                <w:iCs/>
                <w:lang w:val="en-US"/>
              </w:rPr>
              <w:t xml:space="preserve"> (abandonat</w:t>
            </w:r>
            <w:r>
              <w:rPr>
                <w:iCs/>
                <w:lang w:val="ro-RO"/>
              </w:rPr>
              <w:t xml:space="preserve"> î</w:t>
            </w:r>
            <w:r w:rsidR="00D57292" w:rsidRPr="0024247E">
              <w:rPr>
                <w:iCs/>
                <w:lang w:val="ro-RO"/>
              </w:rPr>
              <w:t>n prezent</w:t>
            </w:r>
            <w:r w:rsidR="00D57292" w:rsidRPr="0024247E">
              <w:rPr>
                <w:iCs/>
                <w:lang w:val="en-US"/>
              </w:rPr>
              <w:t>)</w:t>
            </w:r>
          </w:p>
          <w:p w:rsidR="00D57292" w:rsidRPr="0024247E" w:rsidRDefault="00D57292" w:rsidP="00D57292">
            <w:pPr>
              <w:widowControl w:val="0"/>
              <w:numPr>
                <w:ilvl w:val="0"/>
                <w:numId w:val="44"/>
              </w:numPr>
              <w:autoSpaceDE w:val="0"/>
              <w:autoSpaceDN w:val="0"/>
              <w:adjustRightInd w:val="0"/>
              <w:spacing w:before="9"/>
              <w:ind w:right="-20"/>
              <w:rPr>
                <w:iCs/>
              </w:rPr>
            </w:pPr>
            <w:r w:rsidRPr="0024247E">
              <w:rPr>
                <w:i/>
                <w:iCs/>
                <w:u w:val="single"/>
                <w:lang w:val="en-US"/>
              </w:rPr>
              <w:t>p</w:t>
            </w:r>
            <w:r w:rsidRPr="0024247E">
              <w:rPr>
                <w:i/>
                <w:iCs/>
                <w:u w:val="single"/>
                <w:lang w:val="ro-RO"/>
              </w:rPr>
              <w:t>rocedeul Amza Jianu</w:t>
            </w:r>
            <w:r w:rsidRPr="0024247E">
              <w:rPr>
                <w:iCs/>
                <w:lang w:val="ro-RO"/>
              </w:rPr>
              <w:t>:</w:t>
            </w:r>
            <w:r w:rsidRPr="0024247E">
              <w:rPr>
                <w:iCs/>
                <w:lang w:val="en-US"/>
              </w:rPr>
              <w:t xml:space="preserve"> </w:t>
            </w:r>
          </w:p>
          <w:p w:rsidR="00D57292" w:rsidRPr="0024247E" w:rsidRDefault="00D57292" w:rsidP="00D57292">
            <w:pPr>
              <w:widowControl w:val="0"/>
              <w:numPr>
                <w:ilvl w:val="0"/>
                <w:numId w:val="45"/>
              </w:numPr>
              <w:autoSpaceDE w:val="0"/>
              <w:autoSpaceDN w:val="0"/>
              <w:adjustRightInd w:val="0"/>
              <w:spacing w:before="9"/>
              <w:ind w:right="-20"/>
              <w:rPr>
                <w:iCs/>
                <w:lang w:val="en-US"/>
              </w:rPr>
            </w:pPr>
            <w:r w:rsidRPr="0024247E">
              <w:rPr>
                <w:iCs/>
                <w:lang w:val="ro-RO"/>
              </w:rPr>
              <w:t>tub gastric, montat antip</w:t>
            </w:r>
            <w:r w:rsidR="006B7813">
              <w:rPr>
                <w:iCs/>
                <w:lang w:val="ro-RO"/>
              </w:rPr>
              <w:t>eristaltic, trecut presternal până</w:t>
            </w:r>
            <w:r w:rsidRPr="0024247E">
              <w:rPr>
                <w:iCs/>
                <w:lang w:val="ro-RO"/>
              </w:rPr>
              <w:t xml:space="preserve"> la esofagul cervical</w:t>
            </w:r>
            <w:r w:rsidRPr="0024247E">
              <w:rPr>
                <w:iCs/>
                <w:lang w:val="en-US"/>
              </w:rPr>
              <w:t xml:space="preserve"> </w:t>
            </w:r>
          </w:p>
          <w:p w:rsidR="00D57292" w:rsidRPr="0024247E" w:rsidRDefault="00D57292" w:rsidP="00D57292">
            <w:pPr>
              <w:widowControl w:val="0"/>
              <w:numPr>
                <w:ilvl w:val="0"/>
                <w:numId w:val="45"/>
              </w:numPr>
              <w:autoSpaceDE w:val="0"/>
              <w:autoSpaceDN w:val="0"/>
              <w:adjustRightInd w:val="0"/>
              <w:spacing w:before="9"/>
              <w:ind w:right="-20"/>
              <w:rPr>
                <w:iCs/>
                <w:lang w:val="en-US"/>
              </w:rPr>
            </w:pPr>
            <w:r w:rsidRPr="0024247E">
              <w:rPr>
                <w:iCs/>
                <w:lang w:val="ro-RO"/>
              </w:rPr>
              <w:t>procedeu bun</w:t>
            </w:r>
            <w:r w:rsidRPr="0024247E">
              <w:rPr>
                <w:iCs/>
                <w:lang w:val="en-US"/>
              </w:rPr>
              <w:t>,</w:t>
            </w:r>
            <w:r w:rsidR="006B7813">
              <w:rPr>
                <w:iCs/>
                <w:lang w:val="ro-RO"/>
              </w:rPr>
              <w:t xml:space="preserve"> dar î</w:t>
            </w:r>
            <w:r w:rsidRPr="0024247E">
              <w:rPr>
                <w:iCs/>
                <w:lang w:val="ro-RO"/>
              </w:rPr>
              <w:t>n multe cazuri insuficient</w:t>
            </w:r>
            <w:r w:rsidRPr="0024247E">
              <w:rPr>
                <w:iCs/>
                <w:lang w:val="en-US"/>
              </w:rPr>
              <w:t xml:space="preserve"> </w:t>
            </w:r>
          </w:p>
          <w:p w:rsidR="00D57292" w:rsidRPr="0024247E" w:rsidRDefault="00D57292" w:rsidP="00D57292">
            <w:pPr>
              <w:widowControl w:val="0"/>
              <w:autoSpaceDE w:val="0"/>
              <w:autoSpaceDN w:val="0"/>
              <w:adjustRightInd w:val="0"/>
              <w:spacing w:before="9"/>
              <w:ind w:right="-20"/>
              <w:rPr>
                <w:iCs/>
                <w:color w:val="FF0000"/>
                <w:lang w:val="en-US"/>
              </w:rPr>
            </w:pPr>
          </w:p>
          <w:p w:rsidR="00D57292" w:rsidRPr="0024247E" w:rsidRDefault="0046372F" w:rsidP="00D57292">
            <w:pPr>
              <w:widowControl w:val="0"/>
              <w:autoSpaceDE w:val="0"/>
              <w:autoSpaceDN w:val="0"/>
              <w:adjustRightInd w:val="0"/>
              <w:spacing w:before="9"/>
              <w:ind w:right="-20"/>
              <w:rPr>
                <w:iCs/>
                <w:color w:val="FF0000"/>
              </w:rPr>
            </w:pPr>
            <w:r>
              <w:rPr>
                <w:bCs/>
                <w:i/>
                <w:iCs/>
                <w:noProof/>
              </w:rPr>
              <w:pict>
                <v:rect id="_x0000_s1367" style="position:absolute;margin-left:425.1pt;margin-top:76.2pt;width:58.5pt;height:39.75pt;z-index:251710976">
                  <v:textbox style="mso-next-textbox:#_x0000_s1367">
                    <w:txbxContent>
                      <w:p w:rsidR="0046372F" w:rsidRPr="004D2AE7" w:rsidRDefault="0046372F" w:rsidP="004D2AE7">
                        <w:r>
                          <w:t>Plastia gastrică superior</w:t>
                        </w:r>
                      </w:p>
                    </w:txbxContent>
                  </v:textbox>
                </v:rect>
              </w:pict>
            </w:r>
            <w:r>
              <w:rPr>
                <w:bCs/>
                <w:i/>
                <w:iCs/>
                <w:noProof/>
              </w:rPr>
              <w:pict>
                <v:rect id="_x0000_s1366" style="position:absolute;margin-left:418.35pt;margin-top:43.95pt;width:65.25pt;height:18.75pt;z-index:251709952">
                  <v:textbox style="mso-next-textbox:#_x0000_s1366">
                    <w:txbxContent>
                      <w:p w:rsidR="0046372F" w:rsidRPr="004D2AE7" w:rsidRDefault="0046372F" w:rsidP="004D2AE7">
                        <w:pPr>
                          <w:rPr>
                            <w:sz w:val="20"/>
                            <w:szCs w:val="20"/>
                          </w:rPr>
                        </w:pPr>
                        <w:r w:rsidRPr="004D2AE7">
                          <w:rPr>
                            <w:sz w:val="20"/>
                            <w:szCs w:val="20"/>
                          </w:rPr>
                          <w:t>Anastomoză</w:t>
                        </w:r>
                      </w:p>
                    </w:txbxContent>
                  </v:textbox>
                </v:rect>
              </w:pict>
            </w:r>
            <w:r>
              <w:rPr>
                <w:bCs/>
                <w:i/>
                <w:iCs/>
                <w:noProof/>
              </w:rPr>
              <w:pict>
                <v:rect id="_x0000_s1365" style="position:absolute;margin-left:56.1pt;margin-top:70.2pt;width:127.5pt;height:19.5pt;z-index:251708928">
                  <v:textbox style="mso-next-textbox:#_x0000_s1365">
                    <w:txbxContent>
                      <w:p w:rsidR="0046372F" w:rsidRPr="004D2AE7" w:rsidRDefault="0046372F" w:rsidP="004D2AE7">
                        <w:r>
                          <w:t>Sac esofagian inferior</w:t>
                        </w:r>
                      </w:p>
                    </w:txbxContent>
                  </v:textbox>
                </v:rect>
              </w:pict>
            </w:r>
            <w:r>
              <w:rPr>
                <w:iCs/>
                <w:noProof/>
                <w:color w:val="FF0000"/>
              </w:rPr>
              <w:pict>
                <v:rect id="_x0000_s1364" style="position:absolute;margin-left:59.85pt;margin-top:23.7pt;width:127.5pt;height:20.25pt;z-index:251707904">
                  <v:textbox style="mso-next-textbox:#_x0000_s1364">
                    <w:txbxContent>
                      <w:p w:rsidR="0046372F" w:rsidRPr="004D2AE7" w:rsidRDefault="0046372F">
                        <w:r>
                          <w:t>Sac esofagian superior</w:t>
                        </w:r>
                      </w:p>
                    </w:txbxContent>
                  </v:textbox>
                </v:rect>
              </w:pict>
            </w:r>
            <w:r w:rsidR="00D57292" w:rsidRPr="0024247E">
              <w:rPr>
                <w:iCs/>
                <w:color w:val="FF0000"/>
                <w:lang w:val="en-US"/>
              </w:rPr>
              <w:t xml:space="preserve"> </w:t>
            </w:r>
            <w:r w:rsidR="00D57292" w:rsidRPr="0024247E">
              <w:rPr>
                <w:iCs/>
                <w:noProof/>
                <w:color w:val="FF0000"/>
              </w:rPr>
              <w:drawing>
                <wp:inline distT="0" distB="0" distL="0" distR="0" wp14:anchorId="62E880A3" wp14:editId="0C9BCBB4">
                  <wp:extent cx="6028588" cy="3790950"/>
                  <wp:effectExtent l="19050" t="0" r="0" b="0"/>
                  <wp:docPr id="10" name="Рисунок 10" descr="tratament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atament10-n"/>
                          <pic:cNvPicPr>
                            <a:picLocks noChangeAspect="1" noChangeArrowheads="1"/>
                          </pic:cNvPicPr>
                        </pic:nvPicPr>
                        <pic:blipFill>
                          <a:blip r:embed="rId20" cstate="print"/>
                          <a:srcRect l="8704" t="14873" r="4663" b="13101"/>
                          <a:stretch>
                            <a:fillRect/>
                          </a:stretch>
                        </pic:blipFill>
                        <pic:spPr bwMode="auto">
                          <a:xfrm>
                            <a:off x="0" y="0"/>
                            <a:ext cx="6028414" cy="3790841"/>
                          </a:xfrm>
                          <a:prstGeom prst="rect">
                            <a:avLst/>
                          </a:prstGeom>
                          <a:noFill/>
                          <a:ln w="9525">
                            <a:noFill/>
                            <a:miter lim="800000"/>
                            <a:headEnd/>
                            <a:tailEnd/>
                          </a:ln>
                        </pic:spPr>
                      </pic:pic>
                    </a:graphicData>
                  </a:graphic>
                </wp:inline>
              </w:drawing>
            </w:r>
          </w:p>
          <w:p w:rsidR="00D57292" w:rsidRPr="0024247E" w:rsidRDefault="00D57292" w:rsidP="00D57292">
            <w:pPr>
              <w:widowControl w:val="0"/>
              <w:autoSpaceDE w:val="0"/>
              <w:autoSpaceDN w:val="0"/>
              <w:adjustRightInd w:val="0"/>
              <w:spacing w:before="9"/>
              <w:ind w:right="-20"/>
              <w:rPr>
                <w:iCs/>
                <w:color w:val="FF0000"/>
              </w:rPr>
            </w:pPr>
          </w:p>
          <w:p w:rsidR="00D57292" w:rsidRPr="0024247E" w:rsidRDefault="00D57292" w:rsidP="003D30DB">
            <w:pPr>
              <w:widowControl w:val="0"/>
              <w:autoSpaceDE w:val="0"/>
              <w:autoSpaceDN w:val="0"/>
              <w:adjustRightInd w:val="0"/>
              <w:spacing w:before="9"/>
              <w:ind w:right="-20"/>
              <w:rPr>
                <w:bCs/>
                <w:iCs/>
                <w:lang w:val="ro-RO"/>
              </w:rPr>
            </w:pPr>
          </w:p>
        </w:tc>
      </w:tr>
      <w:tr w:rsidR="00131605" w:rsidRPr="0024247E" w:rsidTr="00D57292">
        <w:trPr>
          <w:trHeight w:val="60"/>
        </w:trPr>
        <w:tc>
          <w:tcPr>
            <w:tcW w:w="9843" w:type="dxa"/>
          </w:tcPr>
          <w:p w:rsidR="00131605" w:rsidRPr="0024247E" w:rsidRDefault="00131605" w:rsidP="00D57292">
            <w:pPr>
              <w:widowControl w:val="0"/>
              <w:autoSpaceDE w:val="0"/>
              <w:autoSpaceDN w:val="0"/>
              <w:adjustRightInd w:val="0"/>
              <w:spacing w:before="9"/>
              <w:ind w:right="-20"/>
              <w:rPr>
                <w:iCs/>
                <w:color w:val="FF0000"/>
              </w:rPr>
            </w:pPr>
            <w:r>
              <w:rPr>
                <w:bCs/>
                <w:i/>
                <w:iCs/>
                <w:noProof/>
              </w:rPr>
              <w:lastRenderedPageBreak/>
              <w:pict>
                <v:rect id="_x0000_s1418" style="position:absolute;margin-left:404.1pt;margin-top:69.45pt;width:49.5pt;height:33pt;z-index:251743744;mso-position-horizontal-relative:text;mso-position-vertical-relative:text">
                  <v:textbox style="mso-next-textbox:#_x0000_s1418">
                    <w:txbxContent>
                      <w:p w:rsidR="00131605" w:rsidRPr="008F7024" w:rsidRDefault="00131605">
                        <w:pPr>
                          <w:rPr>
                            <w:sz w:val="20"/>
                            <w:szCs w:val="20"/>
                          </w:rPr>
                        </w:pPr>
                        <w:r w:rsidRPr="008F7024">
                          <w:rPr>
                            <w:sz w:val="20"/>
                            <w:szCs w:val="20"/>
                          </w:rPr>
                          <w:t>Plastia gastrică</w:t>
                        </w:r>
                      </w:p>
                    </w:txbxContent>
                  </v:textbox>
                </v:rect>
              </w:pict>
            </w:r>
            <w:r>
              <w:rPr>
                <w:bCs/>
                <w:i/>
                <w:iCs/>
                <w:noProof/>
              </w:rPr>
              <w:pict>
                <v:rect id="_x0000_s1417" style="position:absolute;margin-left:404.1pt;margin-top:40.2pt;width:69pt;height:20.25pt;z-index:251742720;mso-position-horizontal-relative:text;mso-position-vertical-relative:text">
                  <v:textbox style="mso-next-textbox:#_x0000_s1417">
                    <w:txbxContent>
                      <w:p w:rsidR="00131605" w:rsidRPr="008F7024" w:rsidRDefault="00131605">
                        <w:pPr>
                          <w:rPr>
                            <w:sz w:val="20"/>
                            <w:szCs w:val="20"/>
                          </w:rPr>
                        </w:pPr>
                        <w:r>
                          <w:t>anastomoza</w:t>
                        </w:r>
                      </w:p>
                    </w:txbxContent>
                  </v:textbox>
                </v:rect>
              </w:pict>
            </w:r>
            <w:r>
              <w:rPr>
                <w:bCs/>
                <w:i/>
                <w:iCs/>
                <w:noProof/>
              </w:rPr>
              <w:pict>
                <v:rect id="_x0000_s1416" style="position:absolute;margin-left:7.35pt;margin-top:198.45pt;width:125.25pt;height:30pt;z-index:251741696;mso-position-horizontal-relative:text;mso-position-vertical-relative:text">
                  <v:textbox style="mso-next-textbox:#_x0000_s1416">
                    <w:txbxContent>
                      <w:p w:rsidR="00131605" w:rsidRPr="004B6630" w:rsidRDefault="00131605" w:rsidP="008F7024">
                        <w:pPr>
                          <w:rPr>
                            <w:lang w:val="en-US"/>
                          </w:rPr>
                        </w:pPr>
                        <w:r w:rsidRPr="004B6630">
                          <w:rPr>
                            <w:sz w:val="20"/>
                            <w:szCs w:val="20"/>
                            <w:lang w:val="en-US"/>
                          </w:rPr>
                          <w:t>Decuparea grefei curbura mare a stomacului</w:t>
                        </w:r>
                      </w:p>
                    </w:txbxContent>
                  </v:textbox>
                </v:rect>
              </w:pict>
            </w:r>
            <w:r>
              <w:rPr>
                <w:bCs/>
                <w:i/>
                <w:iCs/>
                <w:noProof/>
              </w:rPr>
              <w:pict>
                <v:rect id="_x0000_s1415" style="position:absolute;margin-left:152.1pt;margin-top:60.45pt;width:125.25pt;height:30pt;z-index:251740672;mso-position-horizontal-relative:text;mso-position-vertical-relative:text">
                  <v:textbox style="mso-next-textbox:#_x0000_s1415">
                    <w:txbxContent>
                      <w:p w:rsidR="00131605" w:rsidRPr="004B6630" w:rsidRDefault="00131605">
                        <w:pPr>
                          <w:rPr>
                            <w:lang w:val="en-US"/>
                          </w:rPr>
                        </w:pPr>
                        <w:r w:rsidRPr="004B6630">
                          <w:rPr>
                            <w:sz w:val="20"/>
                            <w:szCs w:val="20"/>
                            <w:lang w:val="en-US"/>
                          </w:rPr>
                          <w:t>Eversiune tubului gastric în cutia</w:t>
                        </w:r>
                        <w:r w:rsidRPr="004B6630">
                          <w:rPr>
                            <w:lang w:val="en-US"/>
                          </w:rPr>
                          <w:t xml:space="preserve"> toracică</w:t>
                        </w:r>
                      </w:p>
                    </w:txbxContent>
                  </v:textbox>
                </v:rect>
              </w:pict>
            </w:r>
            <w:r>
              <w:rPr>
                <w:bCs/>
                <w:i/>
                <w:iCs/>
                <w:noProof/>
              </w:rPr>
              <w:pict>
                <v:rect id="_x0000_s1414" style="position:absolute;margin-left:-1.65pt;margin-top:69.45pt;width:121.5pt;height:21pt;z-index:251739648;mso-position-horizontal-relative:text;mso-position-vertical-relative:text">
                  <v:textbox style="mso-next-textbox:#_x0000_s1414">
                    <w:txbxContent>
                      <w:p w:rsidR="00131605" w:rsidRPr="004D2AE7" w:rsidRDefault="00131605" w:rsidP="004D2AE7">
                        <w:r w:rsidRPr="004D2AE7">
                          <w:rPr>
                            <w:sz w:val="20"/>
                            <w:szCs w:val="20"/>
                          </w:rPr>
                          <w:t>Sac esofagian</w:t>
                        </w:r>
                        <w:r>
                          <w:t xml:space="preserve"> inferior</w:t>
                        </w:r>
                      </w:p>
                    </w:txbxContent>
                  </v:textbox>
                </v:rect>
              </w:pict>
            </w:r>
            <w:r>
              <w:rPr>
                <w:bCs/>
                <w:i/>
                <w:iCs/>
                <w:noProof/>
              </w:rPr>
              <w:pict>
                <v:rect id="_x0000_s1413" style="position:absolute;margin-left:70.35pt;margin-top:20.7pt;width:81.75pt;height:39.75pt;z-index:251738624;mso-position-horizontal-relative:text;mso-position-vertical-relative:text">
                  <v:textbox style="mso-next-textbox:#_x0000_s1413">
                    <w:txbxContent>
                      <w:p w:rsidR="00131605" w:rsidRPr="004D2AE7" w:rsidRDefault="00131605" w:rsidP="004D2AE7">
                        <w:r>
                          <w:t>Sac esofagian superior</w:t>
                        </w:r>
                      </w:p>
                    </w:txbxContent>
                  </v:textbox>
                </v:rect>
              </w:pict>
            </w:r>
            <w:r w:rsidRPr="0024247E">
              <w:rPr>
                <w:iCs/>
                <w:noProof/>
                <w:color w:val="FF0000"/>
              </w:rPr>
              <w:drawing>
                <wp:inline distT="0" distB="0" distL="0" distR="0" wp14:anchorId="37F459D3" wp14:editId="3426CDDE">
                  <wp:extent cx="5619750" cy="3390900"/>
                  <wp:effectExtent l="19050" t="0" r="0" b="0"/>
                  <wp:docPr id="3" name="Рисунок 3" descr="tratament9-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atament9-n"/>
                          <pic:cNvPicPr>
                            <a:picLocks noChangeAspect="1" noChangeArrowheads="1"/>
                          </pic:cNvPicPr>
                        </pic:nvPicPr>
                        <pic:blipFill>
                          <a:blip r:embed="rId21" cstate="print"/>
                          <a:srcRect l="4684" t="13391" r="3790" b="13087"/>
                          <a:stretch>
                            <a:fillRect/>
                          </a:stretch>
                        </pic:blipFill>
                        <pic:spPr bwMode="auto">
                          <a:xfrm>
                            <a:off x="0" y="0"/>
                            <a:ext cx="5619750" cy="3390900"/>
                          </a:xfrm>
                          <a:prstGeom prst="rect">
                            <a:avLst/>
                          </a:prstGeom>
                          <a:noFill/>
                          <a:ln w="9525">
                            <a:noFill/>
                            <a:miter lim="800000"/>
                            <a:headEnd/>
                            <a:tailEnd/>
                          </a:ln>
                        </pic:spPr>
                      </pic:pic>
                    </a:graphicData>
                  </a:graphic>
                </wp:inline>
              </w:drawing>
            </w:r>
          </w:p>
          <w:p w:rsidR="00131605" w:rsidRPr="0024247E" w:rsidRDefault="00131605" w:rsidP="00D57292">
            <w:pPr>
              <w:widowControl w:val="0"/>
              <w:autoSpaceDE w:val="0"/>
              <w:autoSpaceDN w:val="0"/>
              <w:adjustRightInd w:val="0"/>
              <w:spacing w:before="9"/>
              <w:ind w:right="-20"/>
              <w:rPr>
                <w:iCs/>
                <w:color w:val="FF0000"/>
              </w:rPr>
            </w:pPr>
          </w:p>
          <w:p w:rsidR="00131605" w:rsidRPr="0024247E" w:rsidRDefault="00131605" w:rsidP="00D57292">
            <w:pPr>
              <w:widowControl w:val="0"/>
              <w:autoSpaceDE w:val="0"/>
              <w:autoSpaceDN w:val="0"/>
              <w:adjustRightInd w:val="0"/>
              <w:spacing w:before="9"/>
              <w:ind w:right="-20"/>
              <w:rPr>
                <w:iCs/>
                <w:color w:val="FF0000"/>
                <w:lang w:val="en-US"/>
              </w:rPr>
            </w:pPr>
            <w:r>
              <w:rPr>
                <w:bCs/>
                <w:i/>
                <w:iCs/>
                <w:noProof/>
              </w:rPr>
              <w:pict>
                <v:rect id="_x0000_s1424" style="position:absolute;margin-left:2.1pt;margin-top:222.75pt;width:426.75pt;height:29.25pt;z-index:251749888" fillcolor="#ffc000" stroked="f">
                  <v:textbox style="mso-next-textbox:#_x0000_s1424">
                    <w:txbxContent>
                      <w:p w:rsidR="00131605" w:rsidRPr="004B6630" w:rsidRDefault="00131605">
                        <w:pPr>
                          <w:rPr>
                            <w:color w:val="FF0000"/>
                            <w:sz w:val="28"/>
                            <w:szCs w:val="28"/>
                            <w:lang w:val="en-US"/>
                          </w:rPr>
                        </w:pPr>
                        <w:r w:rsidRPr="004B6630">
                          <w:rPr>
                            <w:color w:val="FF0000"/>
                            <w:sz w:val="28"/>
                            <w:szCs w:val="28"/>
                            <w:lang w:val="en-US"/>
                          </w:rPr>
                          <w:t xml:space="preserve">Transpoziția gastrică: întreg stomagul </w:t>
                        </w:r>
                        <w:proofErr w:type="gramStart"/>
                        <w:r w:rsidRPr="004B6630">
                          <w:rPr>
                            <w:color w:val="FF0000"/>
                            <w:sz w:val="28"/>
                            <w:szCs w:val="28"/>
                            <w:lang w:val="en-US"/>
                          </w:rPr>
                          <w:t>este</w:t>
                        </w:r>
                        <w:proofErr w:type="gramEnd"/>
                        <w:r w:rsidRPr="004B6630">
                          <w:rPr>
                            <w:color w:val="FF0000"/>
                            <w:sz w:val="28"/>
                            <w:szCs w:val="28"/>
                            <w:lang w:val="en-US"/>
                          </w:rPr>
                          <w:t xml:space="preserve"> ascensionat în torace</w:t>
                        </w:r>
                      </w:p>
                    </w:txbxContent>
                  </v:textbox>
                </v:rect>
              </w:pict>
            </w:r>
            <w:r>
              <w:rPr>
                <w:bCs/>
                <w:i/>
                <w:iCs/>
                <w:noProof/>
              </w:rPr>
              <w:pict>
                <v:rect id="_x0000_s1419" style="position:absolute;margin-left:78.6pt;margin-top:9pt;width:81.75pt;height:33.75pt;z-index:251744768">
                  <v:textbox style="mso-next-textbox:#_x0000_s1419">
                    <w:txbxContent>
                      <w:p w:rsidR="00131605" w:rsidRPr="003E1996" w:rsidRDefault="00131605" w:rsidP="008F7024">
                        <w:pPr>
                          <w:rPr>
                            <w:sz w:val="20"/>
                            <w:szCs w:val="20"/>
                          </w:rPr>
                        </w:pPr>
                        <w:r w:rsidRPr="003E1996">
                          <w:rPr>
                            <w:sz w:val="20"/>
                            <w:szCs w:val="20"/>
                          </w:rPr>
                          <w:t>Sac esofagian superior</w:t>
                        </w:r>
                      </w:p>
                    </w:txbxContent>
                  </v:textbox>
                </v:rect>
              </w:pict>
            </w:r>
            <w:r>
              <w:rPr>
                <w:bCs/>
                <w:i/>
                <w:iCs/>
                <w:noProof/>
              </w:rPr>
              <w:pict>
                <v:rect id="_x0000_s1423" style="position:absolute;margin-left:320.85pt;margin-top:99.75pt;width:67.5pt;height:41.25pt;z-index:251748864">
                  <v:textbox style="mso-next-textbox:#_x0000_s1423">
                    <w:txbxContent>
                      <w:p w:rsidR="00131605" w:rsidRPr="003E1996" w:rsidRDefault="00131605">
                        <w:pPr>
                          <w:rPr>
                            <w:sz w:val="20"/>
                            <w:szCs w:val="20"/>
                          </w:rPr>
                        </w:pPr>
                        <w:r w:rsidRPr="003E1996">
                          <w:rPr>
                            <w:sz w:val="20"/>
                            <w:szCs w:val="20"/>
                          </w:rPr>
                          <w:t>Stomac translocat în cutia toracică</w:t>
                        </w:r>
                      </w:p>
                    </w:txbxContent>
                  </v:textbox>
                </v:rect>
              </w:pict>
            </w:r>
            <w:r>
              <w:rPr>
                <w:bCs/>
                <w:i/>
                <w:iCs/>
                <w:noProof/>
              </w:rPr>
              <w:pict>
                <v:rect id="_x0000_s1422" style="position:absolute;margin-left:320.85pt;margin-top:48.75pt;width:76.5pt;height:19.5pt;z-index:251747840">
                  <v:textbox style="mso-next-textbox:#_x0000_s1422">
                    <w:txbxContent>
                      <w:p w:rsidR="00131605" w:rsidRPr="003E1996" w:rsidRDefault="00131605">
                        <w:r>
                          <w:t>anastomoză</w:t>
                        </w:r>
                      </w:p>
                    </w:txbxContent>
                  </v:textbox>
                </v:rect>
              </w:pict>
            </w:r>
            <w:r>
              <w:rPr>
                <w:bCs/>
                <w:i/>
                <w:iCs/>
                <w:noProof/>
              </w:rPr>
              <w:pict>
                <v:rect id="_x0000_s1421" style="position:absolute;margin-left:209.1pt;margin-top:34.5pt;width:51.75pt;height:25.5pt;z-index:251746816">
                  <v:textbox style="mso-next-textbox:#_x0000_s1421">
                    <w:txbxContent>
                      <w:p w:rsidR="00131605" w:rsidRPr="003E1996" w:rsidRDefault="00131605">
                        <w:r>
                          <w:t>esofag</w:t>
                        </w:r>
                      </w:p>
                    </w:txbxContent>
                  </v:textbox>
                </v:rect>
              </w:pict>
            </w:r>
            <w:r>
              <w:rPr>
                <w:bCs/>
                <w:i/>
                <w:iCs/>
                <w:noProof/>
              </w:rPr>
              <w:pict>
                <v:rect id="_x0000_s1420" style="position:absolute;margin-left:7.35pt;margin-top:68.25pt;width:105.75pt;height:18.75pt;z-index:251745792">
                  <v:textbox style="mso-next-textbox:#_x0000_s1420">
                    <w:txbxContent>
                      <w:p w:rsidR="00131605" w:rsidRPr="003E1996" w:rsidRDefault="00131605">
                        <w:pPr>
                          <w:rPr>
                            <w:sz w:val="20"/>
                            <w:szCs w:val="20"/>
                          </w:rPr>
                        </w:pPr>
                        <w:r>
                          <w:rPr>
                            <w:sz w:val="20"/>
                            <w:szCs w:val="20"/>
                          </w:rPr>
                          <w:t>Sac esofagian inferior</w:t>
                        </w:r>
                      </w:p>
                    </w:txbxContent>
                  </v:textbox>
                </v:rect>
              </w:pict>
            </w:r>
            <w:r w:rsidRPr="0024247E">
              <w:rPr>
                <w:iCs/>
                <w:noProof/>
                <w:color w:val="FF0000"/>
              </w:rPr>
              <w:drawing>
                <wp:inline distT="0" distB="0" distL="0" distR="0" wp14:anchorId="4FB48BCC" wp14:editId="5C63FC41">
                  <wp:extent cx="5419725" cy="3200400"/>
                  <wp:effectExtent l="19050" t="0" r="9525" b="0"/>
                  <wp:docPr id="4" name="Рисунок 4" descr="tratament1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atament11-n"/>
                          <pic:cNvPicPr>
                            <a:picLocks noChangeAspect="1" noChangeArrowheads="1"/>
                          </pic:cNvPicPr>
                        </pic:nvPicPr>
                        <pic:blipFill>
                          <a:blip r:embed="rId22" cstate="print"/>
                          <a:srcRect l="6688" t="15178" r="4913" b="15483"/>
                          <a:stretch>
                            <a:fillRect/>
                          </a:stretch>
                        </pic:blipFill>
                        <pic:spPr bwMode="auto">
                          <a:xfrm>
                            <a:off x="0" y="0"/>
                            <a:ext cx="5419725" cy="3200400"/>
                          </a:xfrm>
                          <a:prstGeom prst="rect">
                            <a:avLst/>
                          </a:prstGeom>
                          <a:noFill/>
                          <a:ln w="9525">
                            <a:noFill/>
                            <a:miter lim="800000"/>
                            <a:headEnd/>
                            <a:tailEnd/>
                          </a:ln>
                        </pic:spPr>
                      </pic:pic>
                    </a:graphicData>
                  </a:graphic>
                </wp:inline>
              </w:drawing>
            </w:r>
          </w:p>
          <w:p w:rsidR="00131605" w:rsidRPr="0024247E" w:rsidRDefault="00131605" w:rsidP="00D57292">
            <w:pPr>
              <w:widowControl w:val="0"/>
              <w:numPr>
                <w:ilvl w:val="0"/>
                <w:numId w:val="46"/>
              </w:numPr>
              <w:autoSpaceDE w:val="0"/>
              <w:autoSpaceDN w:val="0"/>
              <w:adjustRightInd w:val="0"/>
              <w:spacing w:before="9"/>
              <w:ind w:right="-20"/>
              <w:rPr>
                <w:iCs/>
                <w:lang w:val="en-US"/>
              </w:rPr>
            </w:pPr>
            <w:r w:rsidRPr="0024247E">
              <w:rPr>
                <w:b/>
                <w:bCs/>
                <w:i/>
                <w:iCs/>
                <w:u w:val="single"/>
                <w:lang w:val="en-US"/>
              </w:rPr>
              <w:t>e</w:t>
            </w:r>
            <w:r>
              <w:rPr>
                <w:b/>
                <w:bCs/>
                <w:i/>
                <w:iCs/>
                <w:u w:val="single"/>
                <w:lang w:val="ro-RO"/>
              </w:rPr>
              <w:t>sofagoplastia cu ansă  jejunală</w:t>
            </w:r>
            <w:r w:rsidRPr="0024247E">
              <w:rPr>
                <w:b/>
                <w:bCs/>
                <w:i/>
                <w:iCs/>
                <w:u w:val="single"/>
                <w:lang w:val="ro-RO"/>
              </w:rPr>
              <w:t>:</w:t>
            </w:r>
          </w:p>
          <w:p w:rsidR="00131605" w:rsidRPr="0024247E" w:rsidRDefault="00131605" w:rsidP="00D57292">
            <w:pPr>
              <w:widowControl w:val="0"/>
              <w:numPr>
                <w:ilvl w:val="0"/>
                <w:numId w:val="47"/>
              </w:numPr>
              <w:autoSpaceDE w:val="0"/>
              <w:autoSpaceDN w:val="0"/>
              <w:adjustRightInd w:val="0"/>
              <w:spacing w:before="9"/>
              <w:ind w:right="-20"/>
              <w:rPr>
                <w:iCs/>
                <w:lang w:val="en-US"/>
              </w:rPr>
            </w:pPr>
            <w:r w:rsidRPr="0024247E">
              <w:rPr>
                <w:iCs/>
                <w:lang w:val="ro-RO"/>
              </w:rPr>
              <w:t>pe ansa i</w:t>
            </w:r>
            <w:r>
              <w:rPr>
                <w:iCs/>
                <w:lang w:val="ro-RO"/>
              </w:rPr>
              <w:t xml:space="preserve">zolată în Y metoda </w:t>
            </w:r>
            <w:r w:rsidRPr="0024247E">
              <w:rPr>
                <w:iCs/>
                <w:lang w:val="ro-RO"/>
              </w:rPr>
              <w:t xml:space="preserve"> Roux, cu scurtcircuitarea stomacului</w:t>
            </w:r>
            <w:r>
              <w:rPr>
                <w:iCs/>
                <w:lang w:val="en-US"/>
              </w:rPr>
              <w:t xml:space="preserve"> (procedeul</w:t>
            </w:r>
            <w:r w:rsidRPr="0024247E">
              <w:rPr>
                <w:iCs/>
                <w:lang w:val="en-US"/>
              </w:rPr>
              <w:t xml:space="preserve"> Yudin-Petrov)</w:t>
            </w:r>
          </w:p>
          <w:p w:rsidR="00131605" w:rsidRPr="0024247E" w:rsidRDefault="00131605" w:rsidP="00D57292">
            <w:pPr>
              <w:widowControl w:val="0"/>
              <w:numPr>
                <w:ilvl w:val="0"/>
                <w:numId w:val="47"/>
              </w:numPr>
              <w:autoSpaceDE w:val="0"/>
              <w:autoSpaceDN w:val="0"/>
              <w:adjustRightInd w:val="0"/>
              <w:spacing w:before="9"/>
              <w:ind w:right="-20"/>
              <w:rPr>
                <w:iCs/>
                <w:lang w:val="en-US"/>
              </w:rPr>
            </w:pPr>
            <w:r w:rsidRPr="0024247E">
              <w:rPr>
                <w:iCs/>
                <w:lang w:val="ro-RO"/>
              </w:rPr>
              <w:t>cu ansa jejunala</w:t>
            </w:r>
            <w:r>
              <w:rPr>
                <w:iCs/>
                <w:lang w:val="ro-RO"/>
              </w:rPr>
              <w:t xml:space="preserve"> exclusa bilateral, anastomozată superior cu esofagul ș</w:t>
            </w:r>
            <w:r w:rsidRPr="0024247E">
              <w:rPr>
                <w:iCs/>
                <w:lang w:val="ro-RO"/>
              </w:rPr>
              <w:t>i inferior cu stomacul (Roux-Herzen)</w:t>
            </w:r>
            <w:r w:rsidRPr="0024247E">
              <w:rPr>
                <w:iCs/>
                <w:lang w:val="en-US"/>
              </w:rPr>
              <w:t xml:space="preserve"> </w:t>
            </w:r>
          </w:p>
          <w:p w:rsidR="00131605" w:rsidRPr="0024247E" w:rsidRDefault="00131605" w:rsidP="00D57292">
            <w:pPr>
              <w:widowControl w:val="0"/>
              <w:numPr>
                <w:ilvl w:val="0"/>
                <w:numId w:val="48"/>
              </w:numPr>
              <w:autoSpaceDE w:val="0"/>
              <w:autoSpaceDN w:val="0"/>
              <w:adjustRightInd w:val="0"/>
              <w:spacing w:before="9"/>
              <w:ind w:right="-20"/>
              <w:rPr>
                <w:iCs/>
              </w:rPr>
            </w:pPr>
            <w:r w:rsidRPr="0024247E">
              <w:rPr>
                <w:b/>
                <w:bCs/>
                <w:i/>
                <w:iCs/>
                <w:u w:val="single"/>
                <w:lang w:val="en-US"/>
              </w:rPr>
              <w:t>e</w:t>
            </w:r>
            <w:r w:rsidRPr="0024247E">
              <w:rPr>
                <w:b/>
                <w:bCs/>
                <w:i/>
                <w:iCs/>
                <w:u w:val="single"/>
                <w:lang w:val="ro-RO"/>
              </w:rPr>
              <w:t>sofagoplastia cu colon:</w:t>
            </w:r>
            <w:r w:rsidRPr="0024247E">
              <w:rPr>
                <w:iCs/>
                <w:lang w:val="ro-RO"/>
              </w:rPr>
              <w:t xml:space="preserve"> </w:t>
            </w:r>
          </w:p>
          <w:p w:rsidR="00131605" w:rsidRPr="0024247E" w:rsidRDefault="00131605" w:rsidP="00D57292">
            <w:pPr>
              <w:widowControl w:val="0"/>
              <w:numPr>
                <w:ilvl w:val="0"/>
                <w:numId w:val="49"/>
              </w:numPr>
              <w:autoSpaceDE w:val="0"/>
              <w:autoSpaceDN w:val="0"/>
              <w:adjustRightInd w:val="0"/>
              <w:spacing w:before="9"/>
              <w:ind w:right="-20"/>
              <w:rPr>
                <w:iCs/>
                <w:lang w:val="en-US"/>
              </w:rPr>
            </w:pPr>
            <w:r>
              <w:rPr>
                <w:iCs/>
                <w:lang w:val="ro-RO"/>
              </w:rPr>
              <w:t>utilizată î</w:t>
            </w:r>
            <w:r w:rsidRPr="0024247E">
              <w:rPr>
                <w:iCs/>
                <w:lang w:val="ro-RO"/>
              </w:rPr>
              <w:t>n cazul in care stomacul pr</w:t>
            </w:r>
            <w:r>
              <w:rPr>
                <w:iCs/>
                <w:lang w:val="ro-RO"/>
              </w:rPr>
              <w:t>ezintă leziuni ce î</w:t>
            </w:r>
            <w:r w:rsidRPr="0024247E">
              <w:rPr>
                <w:iCs/>
                <w:lang w:val="ro-RO"/>
              </w:rPr>
              <w:t>l fac inapt pentru esofagoplastie</w:t>
            </w:r>
            <w:r w:rsidRPr="0024247E">
              <w:rPr>
                <w:iCs/>
                <w:lang w:val="en-US"/>
              </w:rPr>
              <w:t xml:space="preserve"> </w:t>
            </w:r>
          </w:p>
          <w:p w:rsidR="00131605" w:rsidRPr="0024247E" w:rsidRDefault="00131605" w:rsidP="00D57292">
            <w:pPr>
              <w:widowControl w:val="0"/>
              <w:numPr>
                <w:ilvl w:val="0"/>
                <w:numId w:val="49"/>
              </w:numPr>
              <w:autoSpaceDE w:val="0"/>
              <w:autoSpaceDN w:val="0"/>
              <w:adjustRightInd w:val="0"/>
              <w:spacing w:before="9"/>
              <w:ind w:right="-20"/>
              <w:rPr>
                <w:iCs/>
                <w:lang w:val="en-US"/>
              </w:rPr>
            </w:pPr>
            <w:r w:rsidRPr="0024247E">
              <w:rPr>
                <w:iCs/>
                <w:lang w:val="en-US"/>
              </w:rPr>
              <w:t>o</w:t>
            </w:r>
            <w:r w:rsidRPr="0024247E">
              <w:rPr>
                <w:iCs/>
                <w:lang w:val="ro-RO"/>
              </w:rPr>
              <w:t>rientarea ansei</w:t>
            </w:r>
            <w:r>
              <w:rPr>
                <w:iCs/>
                <w:lang w:val="en-US"/>
              </w:rPr>
              <w:t>: î</w:t>
            </w:r>
            <w:r w:rsidRPr="0024247E">
              <w:rPr>
                <w:iCs/>
                <w:lang w:val="en-US"/>
              </w:rPr>
              <w:t xml:space="preserve">n sens </w:t>
            </w:r>
            <w:r w:rsidRPr="0024247E">
              <w:rPr>
                <w:iCs/>
                <w:lang w:val="ro-RO"/>
              </w:rPr>
              <w:t>izo- sau anizoperistaltic</w:t>
            </w:r>
            <w:r w:rsidRPr="0024247E">
              <w:rPr>
                <w:iCs/>
                <w:lang w:val="en-US"/>
              </w:rPr>
              <w:t xml:space="preserve"> (</w:t>
            </w:r>
            <w:r>
              <w:rPr>
                <w:iCs/>
                <w:lang w:val="ro-RO"/>
              </w:rPr>
              <w:t>mai puțin importantă</w:t>
            </w:r>
            <w:r w:rsidRPr="0024247E">
              <w:rPr>
                <w:iCs/>
                <w:lang w:val="en-US"/>
              </w:rPr>
              <w:t>,</w:t>
            </w:r>
            <w:r>
              <w:rPr>
                <w:iCs/>
                <w:lang w:val="ro-RO"/>
              </w:rPr>
              <w:t xml:space="preserve"> întrucât colonul nu are o peristaltică vie, care să se opună</w:t>
            </w:r>
            <w:r w:rsidRPr="0024247E">
              <w:rPr>
                <w:iCs/>
                <w:lang w:val="ro-RO"/>
              </w:rPr>
              <w:t xml:space="preserve"> tranzitului</w:t>
            </w:r>
            <w:r w:rsidRPr="0024247E">
              <w:rPr>
                <w:iCs/>
                <w:lang w:val="en-US"/>
              </w:rPr>
              <w:t>)</w:t>
            </w:r>
          </w:p>
          <w:p w:rsidR="00131605" w:rsidRPr="0024247E" w:rsidRDefault="00131605" w:rsidP="00D57292">
            <w:pPr>
              <w:widowControl w:val="0"/>
              <w:autoSpaceDE w:val="0"/>
              <w:autoSpaceDN w:val="0"/>
              <w:adjustRightInd w:val="0"/>
              <w:spacing w:before="9"/>
              <w:ind w:left="360" w:right="-20"/>
              <w:rPr>
                <w:iCs/>
              </w:rPr>
            </w:pPr>
            <w:r w:rsidRPr="0024247E">
              <w:rPr>
                <w:iCs/>
                <w:lang w:val="en-US"/>
              </w:rPr>
              <w:t>s</w:t>
            </w:r>
            <w:r w:rsidRPr="0024247E">
              <w:rPr>
                <w:iCs/>
                <w:lang w:val="ro-RO"/>
              </w:rPr>
              <w:t>e pot folosi:</w:t>
            </w:r>
          </w:p>
          <w:p w:rsidR="00131605" w:rsidRPr="0024247E" w:rsidRDefault="00131605" w:rsidP="00D57292">
            <w:pPr>
              <w:widowControl w:val="0"/>
              <w:numPr>
                <w:ilvl w:val="0"/>
                <w:numId w:val="50"/>
              </w:numPr>
              <w:autoSpaceDE w:val="0"/>
              <w:autoSpaceDN w:val="0"/>
              <w:adjustRightInd w:val="0"/>
              <w:spacing w:before="9"/>
              <w:ind w:right="-20"/>
              <w:rPr>
                <w:iCs/>
              </w:rPr>
            </w:pPr>
            <w:r w:rsidRPr="0024247E">
              <w:rPr>
                <w:iCs/>
                <w:lang w:val="ro-RO"/>
              </w:rPr>
              <w:t>colonul ascendent: procedeul Roith</w:t>
            </w:r>
          </w:p>
          <w:p w:rsidR="00131605" w:rsidRPr="0024247E" w:rsidRDefault="00131605" w:rsidP="00D57292">
            <w:pPr>
              <w:widowControl w:val="0"/>
              <w:numPr>
                <w:ilvl w:val="0"/>
                <w:numId w:val="50"/>
              </w:numPr>
              <w:autoSpaceDE w:val="0"/>
              <w:autoSpaceDN w:val="0"/>
              <w:adjustRightInd w:val="0"/>
              <w:spacing w:before="9"/>
              <w:ind w:right="-20"/>
              <w:rPr>
                <w:iCs/>
              </w:rPr>
            </w:pPr>
            <w:r w:rsidRPr="0024247E">
              <w:rPr>
                <w:iCs/>
                <w:lang w:val="ro-RO"/>
              </w:rPr>
              <w:t>colonul transvers: procedeul Kelling</w:t>
            </w:r>
          </w:p>
          <w:p w:rsidR="00131605" w:rsidRPr="0024247E" w:rsidRDefault="00131605" w:rsidP="00D57292">
            <w:pPr>
              <w:widowControl w:val="0"/>
              <w:numPr>
                <w:ilvl w:val="0"/>
                <w:numId w:val="50"/>
              </w:numPr>
              <w:autoSpaceDE w:val="0"/>
              <w:autoSpaceDN w:val="0"/>
              <w:adjustRightInd w:val="0"/>
              <w:spacing w:before="9"/>
              <w:ind w:right="-20"/>
              <w:rPr>
                <w:iCs/>
                <w:lang w:val="en-US"/>
              </w:rPr>
            </w:pPr>
            <w:r>
              <w:rPr>
                <w:iCs/>
                <w:lang w:val="ro-RO"/>
              </w:rPr>
              <w:t>colonul descendent ș</w:t>
            </w:r>
            <w:r w:rsidRPr="0024247E">
              <w:rPr>
                <w:iCs/>
                <w:lang w:val="ro-RO"/>
              </w:rPr>
              <w:t>i transvers: procedeul Orsoni</w:t>
            </w:r>
            <w:r w:rsidRPr="0024247E">
              <w:rPr>
                <w:iCs/>
                <w:lang w:val="en-US"/>
              </w:rPr>
              <w:t xml:space="preserve"> </w:t>
            </w:r>
          </w:p>
          <w:p w:rsidR="00131605" w:rsidRPr="0024247E" w:rsidRDefault="00131605" w:rsidP="00D57292">
            <w:pPr>
              <w:widowControl w:val="0"/>
              <w:numPr>
                <w:ilvl w:val="0"/>
                <w:numId w:val="51"/>
              </w:numPr>
              <w:autoSpaceDE w:val="0"/>
              <w:autoSpaceDN w:val="0"/>
              <w:adjustRightInd w:val="0"/>
              <w:spacing w:before="9"/>
              <w:ind w:right="-20"/>
              <w:rPr>
                <w:iCs/>
                <w:lang w:val="en-US"/>
              </w:rPr>
            </w:pPr>
            <w:r w:rsidRPr="0024247E">
              <w:rPr>
                <w:i/>
                <w:iCs/>
                <w:u w:val="single"/>
                <w:lang w:val="en-US"/>
              </w:rPr>
              <w:t>d</w:t>
            </w:r>
            <w:r w:rsidRPr="0024247E">
              <w:rPr>
                <w:i/>
                <w:iCs/>
                <w:u w:val="single"/>
                <w:lang w:val="ro-RO"/>
              </w:rPr>
              <w:t>ermatoesofagoplastia (cu tub de piele):</w:t>
            </w:r>
            <w:r w:rsidRPr="0024247E">
              <w:rPr>
                <w:b/>
                <w:bCs/>
                <w:iCs/>
                <w:lang w:val="ro-RO"/>
              </w:rPr>
              <w:t xml:space="preserve"> </w:t>
            </w:r>
            <w:r w:rsidRPr="0024247E">
              <w:rPr>
                <w:iCs/>
                <w:lang w:val="ro-RO"/>
              </w:rPr>
              <w:t>Bircher, Iancu Jianu</w:t>
            </w:r>
            <w:r w:rsidRPr="0024247E">
              <w:rPr>
                <w:b/>
                <w:bCs/>
                <w:iCs/>
                <w:lang w:val="ro-RO"/>
              </w:rPr>
              <w:t xml:space="preserve"> </w:t>
            </w:r>
          </w:p>
          <w:p w:rsidR="00131605" w:rsidRPr="0024247E" w:rsidRDefault="00131605" w:rsidP="00D57292">
            <w:pPr>
              <w:widowControl w:val="0"/>
              <w:numPr>
                <w:ilvl w:val="0"/>
                <w:numId w:val="52"/>
              </w:numPr>
              <w:autoSpaceDE w:val="0"/>
              <w:autoSpaceDN w:val="0"/>
              <w:adjustRightInd w:val="0"/>
              <w:spacing w:before="9"/>
              <w:ind w:right="-20"/>
              <w:rPr>
                <w:iCs/>
                <w:lang w:val="en-US"/>
              </w:rPr>
            </w:pPr>
            <w:r>
              <w:rPr>
                <w:iCs/>
                <w:lang w:val="ro-RO"/>
              </w:rPr>
              <w:lastRenderedPageBreak/>
              <w:t>confecț</w:t>
            </w:r>
            <w:r w:rsidRPr="0024247E">
              <w:rPr>
                <w:iCs/>
                <w:lang w:val="ro-RO"/>
              </w:rPr>
              <w:t>ionarea unui tub de piele, lung</w:t>
            </w:r>
            <w:r>
              <w:rPr>
                <w:iCs/>
                <w:lang w:val="ro-RO"/>
              </w:rPr>
              <w:t>, de 25 cm, trecut presternal ș</w:t>
            </w:r>
            <w:r w:rsidRPr="0024247E">
              <w:rPr>
                <w:iCs/>
                <w:lang w:val="ro-RO"/>
              </w:rPr>
              <w:t xml:space="preserve">i anastomozat superior cu </w:t>
            </w:r>
            <w:r>
              <w:rPr>
                <w:iCs/>
                <w:lang w:val="ro-RO"/>
              </w:rPr>
              <w:t>esofagul ș</w:t>
            </w:r>
            <w:r w:rsidRPr="0024247E">
              <w:rPr>
                <w:iCs/>
                <w:lang w:val="ro-RO"/>
              </w:rPr>
              <w:t>i inferior cu stomacul</w:t>
            </w:r>
            <w:r w:rsidRPr="0024247E">
              <w:rPr>
                <w:iCs/>
                <w:lang w:val="en-US"/>
              </w:rPr>
              <w:t xml:space="preserve"> </w:t>
            </w:r>
          </w:p>
          <w:p w:rsidR="00131605" w:rsidRPr="0024247E" w:rsidRDefault="00131605" w:rsidP="00D57292">
            <w:pPr>
              <w:widowControl w:val="0"/>
              <w:numPr>
                <w:ilvl w:val="0"/>
                <w:numId w:val="52"/>
              </w:numPr>
              <w:autoSpaceDE w:val="0"/>
              <w:autoSpaceDN w:val="0"/>
              <w:adjustRightInd w:val="0"/>
              <w:spacing w:before="9"/>
              <w:ind w:right="-20"/>
              <w:rPr>
                <w:iCs/>
                <w:lang w:val="en-US"/>
              </w:rPr>
            </w:pPr>
            <w:r w:rsidRPr="0024247E">
              <w:rPr>
                <w:iCs/>
                <w:lang w:val="en-US"/>
              </w:rPr>
              <w:t>p</w:t>
            </w:r>
            <w:r w:rsidRPr="0024247E">
              <w:rPr>
                <w:iCs/>
                <w:lang w:val="ro-RO"/>
              </w:rPr>
              <w:t>ielea</w:t>
            </w:r>
            <w:r w:rsidRPr="0024247E">
              <w:rPr>
                <w:iCs/>
                <w:lang w:val="en-US"/>
              </w:rPr>
              <w:t>:</w:t>
            </w:r>
            <w:r>
              <w:rPr>
                <w:iCs/>
                <w:lang w:val="ro-RO"/>
              </w:rPr>
              <w:t xml:space="preserve"> recoltată de pe partea anterioară</w:t>
            </w:r>
            <w:r w:rsidRPr="0024247E">
              <w:rPr>
                <w:iCs/>
                <w:lang w:val="ro-RO"/>
              </w:rPr>
              <w:t xml:space="preserve"> a toracelui</w:t>
            </w:r>
            <w:r w:rsidRPr="0024247E">
              <w:rPr>
                <w:iCs/>
                <w:lang w:val="en-US"/>
              </w:rPr>
              <w:t xml:space="preserve"> </w:t>
            </w:r>
          </w:p>
          <w:p w:rsidR="00131605" w:rsidRPr="0024247E" w:rsidRDefault="00131605" w:rsidP="00D57292">
            <w:pPr>
              <w:widowControl w:val="0"/>
              <w:numPr>
                <w:ilvl w:val="0"/>
                <w:numId w:val="52"/>
              </w:numPr>
              <w:autoSpaceDE w:val="0"/>
              <w:autoSpaceDN w:val="0"/>
              <w:adjustRightInd w:val="0"/>
              <w:spacing w:before="9"/>
              <w:ind w:right="-20"/>
              <w:rPr>
                <w:iCs/>
                <w:lang w:val="en-US"/>
              </w:rPr>
            </w:pPr>
            <w:r w:rsidRPr="0024247E">
              <w:rPr>
                <w:iCs/>
                <w:lang w:val="ro-RO"/>
              </w:rPr>
              <w:t>procedeu laborios (luni de zile)</w:t>
            </w:r>
            <w:r w:rsidRPr="0024247E">
              <w:rPr>
                <w:iCs/>
                <w:lang w:val="en-US"/>
              </w:rPr>
              <w:t xml:space="preserve">, </w:t>
            </w:r>
            <w:r>
              <w:rPr>
                <w:iCs/>
                <w:lang w:val="ro-RO"/>
              </w:rPr>
              <w:t>complicat de apariț</w:t>
            </w:r>
            <w:r w:rsidRPr="0024247E">
              <w:rPr>
                <w:iCs/>
                <w:lang w:val="ro-RO"/>
              </w:rPr>
              <w:t>ia a numeroase fistule</w:t>
            </w:r>
            <w:r w:rsidRPr="0024247E">
              <w:rPr>
                <w:iCs/>
                <w:lang w:val="en-US"/>
              </w:rPr>
              <w:t xml:space="preserve"> </w:t>
            </w:r>
          </w:p>
          <w:p w:rsidR="00131605" w:rsidRPr="0024247E" w:rsidRDefault="00131605" w:rsidP="00D57292">
            <w:pPr>
              <w:widowControl w:val="0"/>
              <w:numPr>
                <w:ilvl w:val="0"/>
                <w:numId w:val="52"/>
              </w:numPr>
              <w:autoSpaceDE w:val="0"/>
              <w:autoSpaceDN w:val="0"/>
              <w:adjustRightInd w:val="0"/>
              <w:spacing w:before="9"/>
              <w:ind w:right="-20"/>
              <w:rPr>
                <w:iCs/>
                <w:lang w:val="en-US"/>
              </w:rPr>
            </w:pPr>
            <w:r>
              <w:rPr>
                <w:iCs/>
                <w:lang w:val="ro-RO"/>
              </w:rPr>
              <w:t>astă</w:t>
            </w:r>
            <w:r w:rsidRPr="0024247E">
              <w:rPr>
                <w:iCs/>
                <w:lang w:val="ro-RO"/>
              </w:rPr>
              <w:t>zi, rezervat numai pentru esofagul cervi</w:t>
            </w:r>
            <w:r>
              <w:rPr>
                <w:iCs/>
                <w:lang w:val="ro-RO"/>
              </w:rPr>
              <w:t>cal (procedeul Harold Wookey), î</w:t>
            </w:r>
            <w:r w:rsidRPr="0024247E">
              <w:rPr>
                <w:iCs/>
                <w:lang w:val="ro-RO"/>
              </w:rPr>
              <w:t>n cadrul unor tehnici mixte de esofagoplastie</w:t>
            </w:r>
            <w:r w:rsidRPr="0024247E">
              <w:rPr>
                <w:iCs/>
                <w:lang w:val="en-US"/>
              </w:rPr>
              <w:t xml:space="preserve"> </w:t>
            </w:r>
          </w:p>
          <w:p w:rsidR="00131605" w:rsidRPr="0024247E" w:rsidRDefault="00131605" w:rsidP="00D57292">
            <w:pPr>
              <w:widowControl w:val="0"/>
              <w:autoSpaceDE w:val="0"/>
              <w:autoSpaceDN w:val="0"/>
              <w:adjustRightInd w:val="0"/>
              <w:spacing w:before="9"/>
              <w:ind w:left="720" w:right="-20"/>
              <w:rPr>
                <w:iCs/>
                <w:lang w:val="en-US"/>
              </w:rPr>
            </w:pPr>
          </w:p>
          <w:p w:rsidR="00131605" w:rsidRPr="0024247E" w:rsidRDefault="00131605" w:rsidP="00D57292">
            <w:pPr>
              <w:widowControl w:val="0"/>
              <w:autoSpaceDE w:val="0"/>
              <w:autoSpaceDN w:val="0"/>
              <w:adjustRightInd w:val="0"/>
              <w:spacing w:before="9"/>
              <w:ind w:left="720" w:right="-20"/>
              <w:rPr>
                <w:iCs/>
              </w:rPr>
            </w:pPr>
            <w:r>
              <w:rPr>
                <w:iCs/>
                <w:noProof/>
              </w:rPr>
              <w:pict>
                <v:rect id="_x0000_s1431" style="position:absolute;left:0;text-align:left;margin-left:427.35pt;margin-top:92.1pt;width:57.75pt;height:16.5pt;z-index:251757056">
                  <v:textbox style="mso-next-textbox:#_x0000_s1431">
                    <w:txbxContent>
                      <w:p w:rsidR="00131605" w:rsidRPr="008719F2" w:rsidRDefault="00131605">
                        <w:pPr>
                          <w:rPr>
                            <w:sz w:val="16"/>
                            <w:szCs w:val="16"/>
                          </w:rPr>
                        </w:pPr>
                        <w:r>
                          <w:rPr>
                            <w:sz w:val="16"/>
                            <w:szCs w:val="16"/>
                          </w:rPr>
                          <w:t>Plastia colică</w:t>
                        </w:r>
                      </w:p>
                    </w:txbxContent>
                  </v:textbox>
                </v:rect>
              </w:pict>
            </w:r>
            <w:r>
              <w:rPr>
                <w:iCs/>
                <w:noProof/>
              </w:rPr>
              <w:pict>
                <v:rect id="_x0000_s1430" style="position:absolute;left:0;text-align:left;margin-left:126.6pt;margin-top:158.1pt;width:74.25pt;height:24.75pt;z-index:251756032">
                  <v:textbox style="mso-next-textbox:#_x0000_s1430">
                    <w:txbxContent>
                      <w:p w:rsidR="00131605" w:rsidRPr="008719F2" w:rsidRDefault="00131605">
                        <w:pPr>
                          <w:rPr>
                            <w:sz w:val="16"/>
                            <w:szCs w:val="16"/>
                          </w:rPr>
                        </w:pPr>
                        <w:r>
                          <w:rPr>
                            <w:sz w:val="16"/>
                            <w:szCs w:val="16"/>
                          </w:rPr>
                          <w:t>Intestinul colonic ascendent</w:t>
                        </w:r>
                      </w:p>
                    </w:txbxContent>
                  </v:textbox>
                </v:rect>
              </w:pict>
            </w:r>
            <w:r>
              <w:rPr>
                <w:iCs/>
                <w:noProof/>
              </w:rPr>
              <w:pict>
                <v:rect id="_x0000_s1427" style="position:absolute;left:0;text-align:left;margin-left:124.35pt;margin-top:113.85pt;width:40.5pt;height:18pt;z-index:251752960">
                  <v:textbox style="mso-next-textbox:#_x0000_s1427">
                    <w:txbxContent>
                      <w:p w:rsidR="00131605" w:rsidRPr="008719F2" w:rsidRDefault="00131605">
                        <w:pPr>
                          <w:rPr>
                            <w:sz w:val="16"/>
                            <w:szCs w:val="16"/>
                          </w:rPr>
                        </w:pPr>
                        <w:r>
                          <w:rPr>
                            <w:sz w:val="16"/>
                            <w:szCs w:val="16"/>
                          </w:rPr>
                          <w:t>stomac</w:t>
                        </w:r>
                      </w:p>
                    </w:txbxContent>
                  </v:textbox>
                </v:rect>
              </w:pict>
            </w:r>
            <w:r>
              <w:rPr>
                <w:iCs/>
                <w:noProof/>
              </w:rPr>
              <w:pict>
                <v:rect id="_x0000_s1428" style="position:absolute;left:0;text-align:left;margin-left:125.85pt;margin-top:131.85pt;width:79.5pt;height:26.25pt;z-index:251753984">
                  <v:textbox style="mso-next-textbox:#_x0000_s1428">
                    <w:txbxContent>
                      <w:p w:rsidR="00131605" w:rsidRDefault="00131605">
                        <w:pPr>
                          <w:rPr>
                            <w:sz w:val="16"/>
                            <w:szCs w:val="16"/>
                          </w:rPr>
                        </w:pPr>
                        <w:r>
                          <w:rPr>
                            <w:sz w:val="16"/>
                            <w:szCs w:val="16"/>
                          </w:rPr>
                          <w:t xml:space="preserve">Intestinul grefat </w:t>
                        </w:r>
                      </w:p>
                      <w:p w:rsidR="00131605" w:rsidRPr="008719F2" w:rsidRDefault="00131605">
                        <w:pPr>
                          <w:rPr>
                            <w:sz w:val="16"/>
                            <w:szCs w:val="16"/>
                          </w:rPr>
                        </w:pPr>
                        <w:r>
                          <w:rPr>
                            <w:sz w:val="16"/>
                            <w:szCs w:val="16"/>
                          </w:rPr>
                          <w:t>( partea superioară)</w:t>
                        </w:r>
                      </w:p>
                    </w:txbxContent>
                  </v:textbox>
                </v:rect>
              </w:pict>
            </w:r>
            <w:r>
              <w:rPr>
                <w:iCs/>
                <w:noProof/>
              </w:rPr>
              <w:pict>
                <v:rect id="_x0000_s1425" style="position:absolute;left:0;text-align:left;margin-left:111.6pt;margin-top:50.85pt;width:89.25pt;height:22.5pt;z-index:251750912">
                  <v:textbox style="mso-next-textbox:#_x0000_s1425">
                    <w:txbxContent>
                      <w:p w:rsidR="00131605" w:rsidRPr="008719F2" w:rsidRDefault="00131605">
                        <w:pPr>
                          <w:rPr>
                            <w:sz w:val="16"/>
                            <w:szCs w:val="16"/>
                          </w:rPr>
                        </w:pPr>
                        <w:r w:rsidRPr="008719F2">
                          <w:rPr>
                            <w:sz w:val="16"/>
                            <w:szCs w:val="16"/>
                          </w:rPr>
                          <w:t>Sac esofagial superior</w:t>
                        </w:r>
                      </w:p>
                    </w:txbxContent>
                  </v:textbox>
                </v:rect>
              </w:pict>
            </w:r>
            <w:r>
              <w:rPr>
                <w:iCs/>
                <w:noProof/>
              </w:rPr>
              <w:pict>
                <v:rect id="_x0000_s1426" style="position:absolute;left:0;text-align:left;margin-left:138.6pt;margin-top:86.85pt;width:1in;height:27pt;z-index:251751936">
                  <v:textbox style="mso-next-textbox:#_x0000_s1426">
                    <w:txbxContent>
                      <w:p w:rsidR="00131605" w:rsidRPr="008719F2" w:rsidRDefault="00131605">
                        <w:pPr>
                          <w:rPr>
                            <w:sz w:val="16"/>
                            <w:szCs w:val="16"/>
                          </w:rPr>
                        </w:pPr>
                        <w:r w:rsidRPr="008719F2">
                          <w:rPr>
                            <w:sz w:val="16"/>
                            <w:szCs w:val="16"/>
                          </w:rPr>
                          <w:t>Sac esofagial inferior</w:t>
                        </w:r>
                      </w:p>
                    </w:txbxContent>
                  </v:textbox>
                </v:rect>
              </w:pict>
            </w:r>
            <w:r>
              <w:rPr>
                <w:iCs/>
                <w:noProof/>
              </w:rPr>
              <w:pict>
                <v:rect id="_x0000_s1429" style="position:absolute;left:0;text-align:left;margin-left:124.35pt;margin-top:182.85pt;width:81pt;height:27pt;z-index:251755008">
                  <v:textbox style="mso-next-textbox:#_x0000_s1429">
                    <w:txbxContent>
                      <w:p w:rsidR="00131605" w:rsidRDefault="00131605">
                        <w:pPr>
                          <w:rPr>
                            <w:sz w:val="16"/>
                            <w:szCs w:val="16"/>
                          </w:rPr>
                        </w:pPr>
                        <w:r>
                          <w:rPr>
                            <w:sz w:val="16"/>
                            <w:szCs w:val="16"/>
                          </w:rPr>
                          <w:t>Intestinul grefat</w:t>
                        </w:r>
                      </w:p>
                      <w:p w:rsidR="00131605" w:rsidRPr="008719F2" w:rsidRDefault="00131605">
                        <w:pPr>
                          <w:rPr>
                            <w:sz w:val="16"/>
                            <w:szCs w:val="16"/>
                          </w:rPr>
                        </w:pPr>
                        <w:r>
                          <w:rPr>
                            <w:sz w:val="16"/>
                            <w:szCs w:val="16"/>
                          </w:rPr>
                          <w:t xml:space="preserve"> ( partea inferioară)</w:t>
                        </w:r>
                      </w:p>
                    </w:txbxContent>
                  </v:textbox>
                </v:rect>
              </w:pict>
            </w:r>
            <w:r w:rsidRPr="0024247E">
              <w:rPr>
                <w:iCs/>
                <w:noProof/>
              </w:rPr>
              <w:drawing>
                <wp:inline distT="0" distB="0" distL="0" distR="0" wp14:anchorId="02D14014" wp14:editId="3093F969">
                  <wp:extent cx="5553075" cy="3200400"/>
                  <wp:effectExtent l="19050" t="0" r="9525" b="0"/>
                  <wp:docPr id="5" name="Рисунок 5" descr="tratament13-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atament13-n"/>
                          <pic:cNvPicPr>
                            <a:picLocks noChangeAspect="1" noChangeArrowheads="1"/>
                          </pic:cNvPicPr>
                        </pic:nvPicPr>
                        <pic:blipFill>
                          <a:blip r:embed="rId23" cstate="print"/>
                          <a:srcRect l="6252" t="13101" r="2451" b="17557"/>
                          <a:stretch>
                            <a:fillRect/>
                          </a:stretch>
                        </pic:blipFill>
                        <pic:spPr bwMode="auto">
                          <a:xfrm>
                            <a:off x="0" y="0"/>
                            <a:ext cx="5553075" cy="3200400"/>
                          </a:xfrm>
                          <a:prstGeom prst="rect">
                            <a:avLst/>
                          </a:prstGeom>
                          <a:noFill/>
                          <a:ln w="9525">
                            <a:noFill/>
                            <a:miter lim="800000"/>
                            <a:headEnd/>
                            <a:tailEnd/>
                          </a:ln>
                        </pic:spPr>
                      </pic:pic>
                    </a:graphicData>
                  </a:graphic>
                </wp:inline>
              </w:drawing>
            </w:r>
          </w:p>
          <w:p w:rsidR="00131605" w:rsidRPr="0024247E" w:rsidRDefault="00131605" w:rsidP="003D30DB">
            <w:pPr>
              <w:widowControl w:val="0"/>
              <w:autoSpaceDE w:val="0"/>
              <w:autoSpaceDN w:val="0"/>
              <w:adjustRightInd w:val="0"/>
              <w:spacing w:before="9"/>
              <w:ind w:right="-20"/>
              <w:rPr>
                <w:bCs/>
                <w:i/>
                <w:iCs/>
                <w:lang w:val="ro-RO"/>
              </w:rPr>
            </w:pPr>
          </w:p>
        </w:tc>
      </w:tr>
    </w:tbl>
    <w:p w:rsidR="00D57292" w:rsidRPr="0024247E" w:rsidRDefault="00D57292" w:rsidP="003D30DB">
      <w:pPr>
        <w:widowControl w:val="0"/>
        <w:autoSpaceDE w:val="0"/>
        <w:autoSpaceDN w:val="0"/>
        <w:adjustRightInd w:val="0"/>
        <w:spacing w:before="9"/>
        <w:ind w:right="-20"/>
        <w:rPr>
          <w:b/>
          <w:bCs/>
          <w:iCs/>
          <w:lang w:val="ro-RO"/>
        </w:rPr>
      </w:pPr>
    </w:p>
    <w:p w:rsidR="00806F76" w:rsidRPr="008B36A1" w:rsidRDefault="00806F76" w:rsidP="008B36A1">
      <w:pPr>
        <w:pStyle w:val="3"/>
        <w:spacing w:before="0"/>
        <w:rPr>
          <w:rFonts w:ascii="Times New Roman" w:hAnsi="Times New Roman"/>
          <w:bCs w:val="0"/>
          <w:iCs/>
          <w:sz w:val="24"/>
          <w:lang w:val="ro-RO"/>
        </w:rPr>
      </w:pPr>
      <w:bookmarkStart w:id="52" w:name="_Toc109985706"/>
      <w:r w:rsidRPr="008B36A1">
        <w:rPr>
          <w:rFonts w:ascii="Times New Roman" w:hAnsi="Times New Roman"/>
          <w:bCs w:val="0"/>
          <w:iCs/>
          <w:sz w:val="24"/>
          <w:lang w:val="ro-RO"/>
        </w:rPr>
        <w:t>C</w:t>
      </w:r>
      <w:r w:rsidR="0024247E" w:rsidRPr="008B36A1">
        <w:rPr>
          <w:rFonts w:ascii="Times New Roman" w:hAnsi="Times New Roman"/>
          <w:bCs w:val="0"/>
          <w:iCs/>
          <w:sz w:val="24"/>
          <w:lang w:val="ro-RO"/>
        </w:rPr>
        <w:t>.2.3.8.12. Complicații postoperatorii</w:t>
      </w:r>
      <w:bookmarkEnd w:id="52"/>
    </w:p>
    <w:tbl>
      <w:tblPr>
        <w:tblStyle w:val="a4"/>
        <w:tblW w:w="9889" w:type="dxa"/>
        <w:tblLook w:val="04A0" w:firstRow="1" w:lastRow="0" w:firstColumn="1" w:lastColumn="0" w:noHBand="0" w:noVBand="1"/>
      </w:tblPr>
      <w:tblGrid>
        <w:gridCol w:w="9889"/>
      </w:tblGrid>
      <w:tr w:rsidR="00147DAD" w:rsidRPr="0046372F" w:rsidTr="00131605">
        <w:tc>
          <w:tcPr>
            <w:tcW w:w="9889" w:type="dxa"/>
          </w:tcPr>
          <w:p w:rsidR="00147DAD" w:rsidRPr="0024247E" w:rsidRDefault="00147DAD" w:rsidP="005200B8">
            <w:pPr>
              <w:widowControl w:val="0"/>
              <w:autoSpaceDE w:val="0"/>
              <w:autoSpaceDN w:val="0"/>
              <w:adjustRightInd w:val="0"/>
              <w:spacing w:before="9"/>
              <w:ind w:right="-20"/>
              <w:rPr>
                <w:iCs/>
                <w:lang w:val="en-US"/>
              </w:rPr>
            </w:pPr>
            <w:r w:rsidRPr="0024247E">
              <w:rPr>
                <w:i/>
                <w:iCs/>
                <w:lang w:val="en-US"/>
              </w:rPr>
              <w:t xml:space="preserve">Caseta </w:t>
            </w:r>
            <w:r w:rsidR="00806F76" w:rsidRPr="0024247E">
              <w:rPr>
                <w:i/>
                <w:iCs/>
                <w:lang w:val="en-US"/>
              </w:rPr>
              <w:t xml:space="preserve">30. </w:t>
            </w:r>
            <w:r w:rsidR="00702DEF" w:rsidRPr="0024247E">
              <w:rPr>
                <w:iCs/>
                <w:lang w:val="en-US"/>
              </w:rPr>
              <w:t xml:space="preserve"> </w:t>
            </w:r>
            <w:r w:rsidRPr="0024247E">
              <w:rPr>
                <w:iCs/>
                <w:lang w:val="en-US"/>
              </w:rPr>
              <w:t>Complicațiile postoperatori</w:t>
            </w:r>
            <w:r w:rsidR="008719F2">
              <w:rPr>
                <w:iCs/>
                <w:lang w:val="en-US"/>
              </w:rPr>
              <w:t>i</w:t>
            </w:r>
            <w:r w:rsidRPr="0024247E">
              <w:rPr>
                <w:iCs/>
                <w:lang w:val="en-US"/>
              </w:rPr>
              <w:t>:</w:t>
            </w:r>
          </w:p>
          <w:p w:rsidR="00147DAD" w:rsidRPr="0024247E" w:rsidRDefault="008719F2" w:rsidP="00147DAD">
            <w:pPr>
              <w:pStyle w:val="af"/>
              <w:widowControl w:val="0"/>
              <w:numPr>
                <w:ilvl w:val="0"/>
                <w:numId w:val="71"/>
              </w:numPr>
              <w:autoSpaceDE w:val="0"/>
              <w:autoSpaceDN w:val="0"/>
              <w:adjustRightInd w:val="0"/>
              <w:spacing w:before="9"/>
              <w:ind w:right="-20"/>
              <w:rPr>
                <w:iCs/>
                <w:lang w:val="en-US"/>
              </w:rPr>
            </w:pPr>
            <w:r>
              <w:rPr>
                <w:iCs/>
                <w:lang w:val="en-US"/>
              </w:rPr>
              <w:t>de</w:t>
            </w:r>
            <w:r w:rsidR="00174263" w:rsidRPr="0024247E">
              <w:rPr>
                <w:iCs/>
                <w:lang w:val="en-US"/>
              </w:rPr>
              <w:t>hiscența anastomozei</w:t>
            </w:r>
          </w:p>
          <w:p w:rsidR="00174263" w:rsidRPr="0024247E" w:rsidRDefault="00174263" w:rsidP="00147DAD">
            <w:pPr>
              <w:pStyle w:val="af"/>
              <w:widowControl w:val="0"/>
              <w:numPr>
                <w:ilvl w:val="0"/>
                <w:numId w:val="71"/>
              </w:numPr>
              <w:autoSpaceDE w:val="0"/>
              <w:autoSpaceDN w:val="0"/>
              <w:adjustRightInd w:val="0"/>
              <w:spacing w:before="9"/>
              <w:ind w:right="-20"/>
              <w:rPr>
                <w:iCs/>
                <w:lang w:val="en-US"/>
              </w:rPr>
            </w:pPr>
            <w:r w:rsidRPr="0024247E">
              <w:rPr>
                <w:iCs/>
                <w:lang w:val="en-US"/>
              </w:rPr>
              <w:t>necroza grefei</w:t>
            </w:r>
          </w:p>
          <w:p w:rsidR="00174263" w:rsidRPr="0024247E" w:rsidRDefault="00174263" w:rsidP="00147DAD">
            <w:pPr>
              <w:pStyle w:val="af"/>
              <w:widowControl w:val="0"/>
              <w:numPr>
                <w:ilvl w:val="0"/>
                <w:numId w:val="71"/>
              </w:numPr>
              <w:autoSpaceDE w:val="0"/>
              <w:autoSpaceDN w:val="0"/>
              <w:adjustRightInd w:val="0"/>
              <w:spacing w:before="9"/>
              <w:ind w:right="-20"/>
              <w:rPr>
                <w:iCs/>
                <w:lang w:val="en-US"/>
              </w:rPr>
            </w:pPr>
            <w:r w:rsidRPr="0024247E">
              <w:rPr>
                <w:iCs/>
                <w:lang w:val="en-US"/>
              </w:rPr>
              <w:t xml:space="preserve">stenozarea transplantului în zona anastomozei, se dezvoltă ca rezultat </w:t>
            </w:r>
            <w:r w:rsidR="008719F2">
              <w:rPr>
                <w:iCs/>
                <w:lang w:val="en-US"/>
              </w:rPr>
              <w:t xml:space="preserve">al </w:t>
            </w:r>
            <w:r w:rsidRPr="0024247E">
              <w:rPr>
                <w:iCs/>
                <w:lang w:val="en-US"/>
              </w:rPr>
              <w:t>creșterii copilului</w:t>
            </w:r>
          </w:p>
          <w:p w:rsidR="00174263" w:rsidRPr="0024247E" w:rsidRDefault="008719F2" w:rsidP="00147DAD">
            <w:pPr>
              <w:pStyle w:val="af"/>
              <w:widowControl w:val="0"/>
              <w:numPr>
                <w:ilvl w:val="0"/>
                <w:numId w:val="71"/>
              </w:numPr>
              <w:autoSpaceDE w:val="0"/>
              <w:autoSpaceDN w:val="0"/>
              <w:adjustRightInd w:val="0"/>
              <w:spacing w:before="9"/>
              <w:ind w:right="-20"/>
              <w:rPr>
                <w:iCs/>
                <w:lang w:val="en-US"/>
              </w:rPr>
            </w:pPr>
            <w:r>
              <w:rPr>
                <w:iCs/>
                <w:lang w:val="en-US"/>
              </w:rPr>
              <w:t>formarea multipli</w:t>
            </w:r>
            <w:r w:rsidR="00174263" w:rsidRPr="0024247E">
              <w:rPr>
                <w:iCs/>
                <w:lang w:val="en-US"/>
              </w:rPr>
              <w:t>lor genunchi și</w:t>
            </w:r>
            <w:r>
              <w:rPr>
                <w:iCs/>
                <w:lang w:val="en-US"/>
              </w:rPr>
              <w:t>,</w:t>
            </w:r>
            <w:r w:rsidR="00174263" w:rsidRPr="0024247E">
              <w:rPr>
                <w:iCs/>
                <w:lang w:val="en-US"/>
              </w:rPr>
              <w:t xml:space="preserve"> ca rezultat</w:t>
            </w:r>
            <w:r>
              <w:rPr>
                <w:iCs/>
                <w:lang w:val="en-US"/>
              </w:rPr>
              <w:t>,</w:t>
            </w:r>
            <w:r w:rsidR="00174263" w:rsidRPr="0024247E">
              <w:rPr>
                <w:iCs/>
                <w:lang w:val="en-US"/>
              </w:rPr>
              <w:t xml:space="preserve"> se dezvoltă dereglări de pasaj prin esofag, dereglări </w:t>
            </w:r>
            <w:r>
              <w:rPr>
                <w:iCs/>
                <w:lang w:val="en-US"/>
              </w:rPr>
              <w:t xml:space="preserve">ale </w:t>
            </w:r>
            <w:r w:rsidR="00174263" w:rsidRPr="0024247E">
              <w:rPr>
                <w:iCs/>
                <w:lang w:val="en-US"/>
              </w:rPr>
              <w:t>fu</w:t>
            </w:r>
            <w:r>
              <w:rPr>
                <w:iCs/>
                <w:lang w:val="en-US"/>
              </w:rPr>
              <w:t>ncției cordului și plămâ</w:t>
            </w:r>
            <w:r w:rsidR="00CE1A3C" w:rsidRPr="0024247E">
              <w:rPr>
                <w:iCs/>
                <w:lang w:val="en-US"/>
              </w:rPr>
              <w:t>nilor</w:t>
            </w:r>
          </w:p>
        </w:tc>
      </w:tr>
    </w:tbl>
    <w:p w:rsidR="00ED2ACF" w:rsidRPr="0024247E" w:rsidRDefault="00ED2ACF" w:rsidP="003D30DB">
      <w:pPr>
        <w:widowControl w:val="0"/>
        <w:autoSpaceDE w:val="0"/>
        <w:autoSpaceDN w:val="0"/>
        <w:adjustRightInd w:val="0"/>
        <w:spacing w:before="9"/>
        <w:ind w:right="-20"/>
        <w:rPr>
          <w:iCs/>
          <w:color w:val="FF0000"/>
          <w:lang w:val="en-US"/>
        </w:rPr>
      </w:pPr>
    </w:p>
    <w:p w:rsidR="00147DAD" w:rsidRPr="008B36A1" w:rsidRDefault="0024247E" w:rsidP="008B36A1">
      <w:pPr>
        <w:pStyle w:val="3"/>
        <w:spacing w:before="0"/>
        <w:rPr>
          <w:rFonts w:ascii="Times New Roman" w:hAnsi="Times New Roman"/>
          <w:iCs/>
          <w:sz w:val="24"/>
        </w:rPr>
      </w:pPr>
      <w:bookmarkStart w:id="53" w:name="_Toc109985707"/>
      <w:r w:rsidRPr="008B36A1">
        <w:rPr>
          <w:rFonts w:ascii="Times New Roman" w:hAnsi="Times New Roman"/>
          <w:iCs/>
          <w:sz w:val="24"/>
        </w:rPr>
        <w:t>C.2.3.8.13. Tratament medicamentos</w:t>
      </w:r>
      <w:bookmarkEnd w:id="53"/>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2A0E54" w:rsidRPr="0024247E" w:rsidTr="00131605">
        <w:tc>
          <w:tcPr>
            <w:tcW w:w="9889" w:type="dxa"/>
          </w:tcPr>
          <w:p w:rsidR="002A0E54" w:rsidRPr="0024247E" w:rsidRDefault="002A0E54" w:rsidP="00306E79">
            <w:pPr>
              <w:widowControl w:val="0"/>
              <w:autoSpaceDE w:val="0"/>
              <w:autoSpaceDN w:val="0"/>
              <w:adjustRightInd w:val="0"/>
              <w:spacing w:before="9"/>
              <w:ind w:right="-20"/>
              <w:rPr>
                <w:b/>
                <w:lang w:val="ro-RO"/>
              </w:rPr>
            </w:pPr>
            <w:r w:rsidRPr="0024247E">
              <w:rPr>
                <w:color w:val="FF0000"/>
                <w:lang w:val="ro-RO"/>
              </w:rPr>
              <w:t xml:space="preserve">   </w:t>
            </w:r>
            <w:r w:rsidR="002F280B" w:rsidRPr="0024247E">
              <w:rPr>
                <w:i/>
                <w:lang w:val="ro-RO"/>
              </w:rPr>
              <w:t>Caseta</w:t>
            </w:r>
            <w:r w:rsidR="00DA624D" w:rsidRPr="0024247E">
              <w:rPr>
                <w:i/>
                <w:lang w:val="ro-RO"/>
              </w:rPr>
              <w:t xml:space="preserve"> </w:t>
            </w:r>
            <w:r w:rsidR="00D57292" w:rsidRPr="0024247E">
              <w:rPr>
                <w:i/>
                <w:lang w:val="ro-RO"/>
              </w:rPr>
              <w:t>3</w:t>
            </w:r>
            <w:r w:rsidR="0024247E" w:rsidRPr="0024247E">
              <w:rPr>
                <w:i/>
                <w:lang w:val="ro-RO"/>
              </w:rPr>
              <w:t>1.</w:t>
            </w:r>
            <w:r w:rsidR="002F280B" w:rsidRPr="0024247E">
              <w:rPr>
                <w:i/>
                <w:lang w:val="ro-RO"/>
              </w:rPr>
              <w:t xml:space="preserve">  </w:t>
            </w:r>
            <w:r w:rsidRPr="0024247E">
              <w:rPr>
                <w:lang w:val="ro-RO"/>
              </w:rPr>
              <w:t xml:space="preserve"> </w:t>
            </w:r>
            <w:r w:rsidRPr="0024247E">
              <w:rPr>
                <w:b/>
                <w:lang w:val="ro-RO"/>
              </w:rPr>
              <w:t xml:space="preserve">Tratamentul medicamentos </w:t>
            </w:r>
          </w:p>
          <w:p w:rsidR="004A6CE8" w:rsidRPr="0024247E" w:rsidRDefault="002F280B" w:rsidP="00825263">
            <w:pPr>
              <w:numPr>
                <w:ilvl w:val="0"/>
                <w:numId w:val="10"/>
              </w:numPr>
              <w:tabs>
                <w:tab w:val="left" w:pos="325"/>
              </w:tabs>
              <w:ind w:left="0" w:hanging="72"/>
              <w:jc w:val="both"/>
              <w:rPr>
                <w:lang w:val="ro-RO"/>
              </w:rPr>
            </w:pPr>
            <w:r w:rsidRPr="0024247E">
              <w:rPr>
                <w:lang w:val="ro-RO"/>
              </w:rPr>
              <w:t xml:space="preserve">Terapie cu </w:t>
            </w:r>
            <w:r w:rsidR="00CE1E80" w:rsidRPr="0024247E">
              <w:rPr>
                <w:lang w:val="ro-RO"/>
              </w:rPr>
              <w:t>antibiotic</w:t>
            </w:r>
            <w:r w:rsidR="008719F2" w:rsidRPr="008719F2">
              <w:rPr>
                <w:lang w:val="en-US"/>
              </w:rPr>
              <w:t xml:space="preserve">, </w:t>
            </w:r>
            <w:r w:rsidR="00CE1E80" w:rsidRPr="0024247E">
              <w:rPr>
                <w:lang w:val="ro-RO"/>
              </w:rPr>
              <w:t xml:space="preserve"> </w:t>
            </w:r>
            <w:r w:rsidR="0051652D" w:rsidRPr="0024247E">
              <w:rPr>
                <w:lang w:val="ro-RO"/>
              </w:rPr>
              <w:t>la necesitate</w:t>
            </w:r>
          </w:p>
          <w:p w:rsidR="008B4669" w:rsidRPr="0024247E" w:rsidRDefault="008B4669" w:rsidP="00825263">
            <w:pPr>
              <w:numPr>
                <w:ilvl w:val="0"/>
                <w:numId w:val="10"/>
              </w:numPr>
              <w:tabs>
                <w:tab w:val="left" w:pos="325"/>
              </w:tabs>
              <w:ind w:left="0" w:hanging="72"/>
              <w:rPr>
                <w:lang w:val="ro-RO"/>
              </w:rPr>
            </w:pPr>
            <w:r w:rsidRPr="0024247E">
              <w:t>Antocide (Almagel, Maalox)</w:t>
            </w:r>
          </w:p>
          <w:p w:rsidR="00CE1E80" w:rsidRPr="0024247E" w:rsidRDefault="008B4669" w:rsidP="00825263">
            <w:pPr>
              <w:numPr>
                <w:ilvl w:val="0"/>
                <w:numId w:val="10"/>
              </w:numPr>
              <w:tabs>
                <w:tab w:val="left" w:pos="325"/>
              </w:tabs>
              <w:ind w:left="0" w:hanging="72"/>
              <w:rPr>
                <w:lang w:val="ro-RO"/>
              </w:rPr>
            </w:pPr>
            <w:r w:rsidRPr="0024247E">
              <w:rPr>
                <w:lang w:val="en-US"/>
              </w:rPr>
              <w:t>Glu</w:t>
            </w:r>
            <w:r w:rsidR="008719F2">
              <w:rPr>
                <w:lang w:val="en-US"/>
              </w:rPr>
              <w:t>cocorticosteroizi</w:t>
            </w:r>
            <w:r w:rsidRPr="0024247E">
              <w:rPr>
                <w:lang w:val="en-US"/>
              </w:rPr>
              <w:t>:</w:t>
            </w:r>
            <w:r w:rsidR="0051652D" w:rsidRPr="0024247E">
              <w:rPr>
                <w:lang w:val="en-US"/>
              </w:rPr>
              <w:t xml:space="preserve"> dexamethasone</w:t>
            </w:r>
            <w:r w:rsidRPr="0024247E">
              <w:t xml:space="preserve"> </w:t>
            </w:r>
            <w:r w:rsidR="0051652D" w:rsidRPr="0024247E">
              <w:t>(</w:t>
            </w:r>
            <w:r w:rsidRPr="0024247E">
              <w:t>Dexamethasomi</w:t>
            </w:r>
            <w:r w:rsidR="0051652D" w:rsidRPr="0024247E">
              <w:t>)</w:t>
            </w:r>
          </w:p>
          <w:p w:rsidR="00A34282" w:rsidRPr="0024247E" w:rsidRDefault="00830A19" w:rsidP="00825263">
            <w:pPr>
              <w:numPr>
                <w:ilvl w:val="0"/>
                <w:numId w:val="10"/>
              </w:numPr>
              <w:tabs>
                <w:tab w:val="left" w:pos="325"/>
              </w:tabs>
              <w:ind w:left="0" w:hanging="72"/>
              <w:rPr>
                <w:lang w:val="en-US"/>
              </w:rPr>
            </w:pPr>
            <w:r w:rsidRPr="0024247E">
              <w:rPr>
                <w:lang w:val="en-US"/>
              </w:rPr>
              <w:t xml:space="preserve">Antalgice : analgezice nonnarcotice: Sol. </w:t>
            </w:r>
            <w:r w:rsidR="008245AC" w:rsidRPr="0024247E">
              <w:rPr>
                <w:lang w:val="en-US"/>
              </w:rPr>
              <w:t>Metamisole sodium</w:t>
            </w:r>
            <w:r w:rsidR="00A57EA3" w:rsidRPr="0024247E">
              <w:rPr>
                <w:lang w:val="en-US"/>
              </w:rPr>
              <w:t xml:space="preserve"> </w:t>
            </w:r>
            <w:r w:rsidRPr="0024247E">
              <w:rPr>
                <w:lang w:val="en-US"/>
              </w:rPr>
              <w:t xml:space="preserve"> x4 ori/zi; analgezi</w:t>
            </w:r>
            <w:r w:rsidR="008245AC" w:rsidRPr="0024247E">
              <w:rPr>
                <w:lang w:val="en-US"/>
              </w:rPr>
              <w:t xml:space="preserve">ce nacrcotice: Sol. Trimeperidinum </w:t>
            </w:r>
            <w:r w:rsidRPr="0024247E">
              <w:rPr>
                <w:lang w:val="en-US"/>
              </w:rPr>
              <w:t xml:space="preserve">2%, Sol. </w:t>
            </w:r>
            <w:r w:rsidR="00A57EA3" w:rsidRPr="0024247E">
              <w:rPr>
                <w:lang w:val="en-US"/>
              </w:rPr>
              <w:t>Omnoponum</w:t>
            </w:r>
            <w:r w:rsidR="008245AC" w:rsidRPr="0024247E">
              <w:rPr>
                <w:lang w:val="en-US"/>
              </w:rPr>
              <w:t xml:space="preserve"> 2%</w:t>
            </w:r>
            <w:r w:rsidR="00A57EA3" w:rsidRPr="0024247E">
              <w:rPr>
                <w:lang w:val="en-US"/>
              </w:rPr>
              <w:t xml:space="preserve"> (Codeinum + Morphinum + Noscapinum + Papaverini hydrochloridum + Tebainum)</w:t>
            </w:r>
            <w:r w:rsidR="00F533F8" w:rsidRPr="0024247E">
              <w:rPr>
                <w:lang w:val="en-US"/>
              </w:rPr>
              <w:t>, Tramadolum, Dexketoproph</w:t>
            </w:r>
            <w:r w:rsidR="008245AC" w:rsidRPr="0024247E">
              <w:rPr>
                <w:lang w:val="en-US"/>
              </w:rPr>
              <w:t>enum</w:t>
            </w:r>
          </w:p>
          <w:p w:rsidR="0051652D" w:rsidRPr="0024247E" w:rsidRDefault="008719F2" w:rsidP="00825263">
            <w:pPr>
              <w:numPr>
                <w:ilvl w:val="0"/>
                <w:numId w:val="10"/>
              </w:numPr>
              <w:tabs>
                <w:tab w:val="left" w:pos="325"/>
              </w:tabs>
              <w:ind w:left="0" w:hanging="72"/>
              <w:rPr>
                <w:lang w:val="en-US"/>
              </w:rPr>
            </w:pPr>
            <w:r>
              <w:rPr>
                <w:lang w:val="en-US"/>
              </w:rPr>
              <w:t>Ulei de cătină, ulei de măsline</w:t>
            </w:r>
          </w:p>
          <w:p w:rsidR="00830A19" w:rsidRPr="0024247E" w:rsidRDefault="00830A19" w:rsidP="00825263">
            <w:pPr>
              <w:numPr>
                <w:ilvl w:val="0"/>
                <w:numId w:val="10"/>
              </w:numPr>
              <w:tabs>
                <w:tab w:val="left" w:pos="325"/>
              </w:tabs>
              <w:ind w:left="0" w:hanging="72"/>
              <w:rPr>
                <w:lang w:val="en-US"/>
              </w:rPr>
            </w:pPr>
            <w:r w:rsidRPr="0024247E">
              <w:rPr>
                <w:lang w:val="en-US"/>
              </w:rPr>
              <w:t xml:space="preserve">Preparate antihistaminice: </w:t>
            </w:r>
            <w:r w:rsidR="008719F2">
              <w:rPr>
                <w:lang w:val="en-US"/>
              </w:rPr>
              <w:t>D</w:t>
            </w:r>
            <w:r w:rsidR="006A7B3E" w:rsidRPr="0024247E">
              <w:rPr>
                <w:lang w:val="en-US"/>
              </w:rPr>
              <w:t>iphenhydraminum</w:t>
            </w:r>
            <w:r w:rsidRPr="0024247E">
              <w:rPr>
                <w:lang w:val="en-US"/>
              </w:rPr>
              <w:t xml:space="preserve"> 1%, </w:t>
            </w:r>
            <w:r w:rsidR="00DF40B7" w:rsidRPr="0024247E">
              <w:rPr>
                <w:lang w:val="en-US"/>
              </w:rPr>
              <w:t>Chloropyraminum</w:t>
            </w:r>
            <w:r w:rsidR="006A7B3E" w:rsidRPr="0024247E">
              <w:rPr>
                <w:lang w:val="en-US"/>
              </w:rPr>
              <w:t xml:space="preserve"> </w:t>
            </w:r>
            <w:r w:rsidR="00DF40B7" w:rsidRPr="0024247E">
              <w:rPr>
                <w:lang w:val="en-US"/>
              </w:rPr>
              <w:t>(Suprastină</w:t>
            </w:r>
            <w:r w:rsidR="00A34282" w:rsidRPr="0024247E">
              <w:rPr>
                <w:lang w:val="en-US"/>
              </w:rPr>
              <w:t xml:space="preserve">) </w:t>
            </w:r>
            <w:r w:rsidR="001D2CFB" w:rsidRPr="0024247E">
              <w:rPr>
                <w:lang w:val="en-US"/>
              </w:rPr>
              <w:t xml:space="preserve"> de </w:t>
            </w:r>
            <w:r w:rsidRPr="0024247E">
              <w:rPr>
                <w:lang w:val="en-US"/>
              </w:rPr>
              <w:t>2-3 ori/zi,</w:t>
            </w:r>
            <w:r w:rsidR="00F533F8" w:rsidRPr="0024247E">
              <w:rPr>
                <w:lang w:val="en-US"/>
              </w:rPr>
              <w:t xml:space="preserve"> Diphenhydraminum</w:t>
            </w:r>
            <w:r w:rsidRPr="0024247E">
              <w:rPr>
                <w:lang w:val="en-US"/>
              </w:rPr>
              <w:t>, Clemastin</w:t>
            </w:r>
            <w:r w:rsidR="00DF40B7" w:rsidRPr="0024247E">
              <w:rPr>
                <w:lang w:val="en-US"/>
              </w:rPr>
              <w:t>um</w:t>
            </w:r>
            <w:r w:rsidRPr="0024247E">
              <w:rPr>
                <w:lang w:val="en-US"/>
              </w:rPr>
              <w:t xml:space="preserve">, </w:t>
            </w:r>
            <w:r w:rsidR="00DF40B7" w:rsidRPr="0024247E">
              <w:rPr>
                <w:lang w:val="en-US"/>
              </w:rPr>
              <w:t>Quifenadinum</w:t>
            </w:r>
            <w:r w:rsidRPr="0024247E">
              <w:rPr>
                <w:lang w:val="en-US"/>
              </w:rPr>
              <w:t xml:space="preserve"> etc.</w:t>
            </w:r>
            <w:r w:rsidR="008719F2">
              <w:rPr>
                <w:lang w:val="en-US"/>
              </w:rPr>
              <w:t>,</w:t>
            </w:r>
            <w:r w:rsidRPr="0024247E">
              <w:rPr>
                <w:lang w:val="en-US"/>
              </w:rPr>
              <w:t xml:space="preserve"> </w:t>
            </w:r>
            <w:r w:rsidR="0051652D" w:rsidRPr="0024247E">
              <w:rPr>
                <w:lang w:val="en-US"/>
              </w:rPr>
              <w:t>la necesitate</w:t>
            </w:r>
          </w:p>
          <w:p w:rsidR="00830A19" w:rsidRPr="0024247E" w:rsidRDefault="008719F2" w:rsidP="00825263">
            <w:pPr>
              <w:numPr>
                <w:ilvl w:val="0"/>
                <w:numId w:val="10"/>
              </w:numPr>
              <w:tabs>
                <w:tab w:val="left" w:pos="325"/>
              </w:tabs>
              <w:ind w:left="0" w:hanging="72"/>
              <w:rPr>
                <w:lang w:val="en-US"/>
              </w:rPr>
            </w:pPr>
            <w:r>
              <w:rPr>
                <w:lang w:val="en-US"/>
              </w:rPr>
              <w:t>Spas</w:t>
            </w:r>
            <w:r w:rsidR="00830A19" w:rsidRPr="0024247E">
              <w:rPr>
                <w:lang w:val="en-US"/>
              </w:rPr>
              <w:t xml:space="preserve">molitice: </w:t>
            </w:r>
            <w:r w:rsidR="006A7B3E" w:rsidRPr="0024247E">
              <w:rPr>
                <w:lang w:val="en-US"/>
              </w:rPr>
              <w:t xml:space="preserve">Drotoverinum 2%, </w:t>
            </w:r>
          </w:p>
          <w:p w:rsidR="006A7B3E" w:rsidRPr="0024247E" w:rsidRDefault="004A6CE8" w:rsidP="00825263">
            <w:pPr>
              <w:numPr>
                <w:ilvl w:val="0"/>
                <w:numId w:val="11"/>
              </w:numPr>
              <w:tabs>
                <w:tab w:val="left" w:pos="145"/>
              </w:tabs>
              <w:ind w:left="0" w:hanging="72"/>
              <w:jc w:val="both"/>
              <w:rPr>
                <w:lang w:val="en-US"/>
              </w:rPr>
            </w:pPr>
            <w:r w:rsidRPr="0024247E">
              <w:rPr>
                <w:lang w:val="en-US"/>
              </w:rPr>
              <w:t xml:space="preserve">Sol. </w:t>
            </w:r>
            <w:r w:rsidR="006A7B3E" w:rsidRPr="0024247E">
              <w:rPr>
                <w:lang w:val="en-US"/>
              </w:rPr>
              <w:t xml:space="preserve">Natrii chloridum </w:t>
            </w:r>
            <w:r w:rsidRPr="0024247E">
              <w:rPr>
                <w:lang w:val="en-US"/>
              </w:rPr>
              <w:t xml:space="preserve">0,9% </w:t>
            </w:r>
            <w:r w:rsidR="007D7021" w:rsidRPr="0024247E">
              <w:rPr>
                <w:lang w:val="en-US"/>
              </w:rPr>
              <w:t xml:space="preserve">, </w:t>
            </w:r>
          </w:p>
          <w:p w:rsidR="004A6CE8" w:rsidRPr="0024247E" w:rsidRDefault="007D7021" w:rsidP="00825263">
            <w:pPr>
              <w:numPr>
                <w:ilvl w:val="0"/>
                <w:numId w:val="11"/>
              </w:numPr>
              <w:tabs>
                <w:tab w:val="left" w:pos="145"/>
              </w:tabs>
              <w:ind w:left="0" w:hanging="72"/>
              <w:rPr>
                <w:lang w:val="en-US"/>
              </w:rPr>
            </w:pPr>
            <w:r w:rsidRPr="0024247E">
              <w:rPr>
                <w:lang w:val="en-US"/>
              </w:rPr>
              <w:t xml:space="preserve">Sol. </w:t>
            </w:r>
            <w:r w:rsidR="006A7B3E" w:rsidRPr="0024247E">
              <w:rPr>
                <w:lang w:val="en-US"/>
              </w:rPr>
              <w:t xml:space="preserve">Kalii chloridum+ Calcii chloridum+Natrii chloridum (Ringher, </w:t>
            </w:r>
            <w:r w:rsidRPr="0024247E">
              <w:rPr>
                <w:lang w:val="en-US"/>
              </w:rPr>
              <w:t xml:space="preserve"> Lactosol</w:t>
            </w:r>
            <w:r w:rsidR="006A7B3E" w:rsidRPr="0024247E">
              <w:rPr>
                <w:lang w:val="en-US"/>
              </w:rPr>
              <w:t>)</w:t>
            </w:r>
          </w:p>
          <w:p w:rsidR="004A6CE8" w:rsidRPr="0024247E" w:rsidRDefault="004A6CE8" w:rsidP="00825263">
            <w:pPr>
              <w:numPr>
                <w:ilvl w:val="0"/>
                <w:numId w:val="11"/>
              </w:numPr>
              <w:tabs>
                <w:tab w:val="left" w:pos="145"/>
              </w:tabs>
              <w:ind w:left="0" w:hanging="72"/>
              <w:jc w:val="both"/>
              <w:rPr>
                <w:lang w:val="en-US"/>
              </w:rPr>
            </w:pPr>
            <w:r w:rsidRPr="0024247E">
              <w:rPr>
                <w:lang w:val="en-US"/>
              </w:rPr>
              <w:t>Sol. Gluco</w:t>
            </w:r>
            <w:r w:rsidR="006A7B3E" w:rsidRPr="0024247E">
              <w:rPr>
                <w:lang w:val="en-US"/>
              </w:rPr>
              <w:t>sum</w:t>
            </w:r>
            <w:r w:rsidRPr="0024247E">
              <w:rPr>
                <w:lang w:val="en-US"/>
              </w:rPr>
              <w:t xml:space="preserve"> 5-10 % </w:t>
            </w:r>
          </w:p>
          <w:p w:rsidR="006A7B3E" w:rsidRPr="0024247E" w:rsidRDefault="004A6CE8" w:rsidP="00825263">
            <w:pPr>
              <w:numPr>
                <w:ilvl w:val="0"/>
                <w:numId w:val="11"/>
              </w:numPr>
              <w:tabs>
                <w:tab w:val="left" w:pos="145"/>
              </w:tabs>
              <w:ind w:left="0" w:hanging="72"/>
              <w:jc w:val="both"/>
              <w:rPr>
                <w:lang w:val="en-US"/>
              </w:rPr>
            </w:pPr>
            <w:r w:rsidRPr="0024247E">
              <w:rPr>
                <w:lang w:val="en-US"/>
              </w:rPr>
              <w:lastRenderedPageBreak/>
              <w:t>Sol. E</w:t>
            </w:r>
            <w:r w:rsidR="006A7B3E" w:rsidRPr="0024247E">
              <w:rPr>
                <w:lang w:val="en-US"/>
              </w:rPr>
              <w:t xml:space="preserve">tamsylatum </w:t>
            </w:r>
            <w:r w:rsidRPr="0024247E">
              <w:rPr>
                <w:lang w:val="en-US"/>
              </w:rPr>
              <w:t>12.5%</w:t>
            </w:r>
            <w:r w:rsidR="008F243B" w:rsidRPr="0024247E">
              <w:rPr>
                <w:lang w:val="en-US"/>
              </w:rPr>
              <w:t xml:space="preserve">, </w:t>
            </w:r>
          </w:p>
          <w:p w:rsidR="004A6CE8" w:rsidRPr="0024247E" w:rsidRDefault="006A7B3E" w:rsidP="00825263">
            <w:pPr>
              <w:numPr>
                <w:ilvl w:val="0"/>
                <w:numId w:val="11"/>
              </w:numPr>
              <w:tabs>
                <w:tab w:val="left" w:pos="145"/>
              </w:tabs>
              <w:ind w:left="0" w:hanging="72"/>
              <w:jc w:val="both"/>
              <w:rPr>
                <w:lang w:val="en-US"/>
              </w:rPr>
            </w:pPr>
            <w:r w:rsidRPr="0024247E">
              <w:rPr>
                <w:lang w:val="en-US"/>
              </w:rPr>
              <w:t>Sol. Drotoverinum</w:t>
            </w:r>
          </w:p>
          <w:p w:rsidR="004A6CE8" w:rsidRPr="0024247E" w:rsidRDefault="004A6CE8" w:rsidP="00825263">
            <w:pPr>
              <w:numPr>
                <w:ilvl w:val="0"/>
                <w:numId w:val="11"/>
              </w:numPr>
              <w:tabs>
                <w:tab w:val="left" w:pos="145"/>
              </w:tabs>
              <w:ind w:left="0" w:hanging="72"/>
              <w:jc w:val="both"/>
              <w:rPr>
                <w:lang w:val="en-US"/>
              </w:rPr>
            </w:pPr>
            <w:r w:rsidRPr="0024247E">
              <w:rPr>
                <w:lang w:val="en-US"/>
              </w:rPr>
              <w:t>Sol.K</w:t>
            </w:r>
            <w:r w:rsidR="006A7B3E" w:rsidRPr="0024247E">
              <w:rPr>
                <w:lang w:val="en-US"/>
              </w:rPr>
              <w:t>alii chloridum</w:t>
            </w:r>
            <w:r w:rsidRPr="0024247E">
              <w:rPr>
                <w:lang w:val="en-US"/>
              </w:rPr>
              <w:t xml:space="preserve"> 4%</w:t>
            </w:r>
          </w:p>
          <w:p w:rsidR="004A6CE8" w:rsidRPr="0024247E" w:rsidRDefault="004A6CE8" w:rsidP="00825263">
            <w:pPr>
              <w:numPr>
                <w:ilvl w:val="0"/>
                <w:numId w:val="11"/>
              </w:numPr>
              <w:tabs>
                <w:tab w:val="left" w:pos="145"/>
              </w:tabs>
              <w:ind w:left="0" w:hanging="72"/>
              <w:jc w:val="both"/>
              <w:rPr>
                <w:lang w:val="en-US"/>
              </w:rPr>
            </w:pPr>
            <w:r w:rsidRPr="0024247E">
              <w:rPr>
                <w:lang w:val="en-US"/>
              </w:rPr>
              <w:t>Sol.</w:t>
            </w:r>
            <w:r w:rsidR="006A7B3E" w:rsidRPr="0024247E">
              <w:t xml:space="preserve"> </w:t>
            </w:r>
            <w:r w:rsidR="006A7B3E" w:rsidRPr="0024247E">
              <w:rPr>
                <w:lang w:val="en-US"/>
              </w:rPr>
              <w:t>Calii chloridum</w:t>
            </w:r>
          </w:p>
          <w:p w:rsidR="004A6CE8" w:rsidRPr="0024247E" w:rsidRDefault="004A6CE8" w:rsidP="00825263">
            <w:pPr>
              <w:numPr>
                <w:ilvl w:val="0"/>
                <w:numId w:val="11"/>
              </w:numPr>
              <w:tabs>
                <w:tab w:val="left" w:pos="145"/>
              </w:tabs>
              <w:ind w:left="0" w:hanging="72"/>
              <w:jc w:val="both"/>
              <w:rPr>
                <w:lang w:val="en-US"/>
              </w:rPr>
            </w:pPr>
            <w:r w:rsidRPr="0024247E">
              <w:rPr>
                <w:lang w:val="en-US"/>
              </w:rPr>
              <w:t xml:space="preserve">Sol. </w:t>
            </w:r>
            <w:r w:rsidR="006A7B3E" w:rsidRPr="0024247E">
              <w:rPr>
                <w:lang w:val="en-US"/>
              </w:rPr>
              <w:t>Magnesii sulfas</w:t>
            </w:r>
            <w:r w:rsidRPr="0024247E">
              <w:rPr>
                <w:lang w:val="en-US"/>
              </w:rPr>
              <w:t xml:space="preserve"> 25%</w:t>
            </w:r>
          </w:p>
          <w:p w:rsidR="004A6CE8" w:rsidRPr="0024247E" w:rsidRDefault="004A6CE8" w:rsidP="00825263">
            <w:pPr>
              <w:numPr>
                <w:ilvl w:val="0"/>
                <w:numId w:val="11"/>
              </w:numPr>
              <w:tabs>
                <w:tab w:val="left" w:pos="145"/>
              </w:tabs>
              <w:ind w:left="0" w:hanging="72"/>
              <w:jc w:val="both"/>
              <w:rPr>
                <w:lang w:val="en-US"/>
              </w:rPr>
            </w:pPr>
            <w:r w:rsidRPr="0024247E">
              <w:rPr>
                <w:lang w:val="en-US"/>
              </w:rPr>
              <w:t xml:space="preserve">Sol. </w:t>
            </w:r>
            <w:r w:rsidR="006A7B3E" w:rsidRPr="0024247E">
              <w:rPr>
                <w:lang w:val="en-US"/>
              </w:rPr>
              <w:t xml:space="preserve">Procainum </w:t>
            </w:r>
            <w:r w:rsidRPr="0024247E">
              <w:rPr>
                <w:lang w:val="en-US"/>
              </w:rPr>
              <w:t>0,5%</w:t>
            </w:r>
          </w:p>
          <w:p w:rsidR="004A6CE8" w:rsidRPr="0024247E" w:rsidRDefault="004A6CE8" w:rsidP="00825263">
            <w:pPr>
              <w:numPr>
                <w:ilvl w:val="0"/>
                <w:numId w:val="11"/>
              </w:numPr>
              <w:tabs>
                <w:tab w:val="left" w:pos="145"/>
              </w:tabs>
              <w:ind w:left="0" w:hanging="72"/>
              <w:jc w:val="both"/>
              <w:rPr>
                <w:lang w:val="en-US"/>
              </w:rPr>
            </w:pPr>
            <w:r w:rsidRPr="0024247E">
              <w:rPr>
                <w:lang w:val="en-US"/>
              </w:rPr>
              <w:t xml:space="preserve">Sol. </w:t>
            </w:r>
            <w:r w:rsidR="006A7B3E" w:rsidRPr="0024247E">
              <w:rPr>
                <w:lang w:val="en-US"/>
              </w:rPr>
              <w:t>Metoclopramidum</w:t>
            </w:r>
          </w:p>
          <w:p w:rsidR="004A6CE8" w:rsidRPr="0024247E" w:rsidRDefault="006A7B3E" w:rsidP="00825263">
            <w:pPr>
              <w:numPr>
                <w:ilvl w:val="0"/>
                <w:numId w:val="11"/>
              </w:numPr>
              <w:tabs>
                <w:tab w:val="left" w:pos="145"/>
              </w:tabs>
              <w:ind w:left="0" w:hanging="72"/>
              <w:jc w:val="both"/>
              <w:rPr>
                <w:lang w:val="en-US"/>
              </w:rPr>
            </w:pPr>
            <w:r w:rsidRPr="0024247E">
              <w:rPr>
                <w:lang w:val="en-US"/>
              </w:rPr>
              <w:t xml:space="preserve">Fluconazolum </w:t>
            </w:r>
            <w:r w:rsidR="004A6CE8" w:rsidRPr="0024247E">
              <w:rPr>
                <w:lang w:val="en-US"/>
              </w:rPr>
              <w:t>50</w:t>
            </w:r>
            <w:r w:rsidR="008719F2">
              <w:rPr>
                <w:lang w:val="en-US"/>
              </w:rPr>
              <w:t xml:space="preserve"> </w:t>
            </w:r>
            <w:r w:rsidR="004A6CE8" w:rsidRPr="0024247E">
              <w:rPr>
                <w:lang w:val="en-US"/>
              </w:rPr>
              <w:t>mg</w:t>
            </w:r>
            <w:r w:rsidRPr="0024247E">
              <w:rPr>
                <w:lang w:val="en-US"/>
              </w:rPr>
              <w:t>, 100</w:t>
            </w:r>
            <w:r w:rsidR="008719F2">
              <w:rPr>
                <w:lang w:val="en-US"/>
              </w:rPr>
              <w:t xml:space="preserve"> </w:t>
            </w:r>
            <w:r w:rsidRPr="0024247E">
              <w:rPr>
                <w:lang w:val="en-US"/>
              </w:rPr>
              <w:t>mg, 150</w:t>
            </w:r>
            <w:r w:rsidR="008719F2">
              <w:rPr>
                <w:lang w:val="en-US"/>
              </w:rPr>
              <w:t xml:space="preserve"> </w:t>
            </w:r>
            <w:r w:rsidRPr="0024247E">
              <w:rPr>
                <w:lang w:val="en-US"/>
              </w:rPr>
              <w:t>mg</w:t>
            </w:r>
          </w:p>
          <w:p w:rsidR="004A6CE8" w:rsidRPr="0024247E" w:rsidRDefault="006A7B3E" w:rsidP="00825263">
            <w:pPr>
              <w:numPr>
                <w:ilvl w:val="0"/>
                <w:numId w:val="11"/>
              </w:numPr>
              <w:tabs>
                <w:tab w:val="left" w:pos="145"/>
              </w:tabs>
              <w:ind w:left="0" w:hanging="72"/>
              <w:jc w:val="both"/>
              <w:rPr>
                <w:lang w:val="en-US"/>
              </w:rPr>
            </w:pPr>
            <w:r w:rsidRPr="0024247E">
              <w:rPr>
                <w:lang w:val="en-US"/>
              </w:rPr>
              <w:t xml:space="preserve">Simethiconum </w:t>
            </w:r>
            <w:r w:rsidR="004A6CE8" w:rsidRPr="0024247E">
              <w:rPr>
                <w:lang w:val="en-US"/>
              </w:rPr>
              <w:t>emulsie orală</w:t>
            </w:r>
          </w:p>
          <w:p w:rsidR="004A6CE8" w:rsidRPr="0024247E" w:rsidRDefault="005E7AEF" w:rsidP="00825263">
            <w:pPr>
              <w:numPr>
                <w:ilvl w:val="0"/>
                <w:numId w:val="11"/>
              </w:numPr>
              <w:tabs>
                <w:tab w:val="left" w:pos="145"/>
              </w:tabs>
              <w:ind w:left="0" w:hanging="72"/>
              <w:jc w:val="both"/>
              <w:rPr>
                <w:lang w:val="en-US"/>
              </w:rPr>
            </w:pPr>
            <w:r w:rsidRPr="0024247E">
              <w:rPr>
                <w:lang w:val="en-US"/>
              </w:rPr>
              <w:t>Lactobacillus acidophilus+Bifidobacterinum infantis+Enterococcus faecium (</w:t>
            </w:r>
            <w:r w:rsidR="004A6CE8" w:rsidRPr="0024247E">
              <w:rPr>
                <w:lang w:val="en-US"/>
              </w:rPr>
              <w:t>Linex</w:t>
            </w:r>
            <w:r w:rsidRPr="0024247E">
              <w:rPr>
                <w:lang w:val="en-US"/>
              </w:rPr>
              <w:t>)</w:t>
            </w:r>
            <w:r w:rsidR="004A6CE8" w:rsidRPr="0024247E">
              <w:rPr>
                <w:lang w:val="en-US"/>
              </w:rPr>
              <w:t xml:space="preserve">, </w:t>
            </w:r>
            <w:r w:rsidR="008719F2" w:rsidRPr="0024247E">
              <w:rPr>
                <w:lang w:val="en-US"/>
              </w:rPr>
              <w:t xml:space="preserve">Lactobacillus </w:t>
            </w:r>
            <w:r w:rsidRPr="0024247E">
              <w:rPr>
                <w:lang w:val="en-US"/>
              </w:rPr>
              <w:t>rhamnosus+</w:t>
            </w:r>
            <w:r w:rsidR="008719F2" w:rsidRPr="0024247E">
              <w:rPr>
                <w:lang w:val="en-US"/>
              </w:rPr>
              <w:t xml:space="preserve">Lactobacillus </w:t>
            </w:r>
            <w:r w:rsidRPr="0024247E">
              <w:rPr>
                <w:lang w:val="en-US"/>
              </w:rPr>
              <w:t>acidophilus (</w:t>
            </w:r>
            <w:r w:rsidR="004A6CE8" w:rsidRPr="0024247E">
              <w:rPr>
                <w:lang w:val="en-US"/>
              </w:rPr>
              <w:t>Lacidofil</w:t>
            </w:r>
            <w:r w:rsidRPr="0024247E">
              <w:rPr>
                <w:lang w:val="en-US"/>
              </w:rPr>
              <w:t>)</w:t>
            </w:r>
          </w:p>
          <w:p w:rsidR="004A6CE8" w:rsidRPr="0024247E" w:rsidRDefault="004A6CE8" w:rsidP="00825263">
            <w:pPr>
              <w:numPr>
                <w:ilvl w:val="0"/>
                <w:numId w:val="11"/>
              </w:numPr>
              <w:tabs>
                <w:tab w:val="left" w:pos="145"/>
              </w:tabs>
              <w:ind w:left="0" w:hanging="72"/>
              <w:jc w:val="both"/>
              <w:rPr>
                <w:lang w:val="en-US"/>
              </w:rPr>
            </w:pPr>
            <w:r w:rsidRPr="0024247E">
              <w:rPr>
                <w:lang w:val="en-US"/>
              </w:rPr>
              <w:t>Sol. Solcoseril</w:t>
            </w:r>
            <w:r w:rsidR="006A7B3E" w:rsidRPr="0024247E">
              <w:rPr>
                <w:vertAlign w:val="superscript"/>
                <w:lang w:val="en-US"/>
              </w:rPr>
              <w:t xml:space="preserve">® </w:t>
            </w:r>
            <w:r w:rsidRPr="0024247E">
              <w:rPr>
                <w:lang w:val="en-US"/>
              </w:rPr>
              <w:t xml:space="preserve"> sau Actovegini</w:t>
            </w:r>
            <w:r w:rsidR="006A7B3E" w:rsidRPr="0024247E">
              <w:rPr>
                <w:vertAlign w:val="superscript"/>
                <w:lang w:val="en-US"/>
              </w:rPr>
              <w:t>®</w:t>
            </w:r>
          </w:p>
          <w:p w:rsidR="004A6CE8" w:rsidRPr="0024247E" w:rsidRDefault="005E7AEF" w:rsidP="00825263">
            <w:pPr>
              <w:numPr>
                <w:ilvl w:val="0"/>
                <w:numId w:val="11"/>
              </w:numPr>
              <w:tabs>
                <w:tab w:val="left" w:pos="145"/>
              </w:tabs>
              <w:ind w:left="0" w:hanging="72"/>
              <w:jc w:val="both"/>
              <w:rPr>
                <w:lang w:val="en-US"/>
              </w:rPr>
            </w:pPr>
            <w:r w:rsidRPr="0024247E">
              <w:rPr>
                <w:lang w:val="en-US"/>
              </w:rPr>
              <w:t xml:space="preserve"> </w:t>
            </w:r>
            <w:r w:rsidR="004A6CE8" w:rsidRPr="0024247E">
              <w:rPr>
                <w:lang w:val="en-US"/>
              </w:rPr>
              <w:t>Omeprozol</w:t>
            </w:r>
            <w:r w:rsidRPr="0024247E">
              <w:rPr>
                <w:lang w:val="en-US"/>
              </w:rPr>
              <w:t>um</w:t>
            </w:r>
            <w:r w:rsidR="004A6CE8" w:rsidRPr="0024247E">
              <w:rPr>
                <w:lang w:val="en-US"/>
              </w:rPr>
              <w:t xml:space="preserve">, </w:t>
            </w:r>
            <w:r w:rsidRPr="0024247E">
              <w:rPr>
                <w:lang w:val="en-US"/>
              </w:rPr>
              <w:t>Famotidinum</w:t>
            </w:r>
            <w:r w:rsidR="004A6CE8" w:rsidRPr="0024247E">
              <w:rPr>
                <w:lang w:val="en-US"/>
              </w:rPr>
              <w:t xml:space="preserve">, </w:t>
            </w:r>
            <w:r w:rsidRPr="0024247E">
              <w:rPr>
                <w:lang w:val="en-US"/>
              </w:rPr>
              <w:t>Aluminii hydroxidum+magnesii hydroxidum (</w:t>
            </w:r>
            <w:r w:rsidR="004A6CE8" w:rsidRPr="0024247E">
              <w:rPr>
                <w:lang w:val="en-US"/>
              </w:rPr>
              <w:t>Maalox</w:t>
            </w:r>
            <w:r w:rsidRPr="0024247E">
              <w:rPr>
                <w:lang w:val="en-US"/>
              </w:rPr>
              <w:t>)</w:t>
            </w:r>
            <w:r w:rsidR="004A6CE8" w:rsidRPr="0024247E">
              <w:rPr>
                <w:lang w:val="en-US"/>
              </w:rPr>
              <w:t xml:space="preserve">, </w:t>
            </w:r>
            <w:r w:rsidRPr="0024247E">
              <w:rPr>
                <w:lang w:val="en-US"/>
              </w:rPr>
              <w:t>Domperidonum (Doprokin)</w:t>
            </w:r>
            <w:r w:rsidR="008F243B" w:rsidRPr="0024247E">
              <w:rPr>
                <w:lang w:val="en-US"/>
              </w:rPr>
              <w:t xml:space="preserve"> </w:t>
            </w:r>
          </w:p>
          <w:p w:rsidR="004A6CE8" w:rsidRPr="0024247E" w:rsidRDefault="004A6CE8" w:rsidP="00825263">
            <w:pPr>
              <w:numPr>
                <w:ilvl w:val="0"/>
                <w:numId w:val="11"/>
              </w:numPr>
              <w:tabs>
                <w:tab w:val="left" w:pos="145"/>
              </w:tabs>
              <w:ind w:left="0" w:hanging="72"/>
              <w:rPr>
                <w:lang w:val="en-US"/>
              </w:rPr>
            </w:pPr>
            <w:r w:rsidRPr="0024247E">
              <w:rPr>
                <w:lang w:val="en-US"/>
              </w:rPr>
              <w:t xml:space="preserve">Antiaderenţiale: past. </w:t>
            </w:r>
            <w:r w:rsidR="00C61861" w:rsidRPr="0024247E">
              <w:rPr>
                <w:lang w:val="en-US"/>
              </w:rPr>
              <w:t>P</w:t>
            </w:r>
            <w:r w:rsidR="009C21AD" w:rsidRPr="0024247E">
              <w:rPr>
                <w:lang w:val="en-US"/>
              </w:rPr>
              <w:t>ancreatinum</w:t>
            </w:r>
            <w:r w:rsidR="00C61861" w:rsidRPr="0024247E">
              <w:rPr>
                <w:lang w:val="en-US"/>
              </w:rPr>
              <w:t xml:space="preserve"> </w:t>
            </w:r>
            <w:r w:rsidR="009C21AD" w:rsidRPr="0024247E">
              <w:rPr>
                <w:lang w:val="en-US"/>
              </w:rPr>
              <w:t>+</w:t>
            </w:r>
            <w:r w:rsidR="00C61861" w:rsidRPr="0024247E">
              <w:rPr>
                <w:lang w:val="en-US"/>
              </w:rPr>
              <w:t xml:space="preserve"> </w:t>
            </w:r>
            <w:r w:rsidR="009C21AD" w:rsidRPr="0024247E">
              <w:rPr>
                <w:lang w:val="en-US"/>
              </w:rPr>
              <w:t>chymotrypsinum</w:t>
            </w:r>
            <w:r w:rsidR="00C61861" w:rsidRPr="0024247E">
              <w:rPr>
                <w:lang w:val="en-US"/>
              </w:rPr>
              <w:t xml:space="preserve"> </w:t>
            </w:r>
            <w:r w:rsidR="009C21AD" w:rsidRPr="0024247E">
              <w:rPr>
                <w:lang w:val="en-US"/>
              </w:rPr>
              <w:t>+</w:t>
            </w:r>
            <w:r w:rsidR="00C61861" w:rsidRPr="0024247E">
              <w:rPr>
                <w:lang w:val="en-US"/>
              </w:rPr>
              <w:t xml:space="preserve"> </w:t>
            </w:r>
            <w:proofErr w:type="gramStart"/>
            <w:r w:rsidR="009C21AD" w:rsidRPr="0024247E">
              <w:rPr>
                <w:lang w:val="en-US"/>
              </w:rPr>
              <w:t xml:space="preserve">papaya </w:t>
            </w:r>
            <w:r w:rsidR="00C61861" w:rsidRPr="0024247E">
              <w:rPr>
                <w:lang w:val="en-US"/>
              </w:rPr>
              <w:t xml:space="preserve"> </w:t>
            </w:r>
            <w:r w:rsidR="009C21AD" w:rsidRPr="0024247E">
              <w:rPr>
                <w:lang w:val="en-US"/>
              </w:rPr>
              <w:t>succus</w:t>
            </w:r>
            <w:proofErr w:type="gramEnd"/>
            <w:r w:rsidR="009C21AD" w:rsidRPr="0024247E">
              <w:rPr>
                <w:lang w:val="en-US"/>
              </w:rPr>
              <w:t>+rutosidum+tripsinum+lipazum+amilazum (</w:t>
            </w:r>
            <w:r w:rsidRPr="0024247E">
              <w:rPr>
                <w:lang w:val="en-US"/>
              </w:rPr>
              <w:t>Wobenzym</w:t>
            </w:r>
            <w:r w:rsidR="009C21AD" w:rsidRPr="0024247E">
              <w:rPr>
                <w:lang w:val="en-US"/>
              </w:rPr>
              <w:t>)</w:t>
            </w:r>
            <w:r w:rsidRPr="0024247E">
              <w:rPr>
                <w:lang w:val="en-US"/>
              </w:rPr>
              <w:t>, caps. S</w:t>
            </w:r>
            <w:r w:rsidR="005E7AEF" w:rsidRPr="0024247E">
              <w:rPr>
                <w:lang w:val="en-US"/>
              </w:rPr>
              <w:t>erratiopeptidasum</w:t>
            </w:r>
            <w:r w:rsidR="008F243B" w:rsidRPr="0024247E">
              <w:rPr>
                <w:lang w:val="en-US"/>
              </w:rPr>
              <w:t xml:space="preserve">, </w:t>
            </w:r>
            <w:r w:rsidR="009C21AD" w:rsidRPr="0024247E">
              <w:rPr>
                <w:lang w:val="en-US"/>
              </w:rPr>
              <w:t>Domperidonum (</w:t>
            </w:r>
            <w:r w:rsidR="008F243B" w:rsidRPr="0024247E">
              <w:rPr>
                <w:lang w:val="en-US"/>
              </w:rPr>
              <w:t>Lon</w:t>
            </w:r>
            <w:r w:rsidR="00041110" w:rsidRPr="0024247E">
              <w:rPr>
                <w:lang w:val="en-US"/>
              </w:rPr>
              <w:t>gh</w:t>
            </w:r>
            <w:r w:rsidR="008F243B" w:rsidRPr="0024247E">
              <w:rPr>
                <w:lang w:val="en-US"/>
              </w:rPr>
              <w:t>idaz</w:t>
            </w:r>
            <w:r w:rsidR="00041110" w:rsidRPr="0024247E">
              <w:rPr>
                <w:lang w:val="en-US"/>
              </w:rPr>
              <w:t>a</w:t>
            </w:r>
            <w:r w:rsidR="009C21AD" w:rsidRPr="0024247E">
              <w:rPr>
                <w:lang w:val="en-US"/>
              </w:rPr>
              <w:t>)</w:t>
            </w:r>
          </w:p>
          <w:p w:rsidR="007D7021" w:rsidRPr="00673D0A" w:rsidRDefault="00673D0A" w:rsidP="00F54BAF">
            <w:pPr>
              <w:numPr>
                <w:ilvl w:val="0"/>
                <w:numId w:val="10"/>
              </w:numPr>
              <w:tabs>
                <w:tab w:val="left" w:pos="145"/>
              </w:tabs>
              <w:ind w:left="0" w:hanging="72"/>
              <w:rPr>
                <w:b/>
              </w:rPr>
            </w:pPr>
            <w:r w:rsidRPr="00673D0A">
              <w:rPr>
                <w:lang w:val="ro-RO"/>
              </w:rPr>
              <w:t>Mănuşi neste</w:t>
            </w:r>
            <w:r w:rsidR="004A6CE8" w:rsidRPr="00673D0A">
              <w:rPr>
                <w:lang w:val="ro-RO"/>
              </w:rPr>
              <w:t>rile şi sterile</w:t>
            </w:r>
          </w:p>
        </w:tc>
      </w:tr>
    </w:tbl>
    <w:p w:rsidR="002A0E54" w:rsidRPr="0024247E" w:rsidRDefault="002A0E54" w:rsidP="002A0E54">
      <w:pPr>
        <w:widowControl w:val="0"/>
        <w:autoSpaceDE w:val="0"/>
        <w:autoSpaceDN w:val="0"/>
        <w:adjustRightInd w:val="0"/>
        <w:spacing w:before="9"/>
        <w:ind w:right="-20"/>
        <w:rPr>
          <w:color w:val="FF0000"/>
          <w:lang w:val="ro-RO"/>
        </w:rPr>
      </w:pPr>
    </w:p>
    <w:p w:rsidR="002A0E54" w:rsidRPr="008B36A1" w:rsidRDefault="000638B7" w:rsidP="008B36A1">
      <w:pPr>
        <w:pStyle w:val="3"/>
        <w:rPr>
          <w:rFonts w:ascii="Times New Roman" w:hAnsi="Times New Roman"/>
          <w:iCs/>
        </w:rPr>
      </w:pPr>
      <w:r>
        <w:rPr>
          <w:rFonts w:ascii="Times New Roman" w:hAnsi="Times New Roman"/>
          <w:i/>
          <w:iCs/>
          <w:lang w:val="ro-RO"/>
        </w:rPr>
        <w:t xml:space="preserve">       </w:t>
      </w:r>
      <w:bookmarkStart w:id="54" w:name="_Toc109985708"/>
      <w:r w:rsidR="002A0E54" w:rsidRPr="008B36A1">
        <w:rPr>
          <w:rFonts w:ascii="Times New Roman" w:hAnsi="Times New Roman"/>
          <w:i/>
          <w:iCs/>
          <w:lang w:val="ro-RO"/>
        </w:rPr>
        <w:t>C.2.3.9. Prognostic</w:t>
      </w:r>
      <w:bookmarkEnd w:id="54"/>
      <w:r w:rsidR="002A0E54" w:rsidRPr="008B36A1">
        <w:rPr>
          <w:rFonts w:ascii="Times New Roman" w:hAnsi="Times New Roman"/>
          <w:i/>
          <w:iCs/>
          <w:lang w:val="ro-RO"/>
        </w:rPr>
        <w:t xml:space="preserve"> </w:t>
      </w:r>
    </w:p>
    <w:tbl>
      <w:tblPr>
        <w:tblStyle w:val="a4"/>
        <w:tblW w:w="9923" w:type="dxa"/>
        <w:tblLook w:val="04A0" w:firstRow="1" w:lastRow="0" w:firstColumn="1" w:lastColumn="0" w:noHBand="0" w:noVBand="1"/>
      </w:tblPr>
      <w:tblGrid>
        <w:gridCol w:w="9923"/>
      </w:tblGrid>
      <w:tr w:rsidR="00F54BAF" w:rsidRPr="0046372F" w:rsidTr="00131605">
        <w:trPr>
          <w:trHeight w:val="2175"/>
        </w:trPr>
        <w:tc>
          <w:tcPr>
            <w:tcW w:w="9923" w:type="dxa"/>
          </w:tcPr>
          <w:p w:rsidR="00702DEF" w:rsidRPr="0024247E" w:rsidRDefault="00D57292" w:rsidP="00702DEF">
            <w:pPr>
              <w:pStyle w:val="af"/>
              <w:widowControl w:val="0"/>
              <w:tabs>
                <w:tab w:val="left" w:pos="9270"/>
                <w:tab w:val="left" w:pos="9360"/>
              </w:tabs>
              <w:autoSpaceDE w:val="0"/>
              <w:autoSpaceDN w:val="0"/>
              <w:adjustRightInd w:val="0"/>
              <w:spacing w:before="9"/>
              <w:ind w:left="577" w:right="-20"/>
              <w:rPr>
                <w:iCs/>
                <w:lang w:val="ro-RO"/>
              </w:rPr>
            </w:pPr>
            <w:r w:rsidRPr="0024247E">
              <w:rPr>
                <w:i/>
                <w:iCs/>
                <w:lang w:val="ro-RO"/>
              </w:rPr>
              <w:t>Caseta 3</w:t>
            </w:r>
            <w:r w:rsidR="0024247E" w:rsidRPr="0024247E">
              <w:rPr>
                <w:i/>
                <w:iCs/>
                <w:lang w:val="ro-RO"/>
              </w:rPr>
              <w:t>2.</w:t>
            </w:r>
            <w:r w:rsidR="0024247E" w:rsidRPr="0024247E">
              <w:rPr>
                <w:iCs/>
                <w:lang w:val="ro-RO"/>
              </w:rPr>
              <w:t xml:space="preserve"> P</w:t>
            </w:r>
            <w:r w:rsidR="00702DEF" w:rsidRPr="0024247E">
              <w:rPr>
                <w:iCs/>
                <w:lang w:val="ro-RO"/>
              </w:rPr>
              <w:t>rognostic</w:t>
            </w:r>
            <w:r w:rsidR="00673D0A">
              <w:rPr>
                <w:iCs/>
                <w:lang w:val="ro-RO"/>
              </w:rPr>
              <w:t>ul</w:t>
            </w:r>
            <w:r w:rsidR="00690EB6" w:rsidRPr="0024247E">
              <w:rPr>
                <w:iCs/>
                <w:lang w:val="ro-RO"/>
              </w:rPr>
              <w:t xml:space="preserve"> depinde de:</w:t>
            </w:r>
          </w:p>
          <w:p w:rsidR="00CE1A3C" w:rsidRPr="0024247E" w:rsidRDefault="00CE1A3C" w:rsidP="00156DEB">
            <w:pPr>
              <w:pStyle w:val="af"/>
              <w:widowControl w:val="0"/>
              <w:numPr>
                <w:ilvl w:val="0"/>
                <w:numId w:val="53"/>
              </w:numPr>
              <w:tabs>
                <w:tab w:val="left" w:pos="9270"/>
                <w:tab w:val="left" w:pos="9360"/>
              </w:tabs>
              <w:autoSpaceDE w:val="0"/>
              <w:autoSpaceDN w:val="0"/>
              <w:adjustRightInd w:val="0"/>
              <w:spacing w:before="9"/>
              <w:ind w:left="577" w:right="-20"/>
              <w:rPr>
                <w:iCs/>
                <w:lang w:val="ro-RO"/>
              </w:rPr>
            </w:pPr>
            <w:r w:rsidRPr="0024247E">
              <w:rPr>
                <w:iCs/>
                <w:lang w:val="ro-RO"/>
              </w:rPr>
              <w:t>Gradul stenozei postcaustice al esofagului la moment</w:t>
            </w:r>
            <w:r w:rsidR="00673D0A">
              <w:rPr>
                <w:iCs/>
                <w:lang w:val="ro-RO"/>
              </w:rPr>
              <w:t>ul</w:t>
            </w:r>
            <w:r w:rsidRPr="0024247E">
              <w:rPr>
                <w:iCs/>
                <w:lang w:val="ro-RO"/>
              </w:rPr>
              <w:t xml:space="preserve"> adresării</w:t>
            </w:r>
          </w:p>
          <w:p w:rsidR="00CE1A3C" w:rsidRPr="0024247E" w:rsidRDefault="00673D0A" w:rsidP="00156DEB">
            <w:pPr>
              <w:pStyle w:val="af"/>
              <w:widowControl w:val="0"/>
              <w:numPr>
                <w:ilvl w:val="0"/>
                <w:numId w:val="53"/>
              </w:numPr>
              <w:tabs>
                <w:tab w:val="left" w:pos="9270"/>
                <w:tab w:val="left" w:pos="9360"/>
              </w:tabs>
              <w:autoSpaceDE w:val="0"/>
              <w:autoSpaceDN w:val="0"/>
              <w:adjustRightInd w:val="0"/>
              <w:spacing w:before="9"/>
              <w:ind w:left="577" w:right="-20"/>
              <w:rPr>
                <w:iCs/>
                <w:lang w:val="ro-RO"/>
              </w:rPr>
            </w:pPr>
            <w:r>
              <w:rPr>
                <w:iCs/>
                <w:lang w:val="ro-RO"/>
              </w:rPr>
              <w:t>Agresivitatea substanț</w:t>
            </w:r>
            <w:r w:rsidR="00CE1A3C" w:rsidRPr="0024247E">
              <w:rPr>
                <w:iCs/>
                <w:lang w:val="ro-RO"/>
              </w:rPr>
              <w:t>ei chimice care a făcut arsura</w:t>
            </w:r>
          </w:p>
          <w:p w:rsidR="00CE1A3C" w:rsidRPr="0024247E" w:rsidRDefault="00CE1A3C" w:rsidP="00156DEB">
            <w:pPr>
              <w:pStyle w:val="af"/>
              <w:widowControl w:val="0"/>
              <w:numPr>
                <w:ilvl w:val="0"/>
                <w:numId w:val="53"/>
              </w:numPr>
              <w:tabs>
                <w:tab w:val="left" w:pos="9270"/>
                <w:tab w:val="left" w:pos="9360"/>
              </w:tabs>
              <w:autoSpaceDE w:val="0"/>
              <w:autoSpaceDN w:val="0"/>
              <w:adjustRightInd w:val="0"/>
              <w:spacing w:before="9"/>
              <w:ind w:left="577" w:right="-20"/>
              <w:rPr>
                <w:iCs/>
                <w:lang w:val="ro-RO"/>
              </w:rPr>
            </w:pPr>
            <w:r w:rsidRPr="0024247E">
              <w:rPr>
                <w:iCs/>
                <w:lang w:val="ro-RO"/>
              </w:rPr>
              <w:t>Strarea generală a organismului copilului la momentul adresării</w:t>
            </w:r>
          </w:p>
          <w:p w:rsidR="00CE1A3C" w:rsidRPr="0024247E" w:rsidRDefault="00CE1A3C" w:rsidP="00156DEB">
            <w:pPr>
              <w:pStyle w:val="af"/>
              <w:widowControl w:val="0"/>
              <w:numPr>
                <w:ilvl w:val="0"/>
                <w:numId w:val="53"/>
              </w:numPr>
              <w:tabs>
                <w:tab w:val="left" w:pos="9270"/>
                <w:tab w:val="left" w:pos="9360"/>
              </w:tabs>
              <w:autoSpaceDE w:val="0"/>
              <w:autoSpaceDN w:val="0"/>
              <w:adjustRightInd w:val="0"/>
              <w:spacing w:before="9"/>
              <w:ind w:left="577" w:right="-20"/>
              <w:rPr>
                <w:iCs/>
                <w:lang w:val="ro-RO"/>
              </w:rPr>
            </w:pPr>
            <w:r w:rsidRPr="0024247E">
              <w:rPr>
                <w:iCs/>
                <w:lang w:val="ro-RO"/>
              </w:rPr>
              <w:t>Tratamentul adecvat și ti</w:t>
            </w:r>
            <w:r w:rsidR="00673D0A">
              <w:rPr>
                <w:iCs/>
                <w:lang w:val="ro-RO"/>
              </w:rPr>
              <w:t>mpul aplicării tratamentului necesar</w:t>
            </w:r>
          </w:p>
          <w:p w:rsidR="00EC58D7" w:rsidRPr="0024247E" w:rsidRDefault="00CE1A3C" w:rsidP="00156DEB">
            <w:pPr>
              <w:pStyle w:val="af"/>
              <w:widowControl w:val="0"/>
              <w:numPr>
                <w:ilvl w:val="0"/>
                <w:numId w:val="53"/>
              </w:numPr>
              <w:tabs>
                <w:tab w:val="left" w:pos="9270"/>
                <w:tab w:val="left" w:pos="9360"/>
              </w:tabs>
              <w:autoSpaceDE w:val="0"/>
              <w:autoSpaceDN w:val="0"/>
              <w:adjustRightInd w:val="0"/>
              <w:spacing w:before="9"/>
              <w:ind w:left="577" w:right="-20"/>
              <w:rPr>
                <w:iCs/>
                <w:lang w:val="ro-RO"/>
              </w:rPr>
            </w:pPr>
            <w:r w:rsidRPr="0024247E">
              <w:rPr>
                <w:iCs/>
                <w:lang w:val="ro-RO"/>
              </w:rPr>
              <w:t xml:space="preserve">Tratamentul adecvat spitalicesc </w:t>
            </w:r>
            <w:r w:rsidRPr="0024247E">
              <w:rPr>
                <w:iCs/>
                <w:lang w:val="en-US"/>
              </w:rPr>
              <w:t xml:space="preserve">completat cu tratament </w:t>
            </w:r>
            <w:r w:rsidR="00673D0A" w:rsidRPr="0024247E">
              <w:rPr>
                <w:iCs/>
                <w:lang w:val="en-US"/>
              </w:rPr>
              <w:t>adecvat</w:t>
            </w:r>
            <w:r w:rsidR="00673D0A">
              <w:rPr>
                <w:iCs/>
                <w:lang w:val="en-US"/>
              </w:rPr>
              <w:t xml:space="preserve"> în condiții de </w:t>
            </w:r>
            <w:r w:rsidRPr="0024247E">
              <w:rPr>
                <w:iCs/>
                <w:lang w:val="en-US"/>
              </w:rPr>
              <w:t>ambulator</w:t>
            </w:r>
            <w:r w:rsidR="00673D0A">
              <w:rPr>
                <w:iCs/>
                <w:lang w:val="en-US"/>
              </w:rPr>
              <w:t>iu</w:t>
            </w:r>
            <w:r w:rsidRPr="0024247E">
              <w:rPr>
                <w:iCs/>
                <w:lang w:val="en-US"/>
              </w:rPr>
              <w:t xml:space="preserve"> </w:t>
            </w:r>
          </w:p>
          <w:p w:rsidR="00F54BAF" w:rsidRDefault="00EC58D7" w:rsidP="00156DEB">
            <w:pPr>
              <w:pStyle w:val="af"/>
              <w:widowControl w:val="0"/>
              <w:numPr>
                <w:ilvl w:val="0"/>
                <w:numId w:val="53"/>
              </w:numPr>
              <w:tabs>
                <w:tab w:val="left" w:pos="9270"/>
                <w:tab w:val="left" w:pos="9360"/>
              </w:tabs>
              <w:autoSpaceDE w:val="0"/>
              <w:autoSpaceDN w:val="0"/>
              <w:adjustRightInd w:val="0"/>
              <w:spacing w:before="9"/>
              <w:ind w:left="577" w:right="-20"/>
              <w:rPr>
                <w:iCs/>
                <w:lang w:val="ro-RO"/>
              </w:rPr>
            </w:pPr>
            <w:r w:rsidRPr="0024247E">
              <w:rPr>
                <w:iCs/>
                <w:lang w:val="en-US"/>
              </w:rPr>
              <w:t>Diagnosticarea precoce a complicațiilor</w:t>
            </w:r>
            <w:r w:rsidR="00CE1A3C" w:rsidRPr="0024247E">
              <w:rPr>
                <w:iCs/>
                <w:lang w:val="ro-RO"/>
              </w:rPr>
              <w:t xml:space="preserve"> </w:t>
            </w:r>
          </w:p>
          <w:p w:rsidR="00694DD6" w:rsidRDefault="00694DD6" w:rsidP="00694DD6">
            <w:pPr>
              <w:pStyle w:val="af"/>
              <w:widowControl w:val="0"/>
              <w:tabs>
                <w:tab w:val="left" w:pos="9270"/>
                <w:tab w:val="left" w:pos="9360"/>
              </w:tabs>
              <w:autoSpaceDE w:val="0"/>
              <w:autoSpaceDN w:val="0"/>
              <w:adjustRightInd w:val="0"/>
              <w:spacing w:before="9"/>
              <w:ind w:left="577" w:right="-20"/>
              <w:rPr>
                <w:iCs/>
                <w:lang w:val="ro-RO"/>
              </w:rPr>
            </w:pPr>
          </w:p>
          <w:p w:rsidR="00694DD6" w:rsidRPr="0024247E" w:rsidRDefault="00694DD6" w:rsidP="00673D0A">
            <w:pPr>
              <w:pStyle w:val="af"/>
              <w:widowControl w:val="0"/>
              <w:tabs>
                <w:tab w:val="left" w:pos="9270"/>
                <w:tab w:val="left" w:pos="9360"/>
              </w:tabs>
              <w:autoSpaceDE w:val="0"/>
              <w:autoSpaceDN w:val="0"/>
              <w:adjustRightInd w:val="0"/>
              <w:spacing w:before="9"/>
              <w:ind w:left="577" w:right="-20"/>
              <w:rPr>
                <w:iCs/>
                <w:lang w:val="ro-RO"/>
              </w:rPr>
            </w:pPr>
            <w:r w:rsidRPr="00694DD6">
              <w:rPr>
                <w:b/>
                <w:iCs/>
                <w:lang w:val="ro-RO"/>
              </w:rPr>
              <w:t>NB.</w:t>
            </w:r>
            <w:r w:rsidRPr="0024247E">
              <w:rPr>
                <w:lang w:val="en-US"/>
              </w:rPr>
              <w:t xml:space="preserve"> </w:t>
            </w:r>
            <w:r>
              <w:rPr>
                <w:lang w:val="en-US"/>
              </w:rPr>
              <w:t xml:space="preserve"> </w:t>
            </w:r>
            <w:r w:rsidR="00673D0A">
              <w:rPr>
                <w:lang w:val="en-US"/>
              </w:rPr>
              <w:t>În stenoza postcaustică a esofagului de grade</w:t>
            </w:r>
            <w:r w:rsidRPr="0024247E">
              <w:rPr>
                <w:lang w:val="en-US"/>
              </w:rPr>
              <w:t>l</w:t>
            </w:r>
            <w:r w:rsidR="00673D0A">
              <w:rPr>
                <w:lang w:val="en-US"/>
              </w:rPr>
              <w:t>e</w:t>
            </w:r>
            <w:r w:rsidRPr="0024247E">
              <w:rPr>
                <w:lang w:val="en-US"/>
              </w:rPr>
              <w:t xml:space="preserve"> I-II, prognoza este bună, în prezența tratamentului adecvat aplicat la timp, care duce la vindecarea totală fără riscuri de recidiv</w:t>
            </w:r>
            <w:r w:rsidR="00673D0A">
              <w:rPr>
                <w:lang w:val="en-US"/>
              </w:rPr>
              <w:t>ă</w:t>
            </w:r>
            <w:r w:rsidRPr="0024247E">
              <w:rPr>
                <w:lang w:val="en-US"/>
              </w:rPr>
              <w:t xml:space="preserve"> în viaț</w:t>
            </w:r>
            <w:r w:rsidR="00673D0A">
              <w:rPr>
                <w:lang w:val="en-US"/>
              </w:rPr>
              <w:t>ă</w:t>
            </w:r>
          </w:p>
        </w:tc>
      </w:tr>
    </w:tbl>
    <w:p w:rsidR="00A83661" w:rsidRPr="0024247E" w:rsidRDefault="00A83661" w:rsidP="00F54BAF">
      <w:pPr>
        <w:widowControl w:val="0"/>
        <w:tabs>
          <w:tab w:val="left" w:pos="9270"/>
          <w:tab w:val="left" w:pos="9360"/>
        </w:tabs>
        <w:autoSpaceDE w:val="0"/>
        <w:autoSpaceDN w:val="0"/>
        <w:adjustRightInd w:val="0"/>
        <w:spacing w:before="9"/>
        <w:ind w:right="-20"/>
        <w:rPr>
          <w:color w:val="FF0000"/>
          <w:lang w:val="en-US"/>
        </w:rPr>
      </w:pPr>
    </w:p>
    <w:p w:rsidR="00EC58D7" w:rsidRPr="0024247E" w:rsidRDefault="00EC58D7" w:rsidP="00F54BAF">
      <w:pPr>
        <w:widowControl w:val="0"/>
        <w:tabs>
          <w:tab w:val="left" w:pos="9270"/>
          <w:tab w:val="left" w:pos="9360"/>
        </w:tabs>
        <w:autoSpaceDE w:val="0"/>
        <w:autoSpaceDN w:val="0"/>
        <w:adjustRightInd w:val="0"/>
        <w:spacing w:before="9"/>
        <w:ind w:right="-20"/>
        <w:rPr>
          <w:lang w:val="en-US"/>
        </w:rPr>
      </w:pPr>
      <w:r w:rsidRPr="0024247E">
        <w:rPr>
          <w:lang w:val="en-US"/>
        </w:rPr>
        <w:t xml:space="preserve">  </w:t>
      </w:r>
    </w:p>
    <w:p w:rsidR="00041110" w:rsidRPr="000638B7" w:rsidRDefault="000638B7" w:rsidP="000638B7">
      <w:pPr>
        <w:pStyle w:val="3"/>
        <w:spacing w:before="0"/>
        <w:rPr>
          <w:rFonts w:ascii="Times New Roman" w:hAnsi="Times New Roman"/>
          <w:i/>
          <w:sz w:val="24"/>
          <w:lang w:val="en-US"/>
        </w:rPr>
      </w:pPr>
      <w:r>
        <w:rPr>
          <w:rFonts w:ascii="Times New Roman" w:hAnsi="Times New Roman"/>
          <w:i/>
          <w:sz w:val="24"/>
          <w:lang w:val="en-US"/>
        </w:rPr>
        <w:t xml:space="preserve">      </w:t>
      </w:r>
      <w:bookmarkStart w:id="55" w:name="_Toc109985709"/>
      <w:r w:rsidR="00EC58D7" w:rsidRPr="000638B7">
        <w:rPr>
          <w:rFonts w:ascii="Times New Roman" w:hAnsi="Times New Roman"/>
          <w:i/>
          <w:sz w:val="24"/>
          <w:lang w:val="en-US"/>
        </w:rPr>
        <w:t xml:space="preserve">C.2.3.10. </w:t>
      </w:r>
      <w:r w:rsidR="00CE1A3C" w:rsidRPr="000638B7">
        <w:rPr>
          <w:rFonts w:ascii="Times New Roman" w:hAnsi="Times New Roman"/>
          <w:i/>
          <w:sz w:val="24"/>
          <w:lang w:val="en-US"/>
        </w:rPr>
        <w:t>Profilaxi</w:t>
      </w:r>
      <w:r w:rsidR="00476602" w:rsidRPr="000638B7">
        <w:rPr>
          <w:rFonts w:ascii="Times New Roman" w:hAnsi="Times New Roman"/>
          <w:i/>
          <w:sz w:val="24"/>
          <w:lang w:val="en-US"/>
        </w:rPr>
        <w:t xml:space="preserve">a </w:t>
      </w:r>
      <w:r w:rsidR="00CE1A3C" w:rsidRPr="000638B7">
        <w:rPr>
          <w:rFonts w:ascii="Times New Roman" w:hAnsi="Times New Roman"/>
          <w:i/>
          <w:sz w:val="24"/>
          <w:lang w:val="en-US"/>
        </w:rPr>
        <w:t>stenozei postcaustică al</w:t>
      </w:r>
      <w:r w:rsidR="00476602" w:rsidRPr="000638B7">
        <w:rPr>
          <w:rFonts w:ascii="Times New Roman" w:hAnsi="Times New Roman"/>
          <w:i/>
          <w:sz w:val="24"/>
          <w:lang w:val="en-US"/>
        </w:rPr>
        <w:t xml:space="preserve"> esofagului</w:t>
      </w:r>
      <w:bookmarkEnd w:id="55"/>
    </w:p>
    <w:tbl>
      <w:tblPr>
        <w:tblStyle w:val="a4"/>
        <w:tblW w:w="9923" w:type="dxa"/>
        <w:tblLook w:val="04A0" w:firstRow="1" w:lastRow="0" w:firstColumn="1" w:lastColumn="0" w:noHBand="0" w:noVBand="1"/>
      </w:tblPr>
      <w:tblGrid>
        <w:gridCol w:w="9923"/>
      </w:tblGrid>
      <w:tr w:rsidR="00476602" w:rsidRPr="0046372F" w:rsidTr="00131605">
        <w:tc>
          <w:tcPr>
            <w:tcW w:w="9923" w:type="dxa"/>
          </w:tcPr>
          <w:p w:rsidR="00702DEF" w:rsidRPr="0024247E" w:rsidRDefault="00D57292" w:rsidP="00702DEF">
            <w:pPr>
              <w:widowControl w:val="0"/>
              <w:tabs>
                <w:tab w:val="left" w:pos="9270"/>
                <w:tab w:val="left" w:pos="9360"/>
              </w:tabs>
              <w:autoSpaceDE w:val="0"/>
              <w:autoSpaceDN w:val="0"/>
              <w:adjustRightInd w:val="0"/>
              <w:spacing w:before="9"/>
              <w:ind w:right="-20"/>
            </w:pPr>
            <w:r w:rsidRPr="0024247E">
              <w:rPr>
                <w:i/>
              </w:rPr>
              <w:t>Caseta</w:t>
            </w:r>
            <w:r w:rsidR="0024247E" w:rsidRPr="0024247E">
              <w:rPr>
                <w:i/>
              </w:rPr>
              <w:t xml:space="preserve"> </w:t>
            </w:r>
            <w:r w:rsidRPr="0024247E">
              <w:rPr>
                <w:i/>
              </w:rPr>
              <w:t>3</w:t>
            </w:r>
            <w:r w:rsidR="0024247E" w:rsidRPr="0024247E">
              <w:rPr>
                <w:i/>
              </w:rPr>
              <w:t xml:space="preserve">3. </w:t>
            </w:r>
            <w:r w:rsidR="0024247E" w:rsidRPr="0024247E">
              <w:t xml:space="preserve"> P</w:t>
            </w:r>
            <w:r w:rsidR="00702DEF" w:rsidRPr="0024247E">
              <w:t>rofilaxia</w:t>
            </w:r>
          </w:p>
          <w:p w:rsidR="00F86FED" w:rsidRPr="0024247E" w:rsidRDefault="00CE1A3C" w:rsidP="00156DEB">
            <w:pPr>
              <w:pStyle w:val="af"/>
              <w:widowControl w:val="0"/>
              <w:numPr>
                <w:ilvl w:val="0"/>
                <w:numId w:val="63"/>
              </w:numPr>
              <w:tabs>
                <w:tab w:val="left" w:pos="9270"/>
                <w:tab w:val="left" w:pos="9360"/>
              </w:tabs>
              <w:autoSpaceDE w:val="0"/>
              <w:autoSpaceDN w:val="0"/>
              <w:adjustRightInd w:val="0"/>
              <w:spacing w:before="9"/>
              <w:ind w:right="-20"/>
            </w:pPr>
            <w:r w:rsidRPr="0024247E">
              <w:rPr>
                <w:lang w:val="en-US"/>
              </w:rPr>
              <w:t>Dietatoterapia</w:t>
            </w:r>
          </w:p>
          <w:p w:rsidR="00CE1A3C" w:rsidRPr="00932C2D" w:rsidRDefault="00673D0A" w:rsidP="00156DEB">
            <w:pPr>
              <w:pStyle w:val="af"/>
              <w:widowControl w:val="0"/>
              <w:numPr>
                <w:ilvl w:val="0"/>
                <w:numId w:val="63"/>
              </w:numPr>
              <w:tabs>
                <w:tab w:val="left" w:pos="9270"/>
                <w:tab w:val="left" w:pos="9360"/>
              </w:tabs>
              <w:autoSpaceDE w:val="0"/>
              <w:autoSpaceDN w:val="0"/>
              <w:adjustRightInd w:val="0"/>
              <w:spacing w:before="9"/>
              <w:ind w:right="-20"/>
              <w:rPr>
                <w:lang w:val="en-US"/>
              </w:rPr>
            </w:pPr>
            <w:r>
              <w:rPr>
                <w:lang w:val="en-US"/>
              </w:rPr>
              <w:t>Ef</w:t>
            </w:r>
            <w:r w:rsidR="00CE1A3C" w:rsidRPr="0024247E">
              <w:rPr>
                <w:lang w:val="en-US"/>
              </w:rPr>
              <w:t xml:space="preserve">ort fizic limitat, în </w:t>
            </w:r>
            <w:r>
              <w:rPr>
                <w:lang w:val="en-US"/>
              </w:rPr>
              <w:t xml:space="preserve"> </w:t>
            </w:r>
            <w:r w:rsidR="00CE1A3C" w:rsidRPr="0024247E">
              <w:rPr>
                <w:lang w:val="en-US"/>
              </w:rPr>
              <w:t xml:space="preserve">deosebi după </w:t>
            </w:r>
            <w:r>
              <w:rPr>
                <w:lang w:val="en-US"/>
              </w:rPr>
              <w:t>luarea mesei pentru preve</w:t>
            </w:r>
            <w:r w:rsidR="00CE1A3C" w:rsidRPr="0024247E">
              <w:rPr>
                <w:lang w:val="en-US"/>
              </w:rPr>
              <w:t>nirea refluxului gastroesofagian</w:t>
            </w:r>
          </w:p>
          <w:p w:rsidR="00CE1A3C" w:rsidRPr="0024247E" w:rsidRDefault="00CE1A3C" w:rsidP="00156DEB">
            <w:pPr>
              <w:pStyle w:val="af"/>
              <w:widowControl w:val="0"/>
              <w:numPr>
                <w:ilvl w:val="0"/>
                <w:numId w:val="63"/>
              </w:numPr>
              <w:tabs>
                <w:tab w:val="left" w:pos="9270"/>
                <w:tab w:val="left" w:pos="9360"/>
              </w:tabs>
              <w:autoSpaceDE w:val="0"/>
              <w:autoSpaceDN w:val="0"/>
              <w:adjustRightInd w:val="0"/>
              <w:spacing w:before="9"/>
              <w:ind w:right="-20"/>
            </w:pPr>
            <w:r w:rsidRPr="0024247E">
              <w:t>Tratament la timp</w:t>
            </w:r>
          </w:p>
          <w:p w:rsidR="00CE1A3C" w:rsidRPr="00932C2D" w:rsidRDefault="00673D0A" w:rsidP="00156DEB">
            <w:pPr>
              <w:pStyle w:val="af"/>
              <w:widowControl w:val="0"/>
              <w:numPr>
                <w:ilvl w:val="0"/>
                <w:numId w:val="63"/>
              </w:numPr>
              <w:tabs>
                <w:tab w:val="left" w:pos="9270"/>
                <w:tab w:val="left" w:pos="9360"/>
              </w:tabs>
              <w:autoSpaceDE w:val="0"/>
              <w:autoSpaceDN w:val="0"/>
              <w:adjustRightInd w:val="0"/>
              <w:spacing w:before="9"/>
              <w:ind w:right="-20"/>
              <w:rPr>
                <w:lang w:val="en-US"/>
              </w:rPr>
            </w:pPr>
            <w:r>
              <w:rPr>
                <w:lang w:val="en-US"/>
              </w:rPr>
              <w:t>Ro"-grafia esofagului cu masă de contrast (masă bari</w:t>
            </w:r>
            <w:r w:rsidR="00CE1A3C" w:rsidRPr="00932C2D">
              <w:rPr>
                <w:lang w:val="en-US"/>
              </w:rPr>
              <w:t xml:space="preserve">tată) la timp – după </w:t>
            </w:r>
            <w:r>
              <w:rPr>
                <w:lang w:val="en-US"/>
              </w:rPr>
              <w:t>o schemă</w:t>
            </w:r>
            <w:r w:rsidR="00CE1A3C" w:rsidRPr="00932C2D">
              <w:rPr>
                <w:lang w:val="en-US"/>
              </w:rPr>
              <w:t xml:space="preserve"> individuală</w:t>
            </w:r>
          </w:p>
        </w:tc>
      </w:tr>
    </w:tbl>
    <w:p w:rsidR="00476602" w:rsidRPr="00932C2D" w:rsidRDefault="00476602" w:rsidP="002A0E54">
      <w:pPr>
        <w:widowControl w:val="0"/>
        <w:tabs>
          <w:tab w:val="left" w:pos="9270"/>
          <w:tab w:val="left" w:pos="9360"/>
        </w:tabs>
        <w:autoSpaceDE w:val="0"/>
        <w:autoSpaceDN w:val="0"/>
        <w:adjustRightInd w:val="0"/>
        <w:spacing w:before="9"/>
        <w:ind w:left="557" w:right="-20"/>
        <w:rPr>
          <w:color w:val="FF0000"/>
          <w:lang w:val="en-US"/>
        </w:rPr>
      </w:pPr>
    </w:p>
    <w:p w:rsidR="002A0E54" w:rsidRPr="000638B7" w:rsidRDefault="000638B7" w:rsidP="000638B7">
      <w:pPr>
        <w:pStyle w:val="3"/>
        <w:spacing w:before="0"/>
        <w:rPr>
          <w:rFonts w:ascii="Times New Roman" w:hAnsi="Times New Roman"/>
          <w:i/>
          <w:iCs/>
          <w:sz w:val="24"/>
          <w:lang w:val="ro-RO"/>
        </w:rPr>
      </w:pPr>
      <w:r>
        <w:rPr>
          <w:rFonts w:ascii="Times New Roman" w:hAnsi="Times New Roman"/>
          <w:i/>
          <w:iCs/>
          <w:sz w:val="24"/>
          <w:lang w:val="ro-RO"/>
        </w:rPr>
        <w:t xml:space="preserve">         </w:t>
      </w:r>
      <w:bookmarkStart w:id="56" w:name="_Toc109985710"/>
      <w:r w:rsidR="00EC58D7" w:rsidRPr="000638B7">
        <w:rPr>
          <w:rFonts w:ascii="Times New Roman" w:hAnsi="Times New Roman"/>
          <w:i/>
          <w:iCs/>
          <w:sz w:val="24"/>
          <w:lang w:val="ro-RO"/>
        </w:rPr>
        <w:t>C.2.3.11</w:t>
      </w:r>
      <w:r w:rsidR="002A0E54" w:rsidRPr="000638B7">
        <w:rPr>
          <w:rFonts w:ascii="Times New Roman" w:hAnsi="Times New Roman"/>
          <w:i/>
          <w:iCs/>
          <w:sz w:val="24"/>
          <w:lang w:val="ro-RO"/>
        </w:rPr>
        <w:t>. Supraveghe</w:t>
      </w:r>
      <w:r w:rsidR="002A0E54" w:rsidRPr="000638B7">
        <w:rPr>
          <w:rFonts w:ascii="Times New Roman" w:hAnsi="Times New Roman"/>
          <w:i/>
          <w:iCs/>
          <w:spacing w:val="-7"/>
          <w:sz w:val="24"/>
          <w:lang w:val="ro-RO"/>
        </w:rPr>
        <w:t>r</w:t>
      </w:r>
      <w:r w:rsidR="002A0E54" w:rsidRPr="000638B7">
        <w:rPr>
          <w:rFonts w:ascii="Times New Roman" w:hAnsi="Times New Roman"/>
          <w:i/>
          <w:iCs/>
          <w:sz w:val="24"/>
          <w:lang w:val="ro-RO"/>
        </w:rPr>
        <w:t>ea pacienţilor</w:t>
      </w:r>
      <w:bookmarkEnd w:id="56"/>
      <w:r w:rsidR="002A0E54" w:rsidRPr="000638B7">
        <w:rPr>
          <w:rFonts w:ascii="Times New Roman" w:hAnsi="Times New Roman"/>
          <w:i/>
          <w:iCs/>
          <w:sz w:val="24"/>
          <w:lang w:val="ro-RO"/>
        </w:rPr>
        <w:t xml:space="preserve"> </w:t>
      </w:r>
    </w:p>
    <w:tbl>
      <w:tblPr>
        <w:tblStyle w:val="a4"/>
        <w:tblpPr w:leftFromText="180" w:rightFromText="180" w:vertAnchor="text" w:horzAnchor="margin" w:tblpY="183"/>
        <w:tblW w:w="9889" w:type="dxa"/>
        <w:tblLook w:val="04A0" w:firstRow="1" w:lastRow="0" w:firstColumn="1" w:lastColumn="0" w:noHBand="0" w:noVBand="1"/>
      </w:tblPr>
      <w:tblGrid>
        <w:gridCol w:w="9889"/>
      </w:tblGrid>
      <w:tr w:rsidR="00131605" w:rsidRPr="0024247E" w:rsidTr="00131605">
        <w:tc>
          <w:tcPr>
            <w:tcW w:w="9889" w:type="dxa"/>
          </w:tcPr>
          <w:p w:rsidR="00131605" w:rsidRPr="0024247E" w:rsidRDefault="00131605" w:rsidP="00131605">
            <w:pPr>
              <w:widowControl w:val="0"/>
              <w:tabs>
                <w:tab w:val="left" w:pos="9270"/>
              </w:tabs>
              <w:autoSpaceDE w:val="0"/>
              <w:autoSpaceDN w:val="0"/>
              <w:adjustRightInd w:val="0"/>
              <w:spacing w:before="9"/>
              <w:ind w:left="142" w:right="-20" w:hanging="142"/>
              <w:rPr>
                <w:iCs/>
                <w:lang w:val="ro-RO"/>
              </w:rPr>
            </w:pPr>
            <w:r w:rsidRPr="0024247E">
              <w:rPr>
                <w:i/>
                <w:iCs/>
                <w:lang w:val="ro-RO"/>
              </w:rPr>
              <w:t>Caseta 34.</w:t>
            </w:r>
            <w:r w:rsidRPr="0024247E">
              <w:rPr>
                <w:iCs/>
                <w:lang w:val="ro-RO"/>
              </w:rPr>
              <w:t xml:space="preserve">  În </w:t>
            </w:r>
            <w:r w:rsidRPr="0024247E">
              <w:rPr>
                <w:b/>
                <w:iCs/>
                <w:lang w:val="ro-RO"/>
              </w:rPr>
              <w:t>programul de supraveghere</w:t>
            </w:r>
            <w:r>
              <w:rPr>
                <w:iCs/>
                <w:lang w:val="ro-RO"/>
              </w:rPr>
              <w:t xml:space="preserve"> se i</w:t>
            </w:r>
            <w:r w:rsidRPr="0024247E">
              <w:rPr>
                <w:iCs/>
                <w:lang w:val="ro-RO"/>
              </w:rPr>
              <w:t>nclud:</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lang w:val="ro-RO"/>
              </w:rPr>
            </w:pPr>
            <w:r w:rsidRPr="0024247E">
              <w:rPr>
                <w:iCs/>
                <w:lang w:val="ro-RO"/>
              </w:rPr>
              <w:t>Examenul fizic</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lang w:val="ro-RO"/>
              </w:rPr>
            </w:pPr>
            <w:r>
              <w:rPr>
                <w:lang w:val="ro-RO"/>
              </w:rPr>
              <w:t>analiza generală a sâ</w:t>
            </w:r>
            <w:r w:rsidRPr="0024247E">
              <w:rPr>
                <w:lang w:val="ro-RO"/>
              </w:rPr>
              <w:t>ngelui</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lang w:val="ro-RO"/>
              </w:rPr>
            </w:pPr>
            <w:r w:rsidRPr="0024247E">
              <w:rPr>
                <w:lang w:val="ro-RO"/>
              </w:rPr>
              <w:t>sumarul urinei</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lang w:val="ro-RO"/>
              </w:rPr>
            </w:pPr>
            <w:r w:rsidRPr="0024247E">
              <w:rPr>
                <w:lang w:val="ro-RO"/>
              </w:rPr>
              <w:t>proteina C-reactivă (la necesitate)</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lang w:val="ro-RO"/>
              </w:rPr>
            </w:pPr>
            <w:r w:rsidRPr="0024247E">
              <w:rPr>
                <w:lang w:val="ro-RO"/>
              </w:rPr>
              <w:t>ECG (la necesitate)</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lang w:val="ro-RO"/>
              </w:rPr>
            </w:pPr>
            <w:r w:rsidRPr="0024247E">
              <w:rPr>
                <w:lang w:val="ro-RO"/>
              </w:rPr>
              <w:lastRenderedPageBreak/>
              <w:t>Ro"-grafia esofagului</w:t>
            </w:r>
            <w:r>
              <w:rPr>
                <w:lang w:val="ro-RO"/>
              </w:rPr>
              <w:t xml:space="preserve"> cu masă</w:t>
            </w:r>
            <w:r w:rsidRPr="0024247E">
              <w:rPr>
                <w:lang w:val="ro-RO"/>
              </w:rPr>
              <w:t xml:space="preserve"> de contrast (înainte de fiecare tratament endoscopic la etapa de tratament și o dată la 6-12 luni –la etapa de tratament endoscopic de susținere)</w:t>
            </w:r>
          </w:p>
          <w:p w:rsidR="00131605" w:rsidRPr="0024247E" w:rsidRDefault="00131605" w:rsidP="00131605">
            <w:pPr>
              <w:pStyle w:val="af"/>
              <w:widowControl w:val="0"/>
              <w:numPr>
                <w:ilvl w:val="0"/>
                <w:numId w:val="25"/>
              </w:numPr>
              <w:tabs>
                <w:tab w:val="left" w:pos="9270"/>
              </w:tabs>
              <w:autoSpaceDE w:val="0"/>
              <w:autoSpaceDN w:val="0"/>
              <w:adjustRightInd w:val="0"/>
              <w:spacing w:before="9"/>
              <w:ind w:right="-20"/>
              <w:rPr>
                <w:iCs/>
                <w:color w:val="FF0000"/>
                <w:lang w:val="ro-RO"/>
              </w:rPr>
            </w:pPr>
            <w:r w:rsidRPr="0024247E">
              <w:rPr>
                <w:lang w:val="ro-RO"/>
              </w:rPr>
              <w:t>EGDS</w:t>
            </w:r>
          </w:p>
        </w:tc>
      </w:tr>
    </w:tbl>
    <w:p w:rsidR="00AA097A" w:rsidRPr="0024247E" w:rsidRDefault="00AA097A" w:rsidP="000638B7">
      <w:pPr>
        <w:widowControl w:val="0"/>
        <w:tabs>
          <w:tab w:val="left" w:pos="9270"/>
        </w:tabs>
        <w:autoSpaceDE w:val="0"/>
        <w:autoSpaceDN w:val="0"/>
        <w:adjustRightInd w:val="0"/>
        <w:spacing w:before="9"/>
        <w:ind w:right="-20"/>
        <w:rPr>
          <w:iCs/>
          <w:color w:val="FF0000"/>
          <w:lang w:val="ro-RO"/>
        </w:rPr>
      </w:pPr>
    </w:p>
    <w:p w:rsidR="002A0E54" w:rsidRPr="0024247E" w:rsidRDefault="002A0E54" w:rsidP="002A0E54">
      <w:pPr>
        <w:widowControl w:val="0"/>
        <w:autoSpaceDE w:val="0"/>
        <w:autoSpaceDN w:val="0"/>
        <w:adjustRightInd w:val="0"/>
        <w:spacing w:before="9" w:line="240" w:lineRule="exact"/>
        <w:rPr>
          <w:color w:val="FF0000"/>
          <w:lang w:val="ro-RO"/>
        </w:rPr>
      </w:pPr>
    </w:p>
    <w:p w:rsidR="002A0E54" w:rsidRPr="0024247E" w:rsidRDefault="002A0E54" w:rsidP="000638B7">
      <w:pPr>
        <w:pStyle w:val="1"/>
        <w:rPr>
          <w:b w:val="0"/>
          <w:bCs w:val="0"/>
          <w:spacing w:val="8"/>
        </w:rPr>
      </w:pPr>
      <w:bookmarkStart w:id="57" w:name="_Toc109985711"/>
      <w:r w:rsidRPr="0024247E">
        <w:rPr>
          <w:b w:val="0"/>
          <w:bCs w:val="0"/>
        </w:rPr>
        <w:t>D. RESURSELE UMANE ŞI M</w:t>
      </w:r>
      <w:r w:rsidRPr="0024247E">
        <w:rPr>
          <w:b w:val="0"/>
          <w:bCs w:val="0"/>
          <w:spacing w:val="-13"/>
        </w:rPr>
        <w:t>A</w:t>
      </w:r>
      <w:r w:rsidRPr="0024247E">
        <w:rPr>
          <w:b w:val="0"/>
          <w:bCs w:val="0"/>
        </w:rPr>
        <w:t>TERIALE NECESARE PENTRU RESPEC</w:t>
      </w:r>
      <w:r w:rsidRPr="0024247E">
        <w:rPr>
          <w:b w:val="0"/>
          <w:bCs w:val="0"/>
          <w:spacing w:val="-13"/>
        </w:rPr>
        <w:t>T</w:t>
      </w:r>
      <w:r w:rsidRPr="0024247E">
        <w:rPr>
          <w:b w:val="0"/>
          <w:bCs w:val="0"/>
        </w:rPr>
        <w:t>AREA</w:t>
      </w:r>
      <w:r w:rsidRPr="0024247E">
        <w:rPr>
          <w:b w:val="0"/>
          <w:bCs w:val="0"/>
          <w:spacing w:val="-10"/>
        </w:rPr>
        <w:t xml:space="preserve"> </w:t>
      </w:r>
      <w:r w:rsidRPr="0024247E">
        <w:rPr>
          <w:b w:val="0"/>
          <w:bCs w:val="0"/>
        </w:rPr>
        <w:t>PREVEDERILOR</w:t>
      </w:r>
      <w:r w:rsidRPr="0024247E">
        <w:rPr>
          <w:color w:val="000000"/>
        </w:rPr>
        <w:t xml:space="preserve"> </w:t>
      </w:r>
      <w:r w:rsidRPr="0024247E">
        <w:rPr>
          <w:b w:val="0"/>
          <w:bCs w:val="0"/>
        </w:rPr>
        <w:t>PRO</w:t>
      </w:r>
      <w:r w:rsidRPr="0024247E">
        <w:rPr>
          <w:b w:val="0"/>
          <w:bCs w:val="0"/>
          <w:spacing w:val="-3"/>
        </w:rPr>
        <w:t>T</w:t>
      </w:r>
      <w:r w:rsidRPr="0024247E">
        <w:rPr>
          <w:b w:val="0"/>
          <w:bCs w:val="0"/>
        </w:rPr>
        <w:t>OCOLULU</w:t>
      </w:r>
      <w:r w:rsidRPr="0024247E">
        <w:rPr>
          <w:b w:val="0"/>
          <w:bCs w:val="0"/>
          <w:spacing w:val="8"/>
        </w:rPr>
        <w:t>I</w:t>
      </w:r>
      <w:bookmarkEnd w:id="57"/>
    </w:p>
    <w:p w:rsidR="002A0E54" w:rsidRPr="0024247E" w:rsidRDefault="002A0E54" w:rsidP="002A0E54">
      <w:pPr>
        <w:widowControl w:val="0"/>
        <w:autoSpaceDE w:val="0"/>
        <w:autoSpaceDN w:val="0"/>
        <w:adjustRightInd w:val="0"/>
        <w:ind w:left="117" w:right="-20"/>
        <w:rPr>
          <w:b/>
          <w:bCs/>
          <w:color w:val="231F20"/>
          <w:spacing w:val="8"/>
          <w:lang w:val="ro-RO"/>
        </w:rPr>
      </w:pPr>
    </w:p>
    <w:tbl>
      <w:tblPr>
        <w:tblW w:w="9772"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6946"/>
      </w:tblGrid>
      <w:tr w:rsidR="000D531B" w:rsidRPr="0024247E" w:rsidTr="00131605">
        <w:tc>
          <w:tcPr>
            <w:tcW w:w="2826" w:type="dxa"/>
            <w:vMerge w:val="restart"/>
          </w:tcPr>
          <w:p w:rsidR="000D531B" w:rsidRPr="000638B7" w:rsidRDefault="000D531B" w:rsidP="000638B7">
            <w:pPr>
              <w:pStyle w:val="2"/>
            </w:pPr>
            <w:bookmarkStart w:id="58" w:name="_Toc109985712"/>
            <w:r w:rsidRPr="000638B7">
              <w:t>D.1. Instituţiile de asistenţă medicală primară și de asistență medicală urgentă</w:t>
            </w:r>
            <w:bookmarkEnd w:id="58"/>
          </w:p>
        </w:tc>
        <w:tc>
          <w:tcPr>
            <w:tcW w:w="6946" w:type="dxa"/>
          </w:tcPr>
          <w:p w:rsidR="000D531B" w:rsidRPr="0024247E" w:rsidRDefault="000D531B" w:rsidP="000D531B">
            <w:pPr>
              <w:rPr>
                <w:b/>
                <w:lang w:val="ro-RO"/>
              </w:rPr>
            </w:pPr>
            <w:r w:rsidRPr="0024247E">
              <w:rPr>
                <w:b/>
                <w:lang w:val="ro-RO"/>
              </w:rPr>
              <w:t xml:space="preserve">Personal </w:t>
            </w:r>
          </w:p>
          <w:p w:rsidR="000D531B" w:rsidRPr="0024247E" w:rsidRDefault="000D531B" w:rsidP="000D531B">
            <w:pPr>
              <w:pStyle w:val="10"/>
              <w:numPr>
                <w:ilvl w:val="0"/>
                <w:numId w:val="76"/>
              </w:numPr>
              <w:ind w:left="387" w:hanging="284"/>
              <w:rPr>
                <w:rFonts w:ascii="Times New Roman" w:hAnsi="Times New Roman" w:cs="Times New Roman"/>
                <w:b/>
                <w:sz w:val="24"/>
                <w:szCs w:val="24"/>
                <w:lang w:val="ro-RO"/>
              </w:rPr>
            </w:pPr>
            <w:r w:rsidRPr="0024247E">
              <w:rPr>
                <w:rFonts w:ascii="Times New Roman" w:hAnsi="Times New Roman" w:cs="Times New Roman"/>
                <w:sz w:val="24"/>
                <w:szCs w:val="24"/>
                <w:lang w:val="ro-RO"/>
              </w:rPr>
              <w:t>Medic de familie.</w:t>
            </w:r>
          </w:p>
          <w:p w:rsidR="000D531B" w:rsidRPr="0024247E" w:rsidRDefault="000D531B" w:rsidP="000D531B">
            <w:pPr>
              <w:pStyle w:val="10"/>
              <w:numPr>
                <w:ilvl w:val="0"/>
                <w:numId w:val="76"/>
              </w:numPr>
              <w:ind w:left="387" w:hanging="284"/>
              <w:rPr>
                <w:rFonts w:ascii="Times New Roman" w:hAnsi="Times New Roman" w:cs="Times New Roman"/>
                <w:b/>
                <w:sz w:val="24"/>
                <w:szCs w:val="24"/>
                <w:lang w:val="ro-RO"/>
              </w:rPr>
            </w:pPr>
            <w:r w:rsidRPr="0024247E">
              <w:rPr>
                <w:rFonts w:ascii="Times New Roman" w:hAnsi="Times New Roman" w:cs="Times New Roman"/>
                <w:sz w:val="24"/>
                <w:szCs w:val="24"/>
                <w:lang w:val="ro-RO"/>
              </w:rPr>
              <w:t>Medic AMU.</w:t>
            </w:r>
          </w:p>
          <w:p w:rsidR="000D531B" w:rsidRPr="0024247E" w:rsidRDefault="000D531B" w:rsidP="000D531B">
            <w:pPr>
              <w:pStyle w:val="10"/>
              <w:numPr>
                <w:ilvl w:val="0"/>
                <w:numId w:val="76"/>
              </w:numPr>
              <w:ind w:left="387" w:hanging="284"/>
              <w:rPr>
                <w:rFonts w:ascii="Times New Roman" w:hAnsi="Times New Roman" w:cs="Times New Roman"/>
                <w:b/>
                <w:sz w:val="24"/>
                <w:szCs w:val="24"/>
                <w:lang w:val="ro-RO"/>
              </w:rPr>
            </w:pPr>
            <w:r w:rsidRPr="0024247E">
              <w:rPr>
                <w:rFonts w:ascii="Times New Roman" w:hAnsi="Times New Roman" w:cs="Times New Roman"/>
                <w:sz w:val="24"/>
                <w:szCs w:val="24"/>
                <w:lang w:val="ro-RO"/>
              </w:rPr>
              <w:t>Asistenta medicului de familie.</w:t>
            </w:r>
          </w:p>
          <w:p w:rsidR="000D531B" w:rsidRPr="0024247E" w:rsidRDefault="000D531B" w:rsidP="000D531B">
            <w:pPr>
              <w:pStyle w:val="10"/>
              <w:numPr>
                <w:ilvl w:val="0"/>
                <w:numId w:val="76"/>
              </w:numPr>
              <w:ind w:left="387" w:hanging="284"/>
              <w:rPr>
                <w:rFonts w:ascii="Times New Roman" w:hAnsi="Times New Roman" w:cs="Times New Roman"/>
                <w:b/>
                <w:sz w:val="24"/>
                <w:szCs w:val="24"/>
                <w:lang w:val="ro-RO"/>
              </w:rPr>
            </w:pPr>
            <w:r w:rsidRPr="0024247E">
              <w:rPr>
                <w:rFonts w:ascii="Times New Roman" w:hAnsi="Times New Roman" w:cs="Times New Roman"/>
                <w:sz w:val="24"/>
                <w:szCs w:val="24"/>
                <w:lang w:val="ro-RO"/>
              </w:rPr>
              <w:t>Medic laborant.</w:t>
            </w:r>
          </w:p>
          <w:p w:rsidR="000D531B" w:rsidRPr="0024247E" w:rsidRDefault="000D531B" w:rsidP="000D531B">
            <w:pPr>
              <w:pStyle w:val="10"/>
              <w:numPr>
                <w:ilvl w:val="0"/>
                <w:numId w:val="76"/>
              </w:numPr>
              <w:ind w:left="387" w:hanging="284"/>
              <w:rPr>
                <w:rFonts w:ascii="Times New Roman" w:hAnsi="Times New Roman" w:cs="Times New Roman"/>
                <w:b/>
                <w:sz w:val="24"/>
                <w:szCs w:val="24"/>
                <w:lang w:val="ro-RO"/>
              </w:rPr>
            </w:pPr>
            <w:r w:rsidRPr="0024247E">
              <w:rPr>
                <w:rFonts w:ascii="Times New Roman" w:hAnsi="Times New Roman" w:cs="Times New Roman"/>
                <w:sz w:val="24"/>
                <w:szCs w:val="24"/>
                <w:lang w:val="ro-RO"/>
              </w:rPr>
              <w:t>Medic funcţionalist (CMF).</w:t>
            </w:r>
          </w:p>
        </w:tc>
      </w:tr>
      <w:tr w:rsidR="000D531B" w:rsidRPr="0046372F" w:rsidTr="00131605">
        <w:tc>
          <w:tcPr>
            <w:tcW w:w="2826" w:type="dxa"/>
            <w:vMerge/>
          </w:tcPr>
          <w:p w:rsidR="000D531B" w:rsidRPr="000638B7" w:rsidRDefault="000D531B" w:rsidP="000638B7">
            <w:pPr>
              <w:pStyle w:val="2"/>
            </w:pPr>
          </w:p>
        </w:tc>
        <w:tc>
          <w:tcPr>
            <w:tcW w:w="6946" w:type="dxa"/>
          </w:tcPr>
          <w:p w:rsidR="000D531B" w:rsidRPr="0024247E" w:rsidRDefault="000D531B" w:rsidP="000D531B">
            <w:pPr>
              <w:ind w:left="387"/>
              <w:rPr>
                <w:b/>
                <w:lang w:val="ro-RO"/>
              </w:rPr>
            </w:pPr>
            <w:r w:rsidRPr="0024247E">
              <w:rPr>
                <w:b/>
                <w:lang w:val="ro-RO"/>
              </w:rPr>
              <w:t>Aparate, utilaj:</w:t>
            </w:r>
          </w:p>
          <w:p w:rsidR="000D531B" w:rsidRPr="0024247E" w:rsidRDefault="000D531B" w:rsidP="000D531B">
            <w:pPr>
              <w:pStyle w:val="10"/>
              <w:numPr>
                <w:ilvl w:val="0"/>
                <w:numId w:val="77"/>
              </w:numPr>
              <w:ind w:left="387" w:hanging="284"/>
              <w:rPr>
                <w:rFonts w:ascii="Times New Roman" w:hAnsi="Times New Roman" w:cs="Times New Roman"/>
                <w:b/>
                <w:sz w:val="24"/>
                <w:szCs w:val="24"/>
                <w:lang w:val="ro-RO"/>
              </w:rPr>
            </w:pPr>
            <w:r w:rsidRPr="0024247E">
              <w:rPr>
                <w:rFonts w:ascii="Times New Roman" w:hAnsi="Times New Roman" w:cs="Times New Roman"/>
                <w:sz w:val="24"/>
                <w:szCs w:val="24"/>
                <w:lang w:val="ro-RO"/>
              </w:rPr>
              <w:t>USG (CMF).</w:t>
            </w:r>
          </w:p>
          <w:p w:rsidR="000D531B" w:rsidRPr="0024247E" w:rsidRDefault="000D531B" w:rsidP="000D531B">
            <w:pPr>
              <w:rPr>
                <w:b/>
                <w:lang w:val="ro-RO"/>
              </w:rPr>
            </w:pPr>
            <w:r w:rsidRPr="0024247E">
              <w:rPr>
                <w:lang w:val="ro-RO"/>
              </w:rPr>
              <w:t>Laborator clinic pentru aprecierea hemogramei şi a urinei sumare.</w:t>
            </w:r>
          </w:p>
        </w:tc>
      </w:tr>
      <w:tr w:rsidR="000D531B" w:rsidRPr="0024247E" w:rsidTr="00131605">
        <w:tc>
          <w:tcPr>
            <w:tcW w:w="2826" w:type="dxa"/>
            <w:vMerge/>
          </w:tcPr>
          <w:p w:rsidR="000D531B" w:rsidRPr="000638B7" w:rsidRDefault="000D531B" w:rsidP="000638B7">
            <w:pPr>
              <w:pStyle w:val="2"/>
            </w:pPr>
          </w:p>
        </w:tc>
        <w:tc>
          <w:tcPr>
            <w:tcW w:w="6946" w:type="dxa"/>
          </w:tcPr>
          <w:p w:rsidR="000D531B" w:rsidRPr="0024247E" w:rsidRDefault="000D531B" w:rsidP="000D531B">
            <w:pPr>
              <w:rPr>
                <w:b/>
              </w:rPr>
            </w:pPr>
            <w:r w:rsidRPr="0024247E">
              <w:rPr>
                <w:b/>
              </w:rPr>
              <w:t>Medicamente:</w:t>
            </w:r>
          </w:p>
          <w:p w:rsidR="000D531B" w:rsidRPr="0024247E" w:rsidRDefault="000D531B" w:rsidP="000D531B">
            <w:pPr>
              <w:numPr>
                <w:ilvl w:val="0"/>
                <w:numId w:val="10"/>
              </w:numPr>
              <w:tabs>
                <w:tab w:val="left" w:pos="325"/>
              </w:tabs>
              <w:ind w:left="0" w:hanging="72"/>
              <w:rPr>
                <w:lang w:val="en-US"/>
              </w:rPr>
            </w:pPr>
            <w:r w:rsidRPr="0024247E">
              <w:rPr>
                <w:lang w:val="en-US"/>
              </w:rPr>
              <w:t>Antalgice : analgezice nonnarcotice: Sol. Metamisole s</w:t>
            </w:r>
            <w:r w:rsidR="00673D0A">
              <w:rPr>
                <w:lang w:val="en-US"/>
              </w:rPr>
              <w:t>odium  x4 ori/zi; analgezice na</w:t>
            </w:r>
            <w:r w:rsidRPr="0024247E">
              <w:rPr>
                <w:lang w:val="en-US"/>
              </w:rPr>
              <w:t>rcotice: Sol. Trimeperidinum 2%, Sol. Omnoponum 2% (Codeinum + Morphinum + Noscapinum + Papaverini hydrochloridum + Tebainum), Tramadolum, Dexketoprophenum</w:t>
            </w:r>
          </w:p>
          <w:p w:rsidR="000D531B" w:rsidRPr="0024247E" w:rsidRDefault="00673D0A" w:rsidP="000D531B">
            <w:pPr>
              <w:numPr>
                <w:ilvl w:val="0"/>
                <w:numId w:val="10"/>
              </w:numPr>
              <w:tabs>
                <w:tab w:val="left" w:pos="325"/>
              </w:tabs>
              <w:ind w:left="0" w:hanging="72"/>
              <w:rPr>
                <w:lang w:val="en-US"/>
              </w:rPr>
            </w:pPr>
            <w:r>
              <w:rPr>
                <w:lang w:val="en-US"/>
              </w:rPr>
              <w:t>Ulei de cătină, ulei de măsline</w:t>
            </w:r>
          </w:p>
          <w:p w:rsidR="000D531B" w:rsidRPr="0024247E" w:rsidRDefault="00673D0A" w:rsidP="000D531B">
            <w:pPr>
              <w:numPr>
                <w:ilvl w:val="0"/>
                <w:numId w:val="10"/>
              </w:numPr>
              <w:tabs>
                <w:tab w:val="left" w:pos="325"/>
              </w:tabs>
              <w:ind w:left="0" w:hanging="72"/>
              <w:rPr>
                <w:lang w:val="en-US"/>
              </w:rPr>
            </w:pPr>
            <w:r>
              <w:rPr>
                <w:lang w:val="en-US"/>
              </w:rPr>
              <w:t>Spas</w:t>
            </w:r>
            <w:r w:rsidR="000D531B" w:rsidRPr="0024247E">
              <w:rPr>
                <w:lang w:val="en-US"/>
              </w:rPr>
              <w:t>molitice: Drotoverinum 2%</w:t>
            </w:r>
          </w:p>
          <w:p w:rsidR="000D531B" w:rsidRPr="0024247E" w:rsidRDefault="000D531B" w:rsidP="00306E79">
            <w:pPr>
              <w:numPr>
                <w:ilvl w:val="0"/>
                <w:numId w:val="11"/>
              </w:numPr>
              <w:tabs>
                <w:tab w:val="left" w:pos="145"/>
              </w:tabs>
              <w:ind w:left="0" w:hanging="72"/>
              <w:jc w:val="both"/>
              <w:rPr>
                <w:lang w:val="en-US"/>
              </w:rPr>
            </w:pPr>
            <w:r w:rsidRPr="0024247E">
              <w:rPr>
                <w:lang w:val="en-US"/>
              </w:rPr>
              <w:t>Sol. Metoclopramidum</w:t>
            </w:r>
          </w:p>
        </w:tc>
      </w:tr>
      <w:tr w:rsidR="002A0E54" w:rsidRPr="0024247E" w:rsidTr="00131605">
        <w:tc>
          <w:tcPr>
            <w:tcW w:w="2826" w:type="dxa"/>
            <w:vMerge w:val="restart"/>
          </w:tcPr>
          <w:p w:rsidR="002A0E54" w:rsidRPr="000638B7" w:rsidRDefault="000D531B" w:rsidP="000638B7">
            <w:pPr>
              <w:pStyle w:val="2"/>
            </w:pPr>
            <w:bookmarkStart w:id="59" w:name="_Toc109985713"/>
            <w:r w:rsidRPr="000638B7">
              <w:t>D.2.  Instituţiile /secţiile de asistenţă medicală specializată de ambulator</w:t>
            </w:r>
            <w:r w:rsidR="00673D0A" w:rsidRPr="000638B7">
              <w:t>iu</w:t>
            </w:r>
            <w:bookmarkEnd w:id="59"/>
          </w:p>
        </w:tc>
        <w:tc>
          <w:tcPr>
            <w:tcW w:w="6946" w:type="dxa"/>
          </w:tcPr>
          <w:p w:rsidR="002A0E54" w:rsidRPr="0024247E" w:rsidRDefault="002A0E54" w:rsidP="00306E79">
            <w:pPr>
              <w:rPr>
                <w:b/>
                <w:lang w:val="ro-RO"/>
              </w:rPr>
            </w:pPr>
            <w:r w:rsidRPr="0024247E">
              <w:rPr>
                <w:b/>
                <w:lang w:val="ro-RO"/>
              </w:rPr>
              <w:t xml:space="preserve">Personal </w:t>
            </w:r>
          </w:p>
          <w:p w:rsidR="002A0E54" w:rsidRPr="0024247E" w:rsidRDefault="000D531B" w:rsidP="00825263">
            <w:pPr>
              <w:numPr>
                <w:ilvl w:val="0"/>
                <w:numId w:val="7"/>
              </w:numPr>
              <w:rPr>
                <w:lang w:val="ro-RO"/>
              </w:rPr>
            </w:pPr>
            <w:r w:rsidRPr="0024247E">
              <w:rPr>
                <w:lang w:val="ro-RO"/>
              </w:rPr>
              <w:t xml:space="preserve">Medic </w:t>
            </w:r>
            <w:r w:rsidR="003059E0" w:rsidRPr="0024247E">
              <w:rPr>
                <w:lang w:val="ro-RO"/>
              </w:rPr>
              <w:t xml:space="preserve"> de familie</w:t>
            </w:r>
          </w:p>
          <w:p w:rsidR="003059E0" w:rsidRPr="0024247E" w:rsidRDefault="003059E0" w:rsidP="00825263">
            <w:pPr>
              <w:numPr>
                <w:ilvl w:val="0"/>
                <w:numId w:val="7"/>
              </w:numPr>
              <w:rPr>
                <w:lang w:val="ro-RO"/>
              </w:rPr>
            </w:pPr>
            <w:r w:rsidRPr="0024247E">
              <w:rPr>
                <w:lang w:val="ro-RO"/>
              </w:rPr>
              <w:t>Medic chirurg</w:t>
            </w:r>
          </w:p>
          <w:p w:rsidR="002A0E54" w:rsidRPr="0024247E" w:rsidRDefault="000D531B" w:rsidP="00825263">
            <w:pPr>
              <w:numPr>
                <w:ilvl w:val="0"/>
                <w:numId w:val="7"/>
              </w:numPr>
              <w:rPr>
                <w:lang w:val="ro-RO"/>
              </w:rPr>
            </w:pPr>
            <w:r w:rsidRPr="0024247E">
              <w:rPr>
                <w:lang w:val="ro-RO"/>
              </w:rPr>
              <w:t>Asistenta medicului de familie</w:t>
            </w:r>
          </w:p>
          <w:p w:rsidR="000D531B" w:rsidRPr="0024247E" w:rsidRDefault="000D531B" w:rsidP="00825263">
            <w:pPr>
              <w:numPr>
                <w:ilvl w:val="0"/>
                <w:numId w:val="7"/>
              </w:numPr>
              <w:rPr>
                <w:lang w:val="ro-RO"/>
              </w:rPr>
            </w:pPr>
            <w:r w:rsidRPr="0024247E">
              <w:rPr>
                <w:lang w:val="ro-RO"/>
              </w:rPr>
              <w:t>Asistenta chirurgului</w:t>
            </w:r>
          </w:p>
          <w:p w:rsidR="002A0E54" w:rsidRPr="0024247E" w:rsidRDefault="002A0E54" w:rsidP="00825263">
            <w:pPr>
              <w:numPr>
                <w:ilvl w:val="0"/>
                <w:numId w:val="7"/>
              </w:numPr>
              <w:rPr>
                <w:lang w:val="ro-RO"/>
              </w:rPr>
            </w:pPr>
            <w:r w:rsidRPr="0024247E">
              <w:rPr>
                <w:lang w:val="ro-RO"/>
              </w:rPr>
              <w:t>Medic laborant</w:t>
            </w:r>
          </w:p>
          <w:p w:rsidR="002A0E54" w:rsidRPr="0024247E" w:rsidRDefault="002A0E54" w:rsidP="00825263">
            <w:pPr>
              <w:numPr>
                <w:ilvl w:val="0"/>
                <w:numId w:val="7"/>
              </w:numPr>
              <w:rPr>
                <w:lang w:val="ro-RO"/>
              </w:rPr>
            </w:pPr>
            <w:r w:rsidRPr="0024247E">
              <w:rPr>
                <w:lang w:val="ro-RO"/>
              </w:rPr>
              <w:t>Medic imagist</w:t>
            </w:r>
          </w:p>
          <w:p w:rsidR="000D531B" w:rsidRPr="0024247E" w:rsidRDefault="000D531B" w:rsidP="000D531B">
            <w:pPr>
              <w:numPr>
                <w:ilvl w:val="0"/>
                <w:numId w:val="7"/>
              </w:numPr>
              <w:rPr>
                <w:lang w:val="ro-RO"/>
              </w:rPr>
            </w:pPr>
            <w:r w:rsidRPr="0024247E">
              <w:rPr>
                <w:lang w:val="ro-RO"/>
              </w:rPr>
              <w:t>R-laborant.</w:t>
            </w:r>
          </w:p>
        </w:tc>
      </w:tr>
      <w:tr w:rsidR="002A0E54" w:rsidRPr="0046372F" w:rsidTr="00131605">
        <w:tc>
          <w:tcPr>
            <w:tcW w:w="2826" w:type="dxa"/>
            <w:vMerge/>
          </w:tcPr>
          <w:p w:rsidR="002A0E54" w:rsidRPr="0024247E" w:rsidRDefault="002A0E54" w:rsidP="00306E79">
            <w:pPr>
              <w:widowControl w:val="0"/>
              <w:autoSpaceDE w:val="0"/>
              <w:autoSpaceDN w:val="0"/>
              <w:adjustRightInd w:val="0"/>
              <w:ind w:right="-20"/>
              <w:rPr>
                <w:color w:val="000000"/>
                <w:lang w:val="ro-RO"/>
              </w:rPr>
            </w:pPr>
          </w:p>
        </w:tc>
        <w:tc>
          <w:tcPr>
            <w:tcW w:w="6946" w:type="dxa"/>
          </w:tcPr>
          <w:p w:rsidR="002A0E54" w:rsidRPr="0024247E" w:rsidRDefault="002A0E54" w:rsidP="00306E79">
            <w:pPr>
              <w:rPr>
                <w:b/>
                <w:lang w:val="ro-RO"/>
              </w:rPr>
            </w:pPr>
            <w:r w:rsidRPr="0024247E">
              <w:rPr>
                <w:b/>
                <w:lang w:val="ro-RO"/>
              </w:rPr>
              <w:t>Dispozitive medicale</w:t>
            </w:r>
          </w:p>
          <w:p w:rsidR="002A0E54" w:rsidRPr="0024247E" w:rsidRDefault="002A0E54" w:rsidP="00825263">
            <w:pPr>
              <w:numPr>
                <w:ilvl w:val="0"/>
                <w:numId w:val="8"/>
              </w:numPr>
              <w:rPr>
                <w:lang w:val="ro-RO"/>
              </w:rPr>
            </w:pPr>
            <w:r w:rsidRPr="0024247E">
              <w:rPr>
                <w:lang w:val="ro-RO"/>
              </w:rPr>
              <w:t>Cabinet USG</w:t>
            </w:r>
          </w:p>
          <w:p w:rsidR="002A0E54" w:rsidRPr="0024247E" w:rsidRDefault="002A0E54" w:rsidP="00825263">
            <w:pPr>
              <w:numPr>
                <w:ilvl w:val="0"/>
                <w:numId w:val="8"/>
              </w:numPr>
              <w:rPr>
                <w:lang w:val="ro-RO"/>
              </w:rPr>
            </w:pPr>
            <w:r w:rsidRPr="0024247E">
              <w:rPr>
                <w:lang w:val="ro-RO"/>
              </w:rPr>
              <w:t>Cabinet  ECG</w:t>
            </w:r>
          </w:p>
          <w:p w:rsidR="002A0E54" w:rsidRPr="0024247E" w:rsidRDefault="002A0E54" w:rsidP="00825263">
            <w:pPr>
              <w:numPr>
                <w:ilvl w:val="0"/>
                <w:numId w:val="8"/>
              </w:numPr>
              <w:rPr>
                <w:lang w:val="ro-RO"/>
              </w:rPr>
            </w:pPr>
            <w:r w:rsidRPr="0024247E">
              <w:rPr>
                <w:lang w:val="ro-RO"/>
              </w:rPr>
              <w:t>Cabinet radioimagistic</w:t>
            </w:r>
          </w:p>
          <w:p w:rsidR="002A0E54" w:rsidRPr="0024247E" w:rsidRDefault="002A0E54" w:rsidP="000D531B">
            <w:pPr>
              <w:numPr>
                <w:ilvl w:val="0"/>
                <w:numId w:val="8"/>
              </w:numPr>
              <w:rPr>
                <w:lang w:val="ro-RO"/>
              </w:rPr>
            </w:pPr>
            <w:r w:rsidRPr="0024247E">
              <w:rPr>
                <w:lang w:val="ro-RO"/>
              </w:rPr>
              <w:t>Laborator clinic</w:t>
            </w:r>
            <w:r w:rsidR="000D531B" w:rsidRPr="0024247E">
              <w:rPr>
                <w:lang w:val="ro-RO"/>
              </w:rPr>
              <w:t xml:space="preserve"> și</w:t>
            </w:r>
            <w:r w:rsidRPr="0024247E">
              <w:rPr>
                <w:lang w:val="ro-RO"/>
              </w:rPr>
              <w:t xml:space="preserve"> biochimic</w:t>
            </w:r>
            <w:r w:rsidR="000D531B" w:rsidRPr="0024247E">
              <w:rPr>
                <w:lang w:val="ro-RO"/>
              </w:rPr>
              <w:t xml:space="preserve"> standar</w:t>
            </w:r>
            <w:r w:rsidR="00673D0A">
              <w:rPr>
                <w:lang w:val="ro-RO"/>
              </w:rPr>
              <w:t>d</w:t>
            </w:r>
          </w:p>
        </w:tc>
      </w:tr>
      <w:tr w:rsidR="002A0E54" w:rsidRPr="0024247E" w:rsidTr="00131605">
        <w:tc>
          <w:tcPr>
            <w:tcW w:w="2826" w:type="dxa"/>
            <w:vMerge/>
          </w:tcPr>
          <w:p w:rsidR="002A0E54" w:rsidRPr="0024247E" w:rsidRDefault="002A0E54" w:rsidP="00306E79">
            <w:pPr>
              <w:widowControl w:val="0"/>
              <w:autoSpaceDE w:val="0"/>
              <w:autoSpaceDN w:val="0"/>
              <w:adjustRightInd w:val="0"/>
              <w:ind w:right="-20"/>
              <w:rPr>
                <w:color w:val="000000"/>
                <w:lang w:val="ro-RO"/>
              </w:rPr>
            </w:pPr>
          </w:p>
        </w:tc>
        <w:tc>
          <w:tcPr>
            <w:tcW w:w="6946" w:type="dxa"/>
          </w:tcPr>
          <w:p w:rsidR="002A0E54" w:rsidRPr="0024247E" w:rsidRDefault="002A0E54" w:rsidP="00306E79">
            <w:pPr>
              <w:rPr>
                <w:b/>
              </w:rPr>
            </w:pPr>
            <w:r w:rsidRPr="0024247E">
              <w:rPr>
                <w:b/>
              </w:rPr>
              <w:t>Medicamente:</w:t>
            </w:r>
          </w:p>
          <w:p w:rsidR="000D531B" w:rsidRPr="0024247E" w:rsidRDefault="000D531B" w:rsidP="000D531B">
            <w:pPr>
              <w:numPr>
                <w:ilvl w:val="0"/>
                <w:numId w:val="10"/>
              </w:numPr>
              <w:tabs>
                <w:tab w:val="left" w:pos="325"/>
              </w:tabs>
              <w:ind w:left="0" w:hanging="72"/>
              <w:rPr>
                <w:lang w:val="en-US"/>
              </w:rPr>
            </w:pPr>
            <w:r w:rsidRPr="0024247E">
              <w:rPr>
                <w:lang w:val="en-US"/>
              </w:rPr>
              <w:t>Antalgice : analgezice nonnarcotice: Sol. Metamisole sodium  x4 ori/zi; analgezice nacrcotice: Sol. Trimeperidinum 2%, Sol. Omnoponum 2% (Codeinum + Morphinum + Noscapinum + Papaverini hydrochloridum + Tebainum), Tramadolum, Dexketoprophenum</w:t>
            </w:r>
          </w:p>
          <w:p w:rsidR="000D531B" w:rsidRPr="0024247E" w:rsidRDefault="00673D0A" w:rsidP="000D531B">
            <w:pPr>
              <w:numPr>
                <w:ilvl w:val="0"/>
                <w:numId w:val="10"/>
              </w:numPr>
              <w:tabs>
                <w:tab w:val="left" w:pos="325"/>
              </w:tabs>
              <w:ind w:left="0" w:hanging="72"/>
              <w:rPr>
                <w:lang w:val="en-US"/>
              </w:rPr>
            </w:pPr>
            <w:r>
              <w:rPr>
                <w:lang w:val="en-US"/>
              </w:rPr>
              <w:t>Ulei de cătină, ulei de măsline</w:t>
            </w:r>
          </w:p>
          <w:p w:rsidR="000D531B" w:rsidRPr="0024247E" w:rsidRDefault="00673D0A" w:rsidP="000D531B">
            <w:pPr>
              <w:numPr>
                <w:ilvl w:val="0"/>
                <w:numId w:val="10"/>
              </w:numPr>
              <w:tabs>
                <w:tab w:val="left" w:pos="325"/>
              </w:tabs>
              <w:ind w:left="0" w:hanging="72"/>
              <w:rPr>
                <w:lang w:val="en-US"/>
              </w:rPr>
            </w:pPr>
            <w:r>
              <w:rPr>
                <w:lang w:val="en-US"/>
              </w:rPr>
              <w:t>Spas</w:t>
            </w:r>
            <w:r w:rsidR="000D531B" w:rsidRPr="0024247E">
              <w:rPr>
                <w:lang w:val="en-US"/>
              </w:rPr>
              <w:t>molitice: Drotoverinum 2%</w:t>
            </w:r>
          </w:p>
          <w:p w:rsidR="002A0E54" w:rsidRPr="0024247E" w:rsidRDefault="000D531B" w:rsidP="000D531B">
            <w:pPr>
              <w:numPr>
                <w:ilvl w:val="0"/>
                <w:numId w:val="10"/>
              </w:numPr>
              <w:tabs>
                <w:tab w:val="left" w:pos="325"/>
              </w:tabs>
              <w:ind w:left="0" w:hanging="72"/>
              <w:rPr>
                <w:lang w:val="en-US"/>
              </w:rPr>
            </w:pPr>
            <w:r w:rsidRPr="0024247E">
              <w:rPr>
                <w:lang w:val="en-US"/>
              </w:rPr>
              <w:t>Sol. Metoclopramidum</w:t>
            </w:r>
            <w:r w:rsidR="002A0E54" w:rsidRPr="0024247E">
              <w:rPr>
                <w:lang w:val="ro-RO"/>
              </w:rPr>
              <w:t xml:space="preserve"> </w:t>
            </w:r>
          </w:p>
        </w:tc>
      </w:tr>
      <w:tr w:rsidR="002A0E54" w:rsidRPr="0046372F" w:rsidTr="00131605">
        <w:trPr>
          <w:trHeight w:val="430"/>
        </w:trPr>
        <w:tc>
          <w:tcPr>
            <w:tcW w:w="2826" w:type="dxa"/>
            <w:vMerge w:val="restart"/>
          </w:tcPr>
          <w:p w:rsidR="002A0E54" w:rsidRPr="000638B7" w:rsidRDefault="000D531B" w:rsidP="000638B7">
            <w:pPr>
              <w:pStyle w:val="2"/>
            </w:pPr>
            <w:bookmarkStart w:id="60" w:name="_Toc109985714"/>
            <w:r w:rsidRPr="000638B7">
              <w:t xml:space="preserve">D.3. </w:t>
            </w:r>
            <w:r w:rsidR="00673D0A" w:rsidRPr="000638B7">
              <w:t>Instituțiile de asistență</w:t>
            </w:r>
            <w:r w:rsidR="00AC588D" w:rsidRPr="000638B7">
              <w:t xml:space="preserve"> medicală spitalicească: secții </w:t>
            </w:r>
            <w:r w:rsidR="00AC588D" w:rsidRPr="000638B7">
              <w:lastRenderedPageBreak/>
              <w:t xml:space="preserve">chirurgicale, </w:t>
            </w:r>
            <w:r w:rsidR="00673D0A" w:rsidRPr="000638B7">
              <w:t xml:space="preserve">de </w:t>
            </w:r>
            <w:r w:rsidR="00AC588D" w:rsidRPr="000638B7">
              <w:t>reanimare și TI ale spitalelor raionale, municipale, republicane</w:t>
            </w:r>
            <w:bookmarkEnd w:id="60"/>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p w:rsidR="002A0E54" w:rsidRPr="0024247E" w:rsidRDefault="002A0E54" w:rsidP="00306E79">
            <w:pPr>
              <w:widowControl w:val="0"/>
              <w:autoSpaceDE w:val="0"/>
              <w:autoSpaceDN w:val="0"/>
              <w:adjustRightInd w:val="0"/>
              <w:ind w:right="-20"/>
              <w:rPr>
                <w:color w:val="000000"/>
                <w:lang w:val="en-US"/>
              </w:rPr>
            </w:pPr>
          </w:p>
        </w:tc>
        <w:tc>
          <w:tcPr>
            <w:tcW w:w="6946" w:type="dxa"/>
          </w:tcPr>
          <w:p w:rsidR="002A0E54" w:rsidRPr="0024247E" w:rsidRDefault="002A0E54" w:rsidP="00306E79">
            <w:pPr>
              <w:rPr>
                <w:b/>
                <w:lang w:val="ro-RO"/>
              </w:rPr>
            </w:pPr>
            <w:r w:rsidRPr="0024247E">
              <w:rPr>
                <w:b/>
                <w:lang w:val="ro-RO"/>
              </w:rPr>
              <w:lastRenderedPageBreak/>
              <w:t xml:space="preserve">Personal </w:t>
            </w:r>
          </w:p>
          <w:p w:rsidR="003059E0" w:rsidRPr="0024247E" w:rsidRDefault="003059E0" w:rsidP="003059E0">
            <w:pPr>
              <w:numPr>
                <w:ilvl w:val="0"/>
                <w:numId w:val="7"/>
              </w:numPr>
              <w:rPr>
                <w:lang w:val="ro-RO"/>
              </w:rPr>
            </w:pPr>
            <w:r w:rsidRPr="0024247E">
              <w:rPr>
                <w:lang w:val="ro-RO"/>
              </w:rPr>
              <w:t>Medic chirurg-pediatru</w:t>
            </w:r>
          </w:p>
          <w:p w:rsidR="003059E0" w:rsidRPr="0024247E" w:rsidRDefault="00673D0A" w:rsidP="003059E0">
            <w:pPr>
              <w:numPr>
                <w:ilvl w:val="0"/>
                <w:numId w:val="7"/>
              </w:numPr>
              <w:rPr>
                <w:lang w:val="ro-RO"/>
              </w:rPr>
            </w:pPr>
            <w:r>
              <w:rPr>
                <w:lang w:val="ro-RO"/>
              </w:rPr>
              <w:t>Asistentă</w:t>
            </w:r>
            <w:r w:rsidR="003059E0" w:rsidRPr="0024247E">
              <w:rPr>
                <w:lang w:val="ro-RO"/>
              </w:rPr>
              <w:t xml:space="preserve"> medicală</w:t>
            </w:r>
          </w:p>
          <w:p w:rsidR="003059E0" w:rsidRPr="0024247E" w:rsidRDefault="003059E0" w:rsidP="003059E0">
            <w:pPr>
              <w:numPr>
                <w:ilvl w:val="0"/>
                <w:numId w:val="7"/>
              </w:numPr>
              <w:rPr>
                <w:lang w:val="ro-RO"/>
              </w:rPr>
            </w:pPr>
            <w:r w:rsidRPr="0024247E">
              <w:rPr>
                <w:lang w:val="ro-RO"/>
              </w:rPr>
              <w:lastRenderedPageBreak/>
              <w:t>Medic laborant</w:t>
            </w:r>
          </w:p>
          <w:p w:rsidR="003059E0" w:rsidRPr="0024247E" w:rsidRDefault="003059E0" w:rsidP="003059E0">
            <w:pPr>
              <w:numPr>
                <w:ilvl w:val="0"/>
                <w:numId w:val="7"/>
              </w:numPr>
              <w:rPr>
                <w:lang w:val="ro-RO"/>
              </w:rPr>
            </w:pPr>
            <w:r w:rsidRPr="0024247E">
              <w:rPr>
                <w:lang w:val="ro-RO"/>
              </w:rPr>
              <w:t>Medic imagist</w:t>
            </w:r>
          </w:p>
          <w:p w:rsidR="002A0E54" w:rsidRPr="0024247E" w:rsidRDefault="003059E0" w:rsidP="003059E0">
            <w:pPr>
              <w:widowControl w:val="0"/>
              <w:numPr>
                <w:ilvl w:val="0"/>
                <w:numId w:val="9"/>
              </w:numPr>
              <w:autoSpaceDE w:val="0"/>
              <w:autoSpaceDN w:val="0"/>
              <w:adjustRightInd w:val="0"/>
              <w:ind w:right="-20"/>
              <w:rPr>
                <w:color w:val="000000"/>
                <w:lang w:val="ro-RO"/>
              </w:rPr>
            </w:pPr>
            <w:r w:rsidRPr="0024247E">
              <w:rPr>
                <w:lang w:val="ro-RO"/>
              </w:rPr>
              <w:t>Medic anesteziolog</w:t>
            </w:r>
          </w:p>
          <w:p w:rsidR="003059E0" w:rsidRPr="0024247E" w:rsidRDefault="00673D0A" w:rsidP="00673D0A">
            <w:pPr>
              <w:widowControl w:val="0"/>
              <w:numPr>
                <w:ilvl w:val="0"/>
                <w:numId w:val="9"/>
              </w:numPr>
              <w:autoSpaceDE w:val="0"/>
              <w:autoSpaceDN w:val="0"/>
              <w:adjustRightInd w:val="0"/>
              <w:ind w:right="-20"/>
              <w:rPr>
                <w:color w:val="000000"/>
                <w:lang w:val="ro-RO"/>
              </w:rPr>
            </w:pPr>
            <w:r>
              <w:rPr>
                <w:lang w:val="ro-RO"/>
              </w:rPr>
              <w:t>Alți</w:t>
            </w:r>
            <w:r w:rsidR="003059E0" w:rsidRPr="0024247E">
              <w:rPr>
                <w:lang w:val="ro-RO"/>
              </w:rPr>
              <w:t xml:space="preserve"> specialiști la necesitate (cardiolog, nutrițio</w:t>
            </w:r>
            <w:r>
              <w:rPr>
                <w:lang w:val="ro-RO"/>
              </w:rPr>
              <w:t>nist</w:t>
            </w:r>
            <w:r w:rsidR="003059E0" w:rsidRPr="0024247E">
              <w:rPr>
                <w:lang w:val="ro-RO"/>
              </w:rPr>
              <w:t xml:space="preserve">, </w:t>
            </w:r>
            <w:r>
              <w:rPr>
                <w:lang w:val="ro-RO"/>
              </w:rPr>
              <w:t>ș.a.</w:t>
            </w:r>
            <w:r w:rsidR="003059E0" w:rsidRPr="0024247E">
              <w:rPr>
                <w:lang w:val="ro-RO"/>
              </w:rPr>
              <w:t>)</w:t>
            </w:r>
          </w:p>
        </w:tc>
      </w:tr>
      <w:tr w:rsidR="002A0E54" w:rsidRPr="0046372F" w:rsidTr="00131605">
        <w:trPr>
          <w:trHeight w:val="461"/>
        </w:trPr>
        <w:tc>
          <w:tcPr>
            <w:tcW w:w="2826" w:type="dxa"/>
            <w:vMerge/>
          </w:tcPr>
          <w:p w:rsidR="002A0E54" w:rsidRPr="0024247E" w:rsidRDefault="002A0E54" w:rsidP="00306E79">
            <w:pPr>
              <w:widowControl w:val="0"/>
              <w:autoSpaceDE w:val="0"/>
              <w:autoSpaceDN w:val="0"/>
              <w:adjustRightInd w:val="0"/>
              <w:ind w:right="-20"/>
              <w:rPr>
                <w:color w:val="000000"/>
                <w:lang w:val="ro-RO"/>
              </w:rPr>
            </w:pPr>
          </w:p>
        </w:tc>
        <w:tc>
          <w:tcPr>
            <w:tcW w:w="6946" w:type="dxa"/>
          </w:tcPr>
          <w:p w:rsidR="002A0E54" w:rsidRPr="0024247E" w:rsidRDefault="002A0E54" w:rsidP="00306E79">
            <w:pPr>
              <w:rPr>
                <w:b/>
                <w:lang w:val="ro-RO"/>
              </w:rPr>
            </w:pPr>
            <w:r w:rsidRPr="0024247E">
              <w:rPr>
                <w:b/>
                <w:lang w:val="ro-RO"/>
              </w:rPr>
              <w:t>Dispozitive medicale</w:t>
            </w:r>
          </w:p>
          <w:p w:rsidR="003059E0" w:rsidRPr="0024247E" w:rsidRDefault="003059E0" w:rsidP="003059E0">
            <w:pPr>
              <w:numPr>
                <w:ilvl w:val="0"/>
                <w:numId w:val="8"/>
              </w:numPr>
              <w:rPr>
                <w:lang w:val="ro-RO"/>
              </w:rPr>
            </w:pPr>
            <w:r w:rsidRPr="0024247E">
              <w:rPr>
                <w:lang w:val="ro-RO"/>
              </w:rPr>
              <w:t>Cabinet USG</w:t>
            </w:r>
          </w:p>
          <w:p w:rsidR="003059E0" w:rsidRPr="0024247E" w:rsidRDefault="003059E0" w:rsidP="003059E0">
            <w:pPr>
              <w:numPr>
                <w:ilvl w:val="0"/>
                <w:numId w:val="8"/>
              </w:numPr>
              <w:rPr>
                <w:lang w:val="ro-RO"/>
              </w:rPr>
            </w:pPr>
            <w:r w:rsidRPr="0024247E">
              <w:rPr>
                <w:lang w:val="ro-RO"/>
              </w:rPr>
              <w:t>Cabinet  ECG</w:t>
            </w:r>
          </w:p>
          <w:p w:rsidR="003059E0" w:rsidRPr="0024247E" w:rsidRDefault="003059E0" w:rsidP="003059E0">
            <w:pPr>
              <w:numPr>
                <w:ilvl w:val="0"/>
                <w:numId w:val="8"/>
              </w:numPr>
              <w:rPr>
                <w:lang w:val="ro-RO"/>
              </w:rPr>
            </w:pPr>
            <w:r w:rsidRPr="0024247E">
              <w:rPr>
                <w:lang w:val="ro-RO"/>
              </w:rPr>
              <w:t>Cabinet CT</w:t>
            </w:r>
          </w:p>
          <w:p w:rsidR="003059E0" w:rsidRPr="0024247E" w:rsidRDefault="003059E0" w:rsidP="003059E0">
            <w:pPr>
              <w:numPr>
                <w:ilvl w:val="0"/>
                <w:numId w:val="8"/>
              </w:numPr>
              <w:rPr>
                <w:lang w:val="ro-RO"/>
              </w:rPr>
            </w:pPr>
            <w:r w:rsidRPr="0024247E">
              <w:rPr>
                <w:lang w:val="ro-RO"/>
              </w:rPr>
              <w:t>Cabinet radioimagistic</w:t>
            </w:r>
          </w:p>
          <w:p w:rsidR="003059E0" w:rsidRPr="0024247E" w:rsidRDefault="003059E0" w:rsidP="003059E0">
            <w:pPr>
              <w:numPr>
                <w:ilvl w:val="0"/>
                <w:numId w:val="8"/>
              </w:numPr>
              <w:rPr>
                <w:lang w:val="ro-RO"/>
              </w:rPr>
            </w:pPr>
            <w:r w:rsidRPr="0024247E">
              <w:rPr>
                <w:lang w:val="ro-RO"/>
              </w:rPr>
              <w:t>Laborator clinic</w:t>
            </w:r>
          </w:p>
          <w:p w:rsidR="003059E0" w:rsidRPr="0024247E" w:rsidRDefault="003059E0" w:rsidP="003059E0">
            <w:pPr>
              <w:numPr>
                <w:ilvl w:val="0"/>
                <w:numId w:val="8"/>
              </w:numPr>
              <w:rPr>
                <w:lang w:val="ro-RO"/>
              </w:rPr>
            </w:pPr>
            <w:r w:rsidRPr="0024247E">
              <w:rPr>
                <w:lang w:val="ro-RO"/>
              </w:rPr>
              <w:t>Laborator biochimic</w:t>
            </w:r>
          </w:p>
          <w:p w:rsidR="003059E0" w:rsidRPr="0024247E" w:rsidRDefault="003059E0" w:rsidP="003059E0">
            <w:pPr>
              <w:numPr>
                <w:ilvl w:val="0"/>
                <w:numId w:val="8"/>
              </w:numPr>
              <w:rPr>
                <w:lang w:val="ro-RO"/>
              </w:rPr>
            </w:pPr>
            <w:r w:rsidRPr="0024247E">
              <w:rPr>
                <w:lang w:val="ro-RO"/>
              </w:rPr>
              <w:t>Bloc chirurgical cu tot aparataj</w:t>
            </w:r>
            <w:r w:rsidR="00673D0A">
              <w:rPr>
                <w:lang w:val="ro-RO"/>
              </w:rPr>
              <w:t>ul</w:t>
            </w:r>
            <w:r w:rsidRPr="0024247E">
              <w:rPr>
                <w:lang w:val="ro-RO"/>
              </w:rPr>
              <w:t xml:space="preserve"> necesar</w:t>
            </w:r>
          </w:p>
          <w:p w:rsidR="002A0E54" w:rsidRPr="0024247E" w:rsidRDefault="00673D0A" w:rsidP="00673D0A">
            <w:pPr>
              <w:ind w:left="720"/>
              <w:rPr>
                <w:lang w:val="ro-RO"/>
              </w:rPr>
            </w:pPr>
            <w:r>
              <w:rPr>
                <w:lang w:val="ro-RO"/>
              </w:rPr>
              <w:t>Secție de r</w:t>
            </w:r>
            <w:r w:rsidR="003059E0" w:rsidRPr="0024247E">
              <w:rPr>
                <w:lang w:val="ro-RO"/>
              </w:rPr>
              <w:t>eanimare chirurgicală, TI</w:t>
            </w:r>
          </w:p>
        </w:tc>
      </w:tr>
      <w:tr w:rsidR="00B05567" w:rsidRPr="0024247E" w:rsidTr="00131605">
        <w:trPr>
          <w:trHeight w:val="571"/>
        </w:trPr>
        <w:tc>
          <w:tcPr>
            <w:tcW w:w="2826" w:type="dxa"/>
            <w:vMerge/>
          </w:tcPr>
          <w:p w:rsidR="00B05567" w:rsidRPr="0024247E" w:rsidRDefault="00B05567" w:rsidP="00306E79">
            <w:pPr>
              <w:widowControl w:val="0"/>
              <w:autoSpaceDE w:val="0"/>
              <w:autoSpaceDN w:val="0"/>
              <w:adjustRightInd w:val="0"/>
              <w:ind w:right="-20"/>
              <w:rPr>
                <w:color w:val="000000"/>
                <w:lang w:val="ro-RO"/>
              </w:rPr>
            </w:pPr>
          </w:p>
        </w:tc>
        <w:tc>
          <w:tcPr>
            <w:tcW w:w="6946" w:type="dxa"/>
          </w:tcPr>
          <w:p w:rsidR="00B05567" w:rsidRPr="0024247E" w:rsidRDefault="00B05567" w:rsidP="00306E79">
            <w:pPr>
              <w:rPr>
                <w:b/>
              </w:rPr>
            </w:pPr>
            <w:r w:rsidRPr="0024247E">
              <w:rPr>
                <w:b/>
              </w:rPr>
              <w:t>Medicamente:</w:t>
            </w:r>
          </w:p>
          <w:p w:rsidR="003059E0" w:rsidRPr="0024247E" w:rsidRDefault="003059E0" w:rsidP="003059E0">
            <w:pPr>
              <w:numPr>
                <w:ilvl w:val="0"/>
                <w:numId w:val="10"/>
              </w:numPr>
              <w:tabs>
                <w:tab w:val="left" w:pos="325"/>
              </w:tabs>
              <w:ind w:left="0" w:hanging="72"/>
              <w:jc w:val="both"/>
              <w:rPr>
                <w:lang w:val="ro-RO"/>
              </w:rPr>
            </w:pPr>
            <w:r w:rsidRPr="0024247E">
              <w:rPr>
                <w:lang w:val="ro-RO"/>
              </w:rPr>
              <w:t>Terapie cu antibiotic</w:t>
            </w:r>
            <w:r w:rsidR="00673D0A">
              <w:rPr>
                <w:lang w:val="ro-RO"/>
              </w:rPr>
              <w:t>e</w:t>
            </w:r>
            <w:r w:rsidRPr="0024247E">
              <w:rPr>
                <w:lang w:val="ro-RO"/>
              </w:rPr>
              <w:t xml:space="preserve"> la necesitate</w:t>
            </w:r>
          </w:p>
          <w:p w:rsidR="003059E0" w:rsidRPr="0024247E" w:rsidRDefault="003059E0" w:rsidP="003059E0">
            <w:pPr>
              <w:numPr>
                <w:ilvl w:val="0"/>
                <w:numId w:val="10"/>
              </w:numPr>
              <w:tabs>
                <w:tab w:val="left" w:pos="325"/>
              </w:tabs>
              <w:ind w:left="0" w:hanging="72"/>
              <w:rPr>
                <w:lang w:val="ro-RO"/>
              </w:rPr>
            </w:pPr>
            <w:r w:rsidRPr="0024247E">
              <w:t>Antocide (Almagel, Maalox)</w:t>
            </w:r>
          </w:p>
          <w:p w:rsidR="003059E0" w:rsidRPr="0024247E" w:rsidRDefault="00673D0A" w:rsidP="003059E0">
            <w:pPr>
              <w:numPr>
                <w:ilvl w:val="0"/>
                <w:numId w:val="10"/>
              </w:numPr>
              <w:tabs>
                <w:tab w:val="left" w:pos="325"/>
              </w:tabs>
              <w:ind w:left="0" w:hanging="72"/>
              <w:rPr>
                <w:lang w:val="ro-RO"/>
              </w:rPr>
            </w:pPr>
            <w:r>
              <w:t>Glucocorticosteroizi</w:t>
            </w:r>
            <w:r w:rsidR="003059E0" w:rsidRPr="0024247E">
              <w:t>: dexamethasone (Dexamethasomi)</w:t>
            </w:r>
          </w:p>
          <w:p w:rsidR="003059E0" w:rsidRPr="0024247E" w:rsidRDefault="003059E0" w:rsidP="003059E0">
            <w:pPr>
              <w:numPr>
                <w:ilvl w:val="0"/>
                <w:numId w:val="10"/>
              </w:numPr>
              <w:tabs>
                <w:tab w:val="left" w:pos="325"/>
              </w:tabs>
              <w:ind w:left="0" w:hanging="72"/>
              <w:rPr>
                <w:lang w:val="en-US"/>
              </w:rPr>
            </w:pPr>
            <w:r w:rsidRPr="0024247E">
              <w:rPr>
                <w:lang w:val="en-US"/>
              </w:rPr>
              <w:t>Antalgice : analgezice nonnarcotice: Sol. Metamisole so</w:t>
            </w:r>
            <w:r w:rsidR="00673D0A">
              <w:rPr>
                <w:lang w:val="en-US"/>
              </w:rPr>
              <w:t>dium  x4 ori/zi; analgezice nar</w:t>
            </w:r>
            <w:r w:rsidRPr="0024247E">
              <w:rPr>
                <w:lang w:val="en-US"/>
              </w:rPr>
              <w:t>cotice: Sol. Trimeperidinum 2%, Sol. Omnoponum 2% (Codeinum + Morphinum + Noscapinum + Papaverini hydrochloridum + Tebainum), Tramadolum, Dexketoprophenum</w:t>
            </w:r>
          </w:p>
          <w:p w:rsidR="003059E0" w:rsidRPr="0024247E" w:rsidRDefault="00673D0A" w:rsidP="003059E0">
            <w:pPr>
              <w:numPr>
                <w:ilvl w:val="0"/>
                <w:numId w:val="10"/>
              </w:numPr>
              <w:tabs>
                <w:tab w:val="left" w:pos="325"/>
              </w:tabs>
              <w:ind w:left="0" w:hanging="72"/>
              <w:rPr>
                <w:lang w:val="en-US"/>
              </w:rPr>
            </w:pPr>
            <w:r>
              <w:rPr>
                <w:lang w:val="en-US"/>
              </w:rPr>
              <w:t>Ulei de cătină, ulei de măsline</w:t>
            </w:r>
          </w:p>
          <w:p w:rsidR="003059E0" w:rsidRPr="0024247E" w:rsidRDefault="003059E0" w:rsidP="003059E0">
            <w:pPr>
              <w:numPr>
                <w:ilvl w:val="0"/>
                <w:numId w:val="10"/>
              </w:numPr>
              <w:tabs>
                <w:tab w:val="left" w:pos="325"/>
              </w:tabs>
              <w:ind w:left="0" w:hanging="72"/>
              <w:rPr>
                <w:lang w:val="en-US"/>
              </w:rPr>
            </w:pPr>
            <w:r w:rsidRPr="0024247E">
              <w:rPr>
                <w:lang w:val="en-US"/>
              </w:rPr>
              <w:t xml:space="preserve">Preparate antihistaminice: </w:t>
            </w:r>
            <w:r w:rsidR="00673D0A" w:rsidRPr="0024247E">
              <w:rPr>
                <w:lang w:val="en-US"/>
              </w:rPr>
              <w:t xml:space="preserve">Diphenhydraminum </w:t>
            </w:r>
            <w:r w:rsidRPr="0024247E">
              <w:rPr>
                <w:lang w:val="en-US"/>
              </w:rPr>
              <w:t>1%, Chloropyraminum (Suprastină)  de 2-3 ori/zi, Diphenhydraminum, Clemastinum, Quifenadinum, etc.</w:t>
            </w:r>
            <w:r w:rsidR="00673D0A">
              <w:rPr>
                <w:lang w:val="en-US"/>
              </w:rPr>
              <w:t>,</w:t>
            </w:r>
            <w:r w:rsidRPr="0024247E">
              <w:rPr>
                <w:lang w:val="en-US"/>
              </w:rPr>
              <w:t xml:space="preserve"> la necesitate</w:t>
            </w:r>
          </w:p>
          <w:p w:rsidR="003059E0" w:rsidRPr="0024247E" w:rsidRDefault="00673D0A" w:rsidP="003059E0">
            <w:pPr>
              <w:numPr>
                <w:ilvl w:val="0"/>
                <w:numId w:val="10"/>
              </w:numPr>
              <w:tabs>
                <w:tab w:val="left" w:pos="325"/>
              </w:tabs>
              <w:ind w:left="0" w:hanging="72"/>
              <w:rPr>
                <w:lang w:val="en-US"/>
              </w:rPr>
            </w:pPr>
            <w:r>
              <w:rPr>
                <w:lang w:val="en-US"/>
              </w:rPr>
              <w:t>Spas</w:t>
            </w:r>
            <w:r w:rsidR="003059E0" w:rsidRPr="0024247E">
              <w:rPr>
                <w:lang w:val="en-US"/>
              </w:rPr>
              <w:t xml:space="preserve">molitice: Drotoverinum 2%, </w:t>
            </w:r>
          </w:p>
          <w:p w:rsidR="003059E0" w:rsidRPr="0024247E" w:rsidRDefault="003059E0" w:rsidP="003059E0">
            <w:pPr>
              <w:numPr>
                <w:ilvl w:val="0"/>
                <w:numId w:val="11"/>
              </w:numPr>
              <w:tabs>
                <w:tab w:val="left" w:pos="145"/>
              </w:tabs>
              <w:ind w:left="0" w:hanging="72"/>
              <w:jc w:val="both"/>
              <w:rPr>
                <w:lang w:val="en-US"/>
              </w:rPr>
            </w:pPr>
            <w:r w:rsidRPr="0024247E">
              <w:rPr>
                <w:lang w:val="en-US"/>
              </w:rPr>
              <w:t xml:space="preserve">Sol. Natrii chloridum 0,9% , </w:t>
            </w:r>
          </w:p>
          <w:p w:rsidR="003059E0" w:rsidRPr="0024247E" w:rsidRDefault="003059E0" w:rsidP="003059E0">
            <w:pPr>
              <w:numPr>
                <w:ilvl w:val="0"/>
                <w:numId w:val="11"/>
              </w:numPr>
              <w:tabs>
                <w:tab w:val="left" w:pos="145"/>
              </w:tabs>
              <w:ind w:left="0" w:hanging="72"/>
              <w:rPr>
                <w:lang w:val="en-US"/>
              </w:rPr>
            </w:pPr>
            <w:r w:rsidRPr="0024247E">
              <w:rPr>
                <w:lang w:val="en-US"/>
              </w:rPr>
              <w:t>Sol. Kalii chloridum+ Calcii chloridum+Natrii chloridum (Ringher,  Lactosol)</w:t>
            </w:r>
          </w:p>
          <w:p w:rsidR="003059E0" w:rsidRPr="0024247E" w:rsidRDefault="003059E0" w:rsidP="003059E0">
            <w:pPr>
              <w:numPr>
                <w:ilvl w:val="0"/>
                <w:numId w:val="11"/>
              </w:numPr>
              <w:tabs>
                <w:tab w:val="left" w:pos="145"/>
              </w:tabs>
              <w:ind w:left="0" w:hanging="72"/>
              <w:jc w:val="both"/>
              <w:rPr>
                <w:lang w:val="en-US"/>
              </w:rPr>
            </w:pPr>
            <w:r w:rsidRPr="0024247E">
              <w:rPr>
                <w:lang w:val="en-US"/>
              </w:rPr>
              <w:t xml:space="preserve">Sol. Glucosum 5-10 % </w:t>
            </w:r>
          </w:p>
          <w:p w:rsidR="003059E0" w:rsidRPr="0024247E" w:rsidRDefault="003059E0" w:rsidP="003059E0">
            <w:pPr>
              <w:numPr>
                <w:ilvl w:val="0"/>
                <w:numId w:val="11"/>
              </w:numPr>
              <w:tabs>
                <w:tab w:val="left" w:pos="145"/>
              </w:tabs>
              <w:ind w:left="0" w:hanging="72"/>
              <w:jc w:val="both"/>
              <w:rPr>
                <w:lang w:val="en-US"/>
              </w:rPr>
            </w:pPr>
            <w:r w:rsidRPr="0024247E">
              <w:rPr>
                <w:lang w:val="en-US"/>
              </w:rPr>
              <w:t xml:space="preserve">Sol. Etamsylatum 12.5%, </w:t>
            </w:r>
          </w:p>
          <w:p w:rsidR="003059E0" w:rsidRPr="0024247E" w:rsidRDefault="003059E0" w:rsidP="003059E0">
            <w:pPr>
              <w:numPr>
                <w:ilvl w:val="0"/>
                <w:numId w:val="11"/>
              </w:numPr>
              <w:tabs>
                <w:tab w:val="left" w:pos="145"/>
              </w:tabs>
              <w:ind w:left="0" w:hanging="72"/>
              <w:jc w:val="both"/>
              <w:rPr>
                <w:lang w:val="en-US"/>
              </w:rPr>
            </w:pPr>
            <w:r w:rsidRPr="0024247E">
              <w:rPr>
                <w:lang w:val="en-US"/>
              </w:rPr>
              <w:t>Sol. Drotoverinum</w:t>
            </w:r>
          </w:p>
          <w:p w:rsidR="003059E0" w:rsidRPr="0024247E" w:rsidRDefault="003059E0" w:rsidP="003059E0">
            <w:pPr>
              <w:numPr>
                <w:ilvl w:val="0"/>
                <w:numId w:val="11"/>
              </w:numPr>
              <w:tabs>
                <w:tab w:val="left" w:pos="145"/>
              </w:tabs>
              <w:ind w:left="0" w:hanging="72"/>
              <w:jc w:val="both"/>
              <w:rPr>
                <w:lang w:val="en-US"/>
              </w:rPr>
            </w:pPr>
            <w:r w:rsidRPr="0024247E">
              <w:rPr>
                <w:lang w:val="en-US"/>
              </w:rPr>
              <w:t>Sol.Kalii chloridum 4%</w:t>
            </w:r>
          </w:p>
          <w:p w:rsidR="003059E0" w:rsidRPr="0024247E" w:rsidRDefault="003059E0" w:rsidP="003059E0">
            <w:pPr>
              <w:numPr>
                <w:ilvl w:val="0"/>
                <w:numId w:val="11"/>
              </w:numPr>
              <w:tabs>
                <w:tab w:val="left" w:pos="145"/>
              </w:tabs>
              <w:ind w:left="0" w:hanging="72"/>
              <w:jc w:val="both"/>
              <w:rPr>
                <w:lang w:val="en-US"/>
              </w:rPr>
            </w:pPr>
            <w:r w:rsidRPr="0024247E">
              <w:rPr>
                <w:lang w:val="en-US"/>
              </w:rPr>
              <w:t>Sol.</w:t>
            </w:r>
            <w:r w:rsidRPr="0024247E">
              <w:t xml:space="preserve"> </w:t>
            </w:r>
            <w:r w:rsidRPr="0024247E">
              <w:rPr>
                <w:lang w:val="en-US"/>
              </w:rPr>
              <w:t>Calii chloridum</w:t>
            </w:r>
          </w:p>
          <w:p w:rsidR="003059E0" w:rsidRPr="0024247E" w:rsidRDefault="003059E0" w:rsidP="003059E0">
            <w:pPr>
              <w:numPr>
                <w:ilvl w:val="0"/>
                <w:numId w:val="11"/>
              </w:numPr>
              <w:tabs>
                <w:tab w:val="left" w:pos="145"/>
              </w:tabs>
              <w:ind w:left="0" w:hanging="72"/>
              <w:jc w:val="both"/>
              <w:rPr>
                <w:lang w:val="en-US"/>
              </w:rPr>
            </w:pPr>
            <w:r w:rsidRPr="0024247E">
              <w:rPr>
                <w:lang w:val="en-US"/>
              </w:rPr>
              <w:t>Sol. Magnesii sulfas 25%</w:t>
            </w:r>
          </w:p>
          <w:p w:rsidR="003059E0" w:rsidRPr="0024247E" w:rsidRDefault="003059E0" w:rsidP="003059E0">
            <w:pPr>
              <w:numPr>
                <w:ilvl w:val="0"/>
                <w:numId w:val="11"/>
              </w:numPr>
              <w:tabs>
                <w:tab w:val="left" w:pos="145"/>
              </w:tabs>
              <w:ind w:left="0" w:hanging="72"/>
              <w:jc w:val="both"/>
              <w:rPr>
                <w:lang w:val="en-US"/>
              </w:rPr>
            </w:pPr>
            <w:r w:rsidRPr="0024247E">
              <w:rPr>
                <w:lang w:val="en-US"/>
              </w:rPr>
              <w:t>Sol. Procainum 0,5%</w:t>
            </w:r>
          </w:p>
          <w:p w:rsidR="003059E0" w:rsidRPr="0024247E" w:rsidRDefault="003059E0" w:rsidP="003059E0">
            <w:pPr>
              <w:numPr>
                <w:ilvl w:val="0"/>
                <w:numId w:val="11"/>
              </w:numPr>
              <w:tabs>
                <w:tab w:val="left" w:pos="145"/>
              </w:tabs>
              <w:ind w:left="0" w:hanging="72"/>
              <w:jc w:val="both"/>
              <w:rPr>
                <w:lang w:val="en-US"/>
              </w:rPr>
            </w:pPr>
            <w:r w:rsidRPr="0024247E">
              <w:rPr>
                <w:lang w:val="en-US"/>
              </w:rPr>
              <w:t>Sol. Metoclopramidum</w:t>
            </w:r>
          </w:p>
          <w:p w:rsidR="003059E0" w:rsidRPr="0024247E" w:rsidRDefault="003059E0" w:rsidP="003059E0">
            <w:pPr>
              <w:numPr>
                <w:ilvl w:val="0"/>
                <w:numId w:val="11"/>
              </w:numPr>
              <w:tabs>
                <w:tab w:val="left" w:pos="145"/>
              </w:tabs>
              <w:ind w:left="0" w:hanging="72"/>
              <w:jc w:val="both"/>
              <w:rPr>
                <w:lang w:val="en-US"/>
              </w:rPr>
            </w:pPr>
            <w:r w:rsidRPr="0024247E">
              <w:rPr>
                <w:lang w:val="en-US"/>
              </w:rPr>
              <w:t>Fluconazolum 50mg, 100mg, 150mg</w:t>
            </w:r>
          </w:p>
          <w:p w:rsidR="003059E0" w:rsidRPr="0024247E" w:rsidRDefault="003059E0" w:rsidP="003059E0">
            <w:pPr>
              <w:numPr>
                <w:ilvl w:val="0"/>
                <w:numId w:val="11"/>
              </w:numPr>
              <w:tabs>
                <w:tab w:val="left" w:pos="145"/>
              </w:tabs>
              <w:ind w:left="0" w:hanging="72"/>
              <w:jc w:val="both"/>
              <w:rPr>
                <w:lang w:val="en-US"/>
              </w:rPr>
            </w:pPr>
            <w:r w:rsidRPr="0024247E">
              <w:rPr>
                <w:lang w:val="en-US"/>
              </w:rPr>
              <w:t>Simethiconum</w:t>
            </w:r>
            <w:r w:rsidR="00673D0A">
              <w:rPr>
                <w:lang w:val="en-US"/>
              </w:rPr>
              <w:t>,</w:t>
            </w:r>
            <w:r w:rsidRPr="0024247E">
              <w:rPr>
                <w:lang w:val="en-US"/>
              </w:rPr>
              <w:t xml:space="preserve"> emulsie orală</w:t>
            </w:r>
          </w:p>
          <w:p w:rsidR="003059E0" w:rsidRPr="0024247E" w:rsidRDefault="003059E0" w:rsidP="003059E0">
            <w:pPr>
              <w:numPr>
                <w:ilvl w:val="0"/>
                <w:numId w:val="11"/>
              </w:numPr>
              <w:tabs>
                <w:tab w:val="left" w:pos="145"/>
              </w:tabs>
              <w:ind w:left="0" w:hanging="72"/>
              <w:jc w:val="both"/>
              <w:rPr>
                <w:lang w:val="en-US"/>
              </w:rPr>
            </w:pPr>
            <w:r w:rsidRPr="0024247E">
              <w:rPr>
                <w:lang w:val="en-US"/>
              </w:rPr>
              <w:t xml:space="preserve">Lactobacillus acidophilus+Bifidobacterinum infantis+Enterococcus faecium (Linex), </w:t>
            </w:r>
            <w:r w:rsidR="00673D0A" w:rsidRPr="0024247E">
              <w:rPr>
                <w:lang w:val="en-US"/>
              </w:rPr>
              <w:t xml:space="preserve">Lactobacillus </w:t>
            </w:r>
            <w:r w:rsidRPr="0024247E">
              <w:rPr>
                <w:lang w:val="en-US"/>
              </w:rPr>
              <w:t>rhamnosus+</w:t>
            </w:r>
            <w:r w:rsidR="00673D0A" w:rsidRPr="0024247E">
              <w:rPr>
                <w:lang w:val="en-US"/>
              </w:rPr>
              <w:t xml:space="preserve">Lactobacillus </w:t>
            </w:r>
            <w:r w:rsidRPr="0024247E">
              <w:rPr>
                <w:lang w:val="en-US"/>
              </w:rPr>
              <w:t>acidophilus (Lacidofil)</w:t>
            </w:r>
          </w:p>
          <w:p w:rsidR="003059E0" w:rsidRPr="0024247E" w:rsidRDefault="003059E0" w:rsidP="003059E0">
            <w:pPr>
              <w:numPr>
                <w:ilvl w:val="0"/>
                <w:numId w:val="11"/>
              </w:numPr>
              <w:tabs>
                <w:tab w:val="left" w:pos="145"/>
              </w:tabs>
              <w:ind w:left="0" w:hanging="72"/>
              <w:jc w:val="both"/>
              <w:rPr>
                <w:lang w:val="en-US"/>
              </w:rPr>
            </w:pPr>
            <w:r w:rsidRPr="0024247E">
              <w:rPr>
                <w:lang w:val="en-US"/>
              </w:rPr>
              <w:t>Sol. Solcoseril</w:t>
            </w:r>
            <w:r w:rsidRPr="0024247E">
              <w:rPr>
                <w:vertAlign w:val="superscript"/>
                <w:lang w:val="en-US"/>
              </w:rPr>
              <w:t xml:space="preserve">® </w:t>
            </w:r>
            <w:r w:rsidRPr="0024247E">
              <w:rPr>
                <w:lang w:val="en-US"/>
              </w:rPr>
              <w:t xml:space="preserve"> sau Actovegini</w:t>
            </w:r>
            <w:r w:rsidRPr="0024247E">
              <w:rPr>
                <w:vertAlign w:val="superscript"/>
                <w:lang w:val="en-US"/>
              </w:rPr>
              <w:t>®</w:t>
            </w:r>
          </w:p>
          <w:p w:rsidR="003059E0" w:rsidRPr="0024247E" w:rsidRDefault="003059E0" w:rsidP="003059E0">
            <w:pPr>
              <w:numPr>
                <w:ilvl w:val="0"/>
                <w:numId w:val="11"/>
              </w:numPr>
              <w:tabs>
                <w:tab w:val="left" w:pos="145"/>
              </w:tabs>
              <w:ind w:left="0" w:hanging="72"/>
              <w:jc w:val="both"/>
              <w:rPr>
                <w:lang w:val="en-US"/>
              </w:rPr>
            </w:pPr>
            <w:r w:rsidRPr="0024247E">
              <w:rPr>
                <w:lang w:val="en-US"/>
              </w:rPr>
              <w:t xml:space="preserve"> Omeprozolum, Famotidinum, Aluminii hydroxidum+</w:t>
            </w:r>
            <w:r w:rsidR="00673D0A" w:rsidRPr="0024247E">
              <w:rPr>
                <w:lang w:val="en-US"/>
              </w:rPr>
              <w:t xml:space="preserve">Magnesii </w:t>
            </w:r>
            <w:r w:rsidRPr="0024247E">
              <w:rPr>
                <w:lang w:val="en-US"/>
              </w:rPr>
              <w:t xml:space="preserve">hydroxidum (Maalox), Domperidonum (Doprokin) </w:t>
            </w:r>
          </w:p>
          <w:p w:rsidR="003059E0" w:rsidRPr="0024247E" w:rsidRDefault="003059E0" w:rsidP="003059E0">
            <w:pPr>
              <w:numPr>
                <w:ilvl w:val="0"/>
                <w:numId w:val="11"/>
              </w:numPr>
              <w:tabs>
                <w:tab w:val="left" w:pos="145"/>
              </w:tabs>
              <w:ind w:left="0" w:hanging="72"/>
              <w:rPr>
                <w:lang w:val="en-US"/>
              </w:rPr>
            </w:pPr>
            <w:r w:rsidRPr="0024247E">
              <w:rPr>
                <w:lang w:val="en-US"/>
              </w:rPr>
              <w:t xml:space="preserve">Antiaderenţiale: past. Pancreatinum + </w:t>
            </w:r>
            <w:r w:rsidR="00673D0A" w:rsidRPr="0024247E">
              <w:rPr>
                <w:lang w:val="en-US"/>
              </w:rPr>
              <w:t xml:space="preserve">Chymotrypsinum </w:t>
            </w:r>
            <w:r w:rsidRPr="0024247E">
              <w:rPr>
                <w:lang w:val="en-US"/>
              </w:rPr>
              <w:t xml:space="preserve">+ </w:t>
            </w:r>
            <w:proofErr w:type="gramStart"/>
            <w:r w:rsidRPr="0024247E">
              <w:rPr>
                <w:lang w:val="en-US"/>
              </w:rPr>
              <w:t>papaya  succus</w:t>
            </w:r>
            <w:proofErr w:type="gramEnd"/>
            <w:r w:rsidRPr="0024247E">
              <w:rPr>
                <w:lang w:val="en-US"/>
              </w:rPr>
              <w:t>+</w:t>
            </w:r>
            <w:r w:rsidR="00673D0A" w:rsidRPr="0024247E">
              <w:rPr>
                <w:lang w:val="en-US"/>
              </w:rPr>
              <w:t>Rutosidum</w:t>
            </w:r>
            <w:r w:rsidRPr="0024247E">
              <w:rPr>
                <w:lang w:val="en-US"/>
              </w:rPr>
              <w:t>+tripsinum+</w:t>
            </w:r>
            <w:r w:rsidR="00673D0A" w:rsidRPr="0024247E">
              <w:rPr>
                <w:lang w:val="en-US"/>
              </w:rPr>
              <w:t>Lipazum</w:t>
            </w:r>
            <w:r w:rsidRPr="0024247E">
              <w:rPr>
                <w:lang w:val="en-US"/>
              </w:rPr>
              <w:t>+amilazum (Wobenzym), caps. Serratiopeptidasum, Domperidonum (Longhidaza)</w:t>
            </w:r>
          </w:p>
          <w:p w:rsidR="00B05567" w:rsidRPr="0024247E" w:rsidRDefault="00673D0A" w:rsidP="003059E0">
            <w:pPr>
              <w:numPr>
                <w:ilvl w:val="0"/>
                <w:numId w:val="10"/>
              </w:numPr>
              <w:tabs>
                <w:tab w:val="left" w:pos="145"/>
              </w:tabs>
              <w:ind w:left="0" w:hanging="72"/>
              <w:rPr>
                <w:b/>
                <w:lang w:val="en-US"/>
              </w:rPr>
            </w:pPr>
            <w:r>
              <w:rPr>
                <w:lang w:val="ro-RO"/>
              </w:rPr>
              <w:t>Mănuşi neste</w:t>
            </w:r>
            <w:r w:rsidR="003059E0" w:rsidRPr="0024247E">
              <w:rPr>
                <w:lang w:val="ro-RO"/>
              </w:rPr>
              <w:t>rile şi sterile</w:t>
            </w:r>
          </w:p>
        </w:tc>
      </w:tr>
    </w:tbl>
    <w:p w:rsidR="003273F1" w:rsidRPr="0024247E" w:rsidRDefault="003273F1" w:rsidP="002A0E54">
      <w:pPr>
        <w:widowControl w:val="0"/>
        <w:autoSpaceDE w:val="0"/>
        <w:autoSpaceDN w:val="0"/>
        <w:adjustRightInd w:val="0"/>
        <w:ind w:right="-20"/>
        <w:rPr>
          <w:b/>
          <w:bCs/>
          <w:color w:val="231F20"/>
          <w:lang w:val="ro-RO"/>
        </w:rPr>
      </w:pPr>
    </w:p>
    <w:p w:rsidR="00694DD6" w:rsidRDefault="00694DD6" w:rsidP="00D57292">
      <w:pPr>
        <w:widowControl w:val="0"/>
        <w:autoSpaceDE w:val="0"/>
        <w:autoSpaceDN w:val="0"/>
        <w:adjustRightInd w:val="0"/>
        <w:ind w:right="-20"/>
        <w:rPr>
          <w:b/>
          <w:bCs/>
          <w:color w:val="231F20"/>
          <w:lang w:val="ro-RO"/>
        </w:rPr>
      </w:pPr>
    </w:p>
    <w:p w:rsidR="002A0E54" w:rsidRPr="000638B7" w:rsidRDefault="002A0E54" w:rsidP="000638B7">
      <w:pPr>
        <w:pStyle w:val="1"/>
        <w:rPr>
          <w:b w:val="0"/>
          <w:spacing w:val="-6"/>
        </w:rPr>
      </w:pPr>
      <w:bookmarkStart w:id="61" w:name="_Toc109985715"/>
      <w:r w:rsidRPr="000638B7">
        <w:rPr>
          <w:b w:val="0"/>
          <w:bCs w:val="0"/>
        </w:rPr>
        <w:t>E.</w:t>
      </w:r>
      <w:r w:rsidRPr="000638B7">
        <w:rPr>
          <w:b w:val="0"/>
        </w:rPr>
        <w:t xml:space="preserve"> </w:t>
      </w:r>
      <w:r w:rsidRPr="000638B7">
        <w:rPr>
          <w:b w:val="0"/>
          <w:bCs w:val="0"/>
        </w:rPr>
        <w:t>INDIC</w:t>
      </w:r>
      <w:r w:rsidRPr="000638B7">
        <w:rPr>
          <w:b w:val="0"/>
          <w:bCs w:val="0"/>
          <w:spacing w:val="-13"/>
        </w:rPr>
        <w:t>A</w:t>
      </w:r>
      <w:r w:rsidRPr="000638B7">
        <w:rPr>
          <w:b w:val="0"/>
          <w:bCs w:val="0"/>
          <w:spacing w:val="-3"/>
        </w:rPr>
        <w:t>T</w:t>
      </w:r>
      <w:r w:rsidRPr="000638B7">
        <w:rPr>
          <w:b w:val="0"/>
          <w:bCs w:val="0"/>
        </w:rPr>
        <w:t>ORII DE MONI</w:t>
      </w:r>
      <w:r w:rsidRPr="000638B7">
        <w:rPr>
          <w:b w:val="0"/>
          <w:bCs w:val="0"/>
          <w:spacing w:val="-3"/>
        </w:rPr>
        <w:t>T</w:t>
      </w:r>
      <w:r w:rsidRPr="000638B7">
        <w:rPr>
          <w:b w:val="0"/>
          <w:bCs w:val="0"/>
        </w:rPr>
        <w:t>ORIZARE</w:t>
      </w:r>
      <w:r w:rsidRPr="000638B7">
        <w:rPr>
          <w:b w:val="0"/>
          <w:bCs w:val="0"/>
          <w:spacing w:val="-10"/>
        </w:rPr>
        <w:t xml:space="preserve"> </w:t>
      </w:r>
      <w:r w:rsidRPr="000638B7">
        <w:rPr>
          <w:b w:val="0"/>
          <w:bCs w:val="0"/>
        </w:rPr>
        <w:t>A</w:t>
      </w:r>
      <w:r w:rsidRPr="000638B7">
        <w:rPr>
          <w:b w:val="0"/>
          <w:bCs w:val="0"/>
          <w:spacing w:val="-10"/>
        </w:rPr>
        <w:t xml:space="preserve"> </w:t>
      </w:r>
      <w:r w:rsidRPr="000638B7">
        <w:rPr>
          <w:b w:val="0"/>
          <w:bCs w:val="0"/>
        </w:rPr>
        <w:t>IMPLEMENTĂRII PRO</w:t>
      </w:r>
      <w:r w:rsidRPr="000638B7">
        <w:rPr>
          <w:b w:val="0"/>
          <w:bCs w:val="0"/>
          <w:spacing w:val="-3"/>
        </w:rPr>
        <w:t>T</w:t>
      </w:r>
      <w:r w:rsidRPr="000638B7">
        <w:rPr>
          <w:b w:val="0"/>
          <w:bCs w:val="0"/>
        </w:rPr>
        <w:t>OCOLULUI</w:t>
      </w:r>
      <w:bookmarkEnd w:id="61"/>
      <w:r w:rsidRPr="000638B7">
        <w:rPr>
          <w:b w:val="0"/>
          <w:bCs w:val="0"/>
          <w:spacing w:val="-8"/>
        </w:rPr>
        <w:t xml:space="preserve"> </w:t>
      </w:r>
    </w:p>
    <w:tbl>
      <w:tblPr>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1835"/>
        <w:gridCol w:w="2759"/>
        <w:gridCol w:w="2688"/>
        <w:gridCol w:w="2281"/>
      </w:tblGrid>
      <w:tr w:rsidR="002A0E54" w:rsidRPr="0046372F" w:rsidTr="00FD3BA9">
        <w:trPr>
          <w:tblHeader/>
          <w:jc w:val="center"/>
        </w:trPr>
        <w:tc>
          <w:tcPr>
            <w:tcW w:w="608" w:type="dxa"/>
            <w:vMerge w:val="restart"/>
            <w:shd w:val="clear" w:color="auto" w:fill="BFBFBF"/>
          </w:tcPr>
          <w:p w:rsidR="002A0E54" w:rsidRPr="0024247E" w:rsidRDefault="002A0E54" w:rsidP="00306E79">
            <w:pPr>
              <w:rPr>
                <w:b/>
                <w:lang w:val="en-US"/>
              </w:rPr>
            </w:pPr>
            <w:r w:rsidRPr="0024247E">
              <w:rPr>
                <w:b/>
                <w:lang w:val="en-US"/>
              </w:rPr>
              <w:t>No</w:t>
            </w:r>
          </w:p>
        </w:tc>
        <w:tc>
          <w:tcPr>
            <w:tcW w:w="1835" w:type="dxa"/>
            <w:vMerge w:val="restart"/>
            <w:shd w:val="clear" w:color="auto" w:fill="BFBFBF"/>
            <w:vAlign w:val="center"/>
          </w:tcPr>
          <w:p w:rsidR="002A0E54" w:rsidRPr="0024247E" w:rsidRDefault="002A0E54" w:rsidP="00306E79">
            <w:pPr>
              <w:jc w:val="center"/>
              <w:rPr>
                <w:b/>
                <w:lang w:val="en-US"/>
              </w:rPr>
            </w:pPr>
            <w:r w:rsidRPr="0024247E">
              <w:rPr>
                <w:b/>
                <w:lang w:val="en-US"/>
              </w:rPr>
              <w:t xml:space="preserve">Scopul </w:t>
            </w:r>
          </w:p>
        </w:tc>
        <w:tc>
          <w:tcPr>
            <w:tcW w:w="2759" w:type="dxa"/>
            <w:vMerge w:val="restart"/>
            <w:shd w:val="clear" w:color="auto" w:fill="BFBFBF"/>
            <w:vAlign w:val="center"/>
          </w:tcPr>
          <w:p w:rsidR="002A0E54" w:rsidRPr="0024247E" w:rsidRDefault="002A0E54" w:rsidP="00306E79">
            <w:pPr>
              <w:jc w:val="center"/>
              <w:rPr>
                <w:b/>
                <w:lang w:val="en-US"/>
              </w:rPr>
            </w:pPr>
            <w:r w:rsidRPr="0024247E">
              <w:rPr>
                <w:b/>
                <w:lang w:val="en-US"/>
              </w:rPr>
              <w:t>Indicatorul</w:t>
            </w:r>
          </w:p>
        </w:tc>
        <w:tc>
          <w:tcPr>
            <w:tcW w:w="4969" w:type="dxa"/>
            <w:gridSpan w:val="2"/>
            <w:shd w:val="clear" w:color="auto" w:fill="BFBFBF"/>
            <w:vAlign w:val="center"/>
          </w:tcPr>
          <w:p w:rsidR="002A0E54" w:rsidRPr="0024247E" w:rsidRDefault="002A0E54" w:rsidP="00306E79">
            <w:pPr>
              <w:jc w:val="center"/>
              <w:rPr>
                <w:b/>
                <w:lang w:val="en-US"/>
              </w:rPr>
            </w:pPr>
            <w:r w:rsidRPr="0024247E">
              <w:rPr>
                <w:b/>
                <w:lang w:val="en-US"/>
              </w:rPr>
              <w:t>Metoda de calcul a indicatorului</w:t>
            </w:r>
          </w:p>
        </w:tc>
      </w:tr>
      <w:tr w:rsidR="002A0E54" w:rsidRPr="0024247E" w:rsidTr="00FD3BA9">
        <w:trPr>
          <w:tblHeader/>
          <w:jc w:val="center"/>
        </w:trPr>
        <w:tc>
          <w:tcPr>
            <w:tcW w:w="608" w:type="dxa"/>
            <w:vMerge/>
          </w:tcPr>
          <w:p w:rsidR="002A0E54" w:rsidRPr="0024247E" w:rsidRDefault="002A0E54" w:rsidP="00306E79">
            <w:pPr>
              <w:rPr>
                <w:lang w:val="en-US"/>
              </w:rPr>
            </w:pPr>
          </w:p>
        </w:tc>
        <w:tc>
          <w:tcPr>
            <w:tcW w:w="1835" w:type="dxa"/>
            <w:vMerge/>
            <w:vAlign w:val="center"/>
          </w:tcPr>
          <w:p w:rsidR="002A0E54" w:rsidRPr="0024247E" w:rsidRDefault="002A0E54" w:rsidP="00306E79">
            <w:pPr>
              <w:jc w:val="center"/>
              <w:rPr>
                <w:lang w:val="en-US"/>
              </w:rPr>
            </w:pPr>
          </w:p>
        </w:tc>
        <w:tc>
          <w:tcPr>
            <w:tcW w:w="2759" w:type="dxa"/>
            <w:vMerge/>
            <w:vAlign w:val="center"/>
          </w:tcPr>
          <w:p w:rsidR="002A0E54" w:rsidRPr="0024247E" w:rsidRDefault="002A0E54" w:rsidP="00306E79">
            <w:pPr>
              <w:tabs>
                <w:tab w:val="left" w:pos="210"/>
              </w:tabs>
              <w:jc w:val="center"/>
              <w:rPr>
                <w:lang w:val="en-US"/>
              </w:rPr>
            </w:pPr>
          </w:p>
        </w:tc>
        <w:tc>
          <w:tcPr>
            <w:tcW w:w="2688" w:type="dxa"/>
            <w:vAlign w:val="center"/>
          </w:tcPr>
          <w:p w:rsidR="002A0E54" w:rsidRPr="0024247E" w:rsidRDefault="002A0E54" w:rsidP="00306E79">
            <w:pPr>
              <w:jc w:val="center"/>
              <w:rPr>
                <w:b/>
                <w:lang w:val="en-US"/>
              </w:rPr>
            </w:pPr>
            <w:r w:rsidRPr="0024247E">
              <w:rPr>
                <w:b/>
                <w:lang w:val="en-US"/>
              </w:rPr>
              <w:t>Numărător</w:t>
            </w:r>
          </w:p>
        </w:tc>
        <w:tc>
          <w:tcPr>
            <w:tcW w:w="2281" w:type="dxa"/>
            <w:vAlign w:val="center"/>
          </w:tcPr>
          <w:p w:rsidR="002A0E54" w:rsidRPr="0024247E" w:rsidRDefault="002A0E54" w:rsidP="00306E79">
            <w:pPr>
              <w:jc w:val="center"/>
              <w:rPr>
                <w:b/>
                <w:lang w:val="en-US"/>
              </w:rPr>
            </w:pPr>
            <w:r w:rsidRPr="0024247E">
              <w:rPr>
                <w:b/>
                <w:lang w:val="en-US"/>
              </w:rPr>
              <w:t>Numitor</w:t>
            </w:r>
          </w:p>
        </w:tc>
      </w:tr>
      <w:tr w:rsidR="002A0E54" w:rsidRPr="0046372F" w:rsidTr="00FD3BA9">
        <w:trPr>
          <w:jc w:val="center"/>
        </w:trPr>
        <w:tc>
          <w:tcPr>
            <w:tcW w:w="608" w:type="dxa"/>
          </w:tcPr>
          <w:p w:rsidR="002A0E54" w:rsidRPr="0024247E" w:rsidRDefault="002A0E54" w:rsidP="00306E79">
            <w:pPr>
              <w:rPr>
                <w:lang w:val="en-US"/>
              </w:rPr>
            </w:pPr>
            <w:r w:rsidRPr="0024247E">
              <w:rPr>
                <w:lang w:val="en-US"/>
              </w:rPr>
              <w:t>1.</w:t>
            </w:r>
          </w:p>
        </w:tc>
        <w:tc>
          <w:tcPr>
            <w:tcW w:w="1835" w:type="dxa"/>
          </w:tcPr>
          <w:p w:rsidR="00154A3B" w:rsidRPr="0024247E" w:rsidRDefault="002A0E54" w:rsidP="00154A3B">
            <w:pPr>
              <w:widowControl w:val="0"/>
              <w:autoSpaceDE w:val="0"/>
              <w:autoSpaceDN w:val="0"/>
              <w:adjustRightInd w:val="0"/>
              <w:ind w:right="-20" w:firstLine="123"/>
              <w:rPr>
                <w:lang w:val="en-US"/>
              </w:rPr>
            </w:pPr>
            <w:r w:rsidRPr="0024247E">
              <w:rPr>
                <w:caps/>
                <w:lang w:val="en-US"/>
              </w:rPr>
              <w:t>a</w:t>
            </w:r>
            <w:r w:rsidRPr="0024247E">
              <w:rPr>
                <w:lang w:val="en-US"/>
              </w:rPr>
              <w:t xml:space="preserve"> ameliora calitatea examinării clinice, paraclinice şi a tratamentului copiilor cu </w:t>
            </w:r>
            <w:r w:rsidR="00673D0A">
              <w:rPr>
                <w:lang w:val="en-US"/>
              </w:rPr>
              <w:t>stenoză postcaustică a</w:t>
            </w:r>
            <w:r w:rsidR="00154A3B" w:rsidRPr="0024247E">
              <w:rPr>
                <w:lang w:val="en-US"/>
              </w:rPr>
              <w:t xml:space="preserve"> esofagului</w:t>
            </w:r>
          </w:p>
          <w:p w:rsidR="002A0E54" w:rsidRPr="0024247E" w:rsidRDefault="002A0E54" w:rsidP="00306E79">
            <w:pPr>
              <w:widowControl w:val="0"/>
              <w:tabs>
                <w:tab w:val="left" w:pos="9720"/>
              </w:tabs>
              <w:autoSpaceDE w:val="0"/>
              <w:autoSpaceDN w:val="0"/>
              <w:adjustRightInd w:val="0"/>
              <w:spacing w:before="30"/>
              <w:ind w:right="40"/>
              <w:rPr>
                <w:lang w:val="en-US"/>
              </w:rPr>
            </w:pPr>
          </w:p>
          <w:p w:rsidR="002A0E54" w:rsidRPr="0024247E" w:rsidRDefault="002A0E54" w:rsidP="00306E79">
            <w:pPr>
              <w:rPr>
                <w:lang w:val="en-US"/>
              </w:rPr>
            </w:pPr>
          </w:p>
          <w:p w:rsidR="002A0E54" w:rsidRPr="0024247E" w:rsidRDefault="002A0E54" w:rsidP="00306E79">
            <w:pPr>
              <w:rPr>
                <w:lang w:val="en-US"/>
              </w:rPr>
            </w:pPr>
          </w:p>
        </w:tc>
        <w:tc>
          <w:tcPr>
            <w:tcW w:w="2759" w:type="dxa"/>
          </w:tcPr>
          <w:p w:rsidR="002A0E54" w:rsidRPr="0024247E" w:rsidRDefault="002A0E54" w:rsidP="00154A3B">
            <w:pPr>
              <w:widowControl w:val="0"/>
              <w:tabs>
                <w:tab w:val="left" w:pos="9720"/>
              </w:tabs>
              <w:autoSpaceDE w:val="0"/>
              <w:autoSpaceDN w:val="0"/>
              <w:adjustRightInd w:val="0"/>
              <w:spacing w:before="30"/>
              <w:ind w:left="-11" w:right="40" w:firstLine="11"/>
              <w:rPr>
                <w:lang w:val="en-US"/>
              </w:rPr>
            </w:pPr>
            <w:r w:rsidRPr="0024247E">
              <w:rPr>
                <w:lang w:val="en-US"/>
              </w:rPr>
              <w:t>Proporţia</w:t>
            </w:r>
          </w:p>
          <w:p w:rsidR="00154A3B" w:rsidRPr="0024247E" w:rsidRDefault="002A0E54" w:rsidP="00154A3B">
            <w:pPr>
              <w:widowControl w:val="0"/>
              <w:autoSpaceDE w:val="0"/>
              <w:autoSpaceDN w:val="0"/>
              <w:adjustRightInd w:val="0"/>
              <w:ind w:left="-11" w:right="-20" w:firstLine="11"/>
              <w:rPr>
                <w:lang w:val="en-US"/>
              </w:rPr>
            </w:pPr>
            <w:r w:rsidRPr="0024247E">
              <w:rPr>
                <w:lang w:val="en-US"/>
              </w:rPr>
              <w:t xml:space="preserve">copiilor care au fost diagnosticaţi cu </w:t>
            </w:r>
            <w:r w:rsidR="00673D0A">
              <w:rPr>
                <w:lang w:val="en-US"/>
              </w:rPr>
              <w:t>stenoză postcaustică a</w:t>
            </w:r>
            <w:r w:rsidR="00154A3B" w:rsidRPr="0024247E">
              <w:rPr>
                <w:lang w:val="en-US"/>
              </w:rPr>
              <w:t xml:space="preserve"> esofagului</w:t>
            </w:r>
          </w:p>
          <w:p w:rsidR="00154A3B" w:rsidRPr="0024247E" w:rsidRDefault="002A0E54" w:rsidP="00154A3B">
            <w:pPr>
              <w:widowControl w:val="0"/>
              <w:autoSpaceDE w:val="0"/>
              <w:autoSpaceDN w:val="0"/>
              <w:adjustRightInd w:val="0"/>
              <w:ind w:left="-11" w:right="-20" w:firstLine="11"/>
              <w:rPr>
                <w:lang w:val="en-US"/>
              </w:rPr>
            </w:pPr>
            <w:r w:rsidRPr="0024247E">
              <w:rPr>
                <w:lang w:val="en-US"/>
              </w:rPr>
              <w:t>şi trataţi în condiţii de staţiona</w:t>
            </w:r>
            <w:r w:rsidR="00502448" w:rsidRPr="0024247E">
              <w:rPr>
                <w:lang w:val="en-US"/>
              </w:rPr>
              <w:t>r</w:t>
            </w:r>
            <w:r w:rsidRPr="0024247E">
              <w:rPr>
                <w:lang w:val="en-US"/>
              </w:rPr>
              <w:t xml:space="preserve"> conform recomandărilor protocolului clinic instituţional „ </w:t>
            </w:r>
            <w:r w:rsidR="00673D0A">
              <w:rPr>
                <w:lang w:val="en-US"/>
              </w:rPr>
              <w:t>Stenoza postcaustică a</w:t>
            </w:r>
            <w:r w:rsidR="00154A3B" w:rsidRPr="0024247E">
              <w:rPr>
                <w:lang w:val="en-US"/>
              </w:rPr>
              <w:t xml:space="preserve"> esofagului</w:t>
            </w:r>
          </w:p>
          <w:p w:rsidR="002A0E54" w:rsidRPr="0024247E" w:rsidRDefault="00AA097A" w:rsidP="00AA097A">
            <w:pPr>
              <w:widowControl w:val="0"/>
              <w:tabs>
                <w:tab w:val="left" w:pos="9720"/>
              </w:tabs>
              <w:autoSpaceDE w:val="0"/>
              <w:autoSpaceDN w:val="0"/>
              <w:adjustRightInd w:val="0"/>
              <w:spacing w:before="30"/>
              <w:ind w:left="37" w:right="40"/>
              <w:rPr>
                <w:lang w:val="en-US"/>
              </w:rPr>
            </w:pPr>
            <w:r w:rsidRPr="0024247E">
              <w:rPr>
                <w:lang w:val="en-US"/>
              </w:rPr>
              <w:t>la copil</w:t>
            </w:r>
            <w:r w:rsidR="002A0E54" w:rsidRPr="0024247E">
              <w:rPr>
                <w:lang w:val="en-US"/>
              </w:rPr>
              <w:t xml:space="preserve">”, pe parcursul unui an. </w:t>
            </w:r>
          </w:p>
        </w:tc>
        <w:tc>
          <w:tcPr>
            <w:tcW w:w="2688" w:type="dxa"/>
          </w:tcPr>
          <w:p w:rsidR="00154A3B" w:rsidRPr="0024247E" w:rsidRDefault="002A0E54" w:rsidP="00154A3B">
            <w:pPr>
              <w:widowControl w:val="0"/>
              <w:autoSpaceDE w:val="0"/>
              <w:autoSpaceDN w:val="0"/>
              <w:adjustRightInd w:val="0"/>
              <w:ind w:left="65" w:right="-20"/>
              <w:rPr>
                <w:lang w:val="en-US"/>
              </w:rPr>
            </w:pPr>
            <w:r w:rsidRPr="0024247E">
              <w:rPr>
                <w:lang w:val="en-US"/>
              </w:rPr>
              <w:t xml:space="preserve">   Numărul copiilor care au fost diagnosticaţi cu </w:t>
            </w:r>
            <w:r w:rsidR="00673D0A">
              <w:rPr>
                <w:lang w:val="en-US"/>
              </w:rPr>
              <w:t>stenoză postcaustică a</w:t>
            </w:r>
            <w:r w:rsidR="00154A3B" w:rsidRPr="0024247E">
              <w:rPr>
                <w:lang w:val="en-US"/>
              </w:rPr>
              <w:t xml:space="preserve"> esofagului</w:t>
            </w:r>
          </w:p>
          <w:p w:rsidR="002A0E54" w:rsidRPr="0024247E" w:rsidRDefault="002A0E54" w:rsidP="00154A3B">
            <w:pPr>
              <w:widowControl w:val="0"/>
              <w:tabs>
                <w:tab w:val="left" w:pos="9720"/>
              </w:tabs>
              <w:autoSpaceDE w:val="0"/>
              <w:autoSpaceDN w:val="0"/>
              <w:adjustRightInd w:val="0"/>
              <w:spacing w:before="30"/>
              <w:ind w:left="79" w:right="40"/>
              <w:rPr>
                <w:lang w:val="en-US"/>
              </w:rPr>
            </w:pPr>
            <w:proofErr w:type="gramStart"/>
            <w:r w:rsidRPr="0024247E">
              <w:rPr>
                <w:lang w:val="en-US"/>
              </w:rPr>
              <w:t>şi</w:t>
            </w:r>
            <w:proofErr w:type="gramEnd"/>
            <w:r w:rsidRPr="0024247E">
              <w:rPr>
                <w:lang w:val="en-US"/>
              </w:rPr>
              <w:t xml:space="preserve"> trataţi în condiţii de staţionat conform recomandărilor protocolului clinic instituţional „ </w:t>
            </w:r>
            <w:r w:rsidR="00673D0A">
              <w:rPr>
                <w:lang w:val="en-US"/>
              </w:rPr>
              <w:t>Stenoza postcaustică a</w:t>
            </w:r>
            <w:r w:rsidR="00154A3B" w:rsidRPr="0024247E">
              <w:rPr>
                <w:lang w:val="en-US"/>
              </w:rPr>
              <w:t xml:space="preserve"> esofagului </w:t>
            </w:r>
            <w:r w:rsidR="00AA097A" w:rsidRPr="0024247E">
              <w:rPr>
                <w:lang w:val="en-US"/>
              </w:rPr>
              <w:t xml:space="preserve"> la copil</w:t>
            </w:r>
            <w:r w:rsidRPr="0024247E">
              <w:rPr>
                <w:lang w:val="en-US"/>
              </w:rPr>
              <w:t>”, pe parcursul ultimului an x 100.</w:t>
            </w:r>
          </w:p>
        </w:tc>
        <w:tc>
          <w:tcPr>
            <w:tcW w:w="2281" w:type="dxa"/>
          </w:tcPr>
          <w:p w:rsidR="00154A3B" w:rsidRPr="0024247E" w:rsidRDefault="002A0E54" w:rsidP="00154A3B">
            <w:pPr>
              <w:widowControl w:val="0"/>
              <w:autoSpaceDE w:val="0"/>
              <w:autoSpaceDN w:val="0"/>
              <w:adjustRightInd w:val="0"/>
              <w:ind w:left="71" w:right="-20"/>
              <w:rPr>
                <w:lang w:val="en-US"/>
              </w:rPr>
            </w:pPr>
            <w:r w:rsidRPr="0024247E">
              <w:rPr>
                <w:lang w:val="en-US"/>
              </w:rPr>
              <w:t xml:space="preserve">   Numărul total de copii care au fost diagnosticaţi cu </w:t>
            </w:r>
            <w:r w:rsidR="00DD6BDC">
              <w:rPr>
                <w:lang w:val="en-US"/>
              </w:rPr>
              <w:t>stenoză postcaustică a</w:t>
            </w:r>
            <w:r w:rsidR="00154A3B" w:rsidRPr="0024247E">
              <w:rPr>
                <w:lang w:val="en-US"/>
              </w:rPr>
              <w:t xml:space="preserve"> esofagului</w:t>
            </w:r>
          </w:p>
          <w:p w:rsidR="002A0E54" w:rsidRPr="0024247E" w:rsidRDefault="002A0E54" w:rsidP="00306E79">
            <w:pPr>
              <w:widowControl w:val="0"/>
              <w:tabs>
                <w:tab w:val="left" w:pos="9720"/>
              </w:tabs>
              <w:autoSpaceDE w:val="0"/>
              <w:autoSpaceDN w:val="0"/>
              <w:adjustRightInd w:val="0"/>
              <w:spacing w:before="30"/>
              <w:ind w:left="85" w:right="40"/>
              <w:rPr>
                <w:lang w:val="en-US"/>
              </w:rPr>
            </w:pPr>
            <w:r w:rsidRPr="0024247E">
              <w:rPr>
                <w:lang w:val="en-US"/>
              </w:rPr>
              <w:t>şi au primit tratament în condiţii de staţiona</w:t>
            </w:r>
            <w:r w:rsidR="00502448" w:rsidRPr="0024247E">
              <w:rPr>
                <w:lang w:val="en-US"/>
              </w:rPr>
              <w:t>r</w:t>
            </w:r>
            <w:r w:rsidRPr="0024247E">
              <w:rPr>
                <w:lang w:val="en-US"/>
              </w:rPr>
              <w:t>, pe parcursul ultimului an</w:t>
            </w:r>
          </w:p>
          <w:p w:rsidR="002A0E54" w:rsidRPr="0024247E" w:rsidRDefault="002A0E54" w:rsidP="00306E79">
            <w:pPr>
              <w:tabs>
                <w:tab w:val="left" w:pos="210"/>
              </w:tabs>
              <w:rPr>
                <w:lang w:val="en-US"/>
              </w:rPr>
            </w:pPr>
          </w:p>
        </w:tc>
      </w:tr>
      <w:tr w:rsidR="002A0E54" w:rsidRPr="0046372F" w:rsidTr="00FD3BA9">
        <w:trPr>
          <w:trHeight w:val="350"/>
          <w:jc w:val="center"/>
        </w:trPr>
        <w:tc>
          <w:tcPr>
            <w:tcW w:w="608" w:type="dxa"/>
          </w:tcPr>
          <w:p w:rsidR="002A0E54" w:rsidRPr="0024247E" w:rsidRDefault="002A0E54" w:rsidP="00306E79">
            <w:r w:rsidRPr="0024247E">
              <w:rPr>
                <w:lang w:val="ro-RO"/>
              </w:rPr>
              <w:t>2</w:t>
            </w:r>
            <w:r w:rsidRPr="0024247E">
              <w:t xml:space="preserve">. </w:t>
            </w:r>
          </w:p>
        </w:tc>
        <w:tc>
          <w:tcPr>
            <w:tcW w:w="1835" w:type="dxa"/>
          </w:tcPr>
          <w:p w:rsidR="00154A3B" w:rsidRPr="0024247E" w:rsidRDefault="002A0E54" w:rsidP="00154A3B">
            <w:pPr>
              <w:widowControl w:val="0"/>
              <w:autoSpaceDE w:val="0"/>
              <w:autoSpaceDN w:val="0"/>
              <w:adjustRightInd w:val="0"/>
              <w:ind w:right="-20" w:firstLine="97"/>
              <w:rPr>
                <w:lang w:val="en-US"/>
              </w:rPr>
            </w:pPr>
            <w:r w:rsidRPr="0024247E">
              <w:rPr>
                <w:lang w:val="en-US"/>
              </w:rPr>
              <w:t xml:space="preserve">A reduce complicaţiile tardive la copiii cu </w:t>
            </w:r>
            <w:r w:rsidR="00DD6BDC">
              <w:rPr>
                <w:lang w:val="en-US"/>
              </w:rPr>
              <w:t>stenoză postcaustică a</w:t>
            </w:r>
            <w:r w:rsidR="00154A3B" w:rsidRPr="0024247E">
              <w:rPr>
                <w:lang w:val="en-US"/>
              </w:rPr>
              <w:t xml:space="preserve"> esofagului</w:t>
            </w:r>
          </w:p>
          <w:p w:rsidR="002A0E54" w:rsidRPr="0024247E" w:rsidRDefault="002A0E54" w:rsidP="00AA097A">
            <w:pPr>
              <w:widowControl w:val="0"/>
              <w:tabs>
                <w:tab w:val="left" w:pos="9720"/>
              </w:tabs>
              <w:autoSpaceDE w:val="0"/>
              <w:autoSpaceDN w:val="0"/>
              <w:adjustRightInd w:val="0"/>
              <w:spacing w:before="30"/>
              <w:ind w:left="-4" w:right="40"/>
              <w:rPr>
                <w:lang w:val="en-US"/>
              </w:rPr>
            </w:pPr>
          </w:p>
        </w:tc>
        <w:tc>
          <w:tcPr>
            <w:tcW w:w="2759" w:type="dxa"/>
            <w:shd w:val="clear" w:color="auto" w:fill="auto"/>
          </w:tcPr>
          <w:p w:rsidR="00DD6BDC" w:rsidRDefault="00DD6BDC" w:rsidP="00154A3B">
            <w:pPr>
              <w:widowControl w:val="0"/>
              <w:autoSpaceDE w:val="0"/>
              <w:autoSpaceDN w:val="0"/>
              <w:adjustRightInd w:val="0"/>
              <w:ind w:left="220" w:right="-20"/>
              <w:rPr>
                <w:lang w:val="en-US"/>
              </w:rPr>
            </w:pPr>
            <w:r>
              <w:rPr>
                <w:lang w:val="en-US"/>
              </w:rPr>
              <w:t>Proporţia copiilor cu</w:t>
            </w:r>
          </w:p>
          <w:p w:rsidR="002A0E54" w:rsidRPr="0024247E" w:rsidRDefault="00DD6BDC" w:rsidP="00DD6BDC">
            <w:pPr>
              <w:widowControl w:val="0"/>
              <w:autoSpaceDE w:val="0"/>
              <w:autoSpaceDN w:val="0"/>
              <w:adjustRightInd w:val="0"/>
              <w:ind w:right="-20"/>
              <w:rPr>
                <w:lang w:val="en-US"/>
              </w:rPr>
            </w:pPr>
            <w:r>
              <w:rPr>
                <w:lang w:val="en-US"/>
              </w:rPr>
              <w:t>stenoză postcaustică a</w:t>
            </w:r>
            <w:r w:rsidR="00154A3B" w:rsidRPr="0024247E">
              <w:rPr>
                <w:lang w:val="en-US"/>
              </w:rPr>
              <w:t xml:space="preserve"> esofagului</w:t>
            </w:r>
            <w:r>
              <w:rPr>
                <w:lang w:val="en-US"/>
              </w:rPr>
              <w:t xml:space="preserve"> </w:t>
            </w:r>
            <w:r w:rsidR="002A0E54" w:rsidRPr="0024247E">
              <w:rPr>
                <w:lang w:val="en-US"/>
              </w:rPr>
              <w:t>care au dezvoltat complicaţii tardive, pe parcursul unui an.</w:t>
            </w:r>
          </w:p>
        </w:tc>
        <w:tc>
          <w:tcPr>
            <w:tcW w:w="2688" w:type="dxa"/>
          </w:tcPr>
          <w:p w:rsidR="002A0E54" w:rsidRPr="0024247E" w:rsidRDefault="002A0E54" w:rsidP="00DD6BDC">
            <w:pPr>
              <w:widowControl w:val="0"/>
              <w:autoSpaceDE w:val="0"/>
              <w:autoSpaceDN w:val="0"/>
              <w:adjustRightInd w:val="0"/>
              <w:ind w:left="65" w:right="-20" w:firstLine="296"/>
              <w:rPr>
                <w:lang w:val="en-US"/>
              </w:rPr>
            </w:pPr>
            <w:r w:rsidRPr="0024247E">
              <w:rPr>
                <w:lang w:val="en-US"/>
              </w:rPr>
              <w:t xml:space="preserve">Numărul copiilor cu </w:t>
            </w:r>
            <w:r w:rsidR="00DD6BDC">
              <w:rPr>
                <w:lang w:val="en-US"/>
              </w:rPr>
              <w:t xml:space="preserve">stenoză postcaustică </w:t>
            </w:r>
            <w:proofErr w:type="gramStart"/>
            <w:r w:rsidR="00DD6BDC">
              <w:rPr>
                <w:lang w:val="en-US"/>
              </w:rPr>
              <w:t>a</w:t>
            </w:r>
            <w:proofErr w:type="gramEnd"/>
            <w:r w:rsidR="00154A3B" w:rsidRPr="0024247E">
              <w:rPr>
                <w:lang w:val="en-US"/>
              </w:rPr>
              <w:t xml:space="preserve"> esofagului</w:t>
            </w:r>
            <w:r w:rsidR="00DD6BDC">
              <w:rPr>
                <w:lang w:val="en-US"/>
              </w:rPr>
              <w:t xml:space="preserve"> </w:t>
            </w:r>
            <w:r w:rsidRPr="0024247E">
              <w:rPr>
                <w:lang w:val="en-US"/>
              </w:rPr>
              <w:t>care au dezvoltat complicaţii tardive, pe parcursul ultimului an x 100.</w:t>
            </w:r>
          </w:p>
        </w:tc>
        <w:tc>
          <w:tcPr>
            <w:tcW w:w="2281" w:type="dxa"/>
          </w:tcPr>
          <w:p w:rsidR="00154A3B" w:rsidRPr="0024247E" w:rsidRDefault="002A0E54" w:rsidP="00154A3B">
            <w:pPr>
              <w:widowControl w:val="0"/>
              <w:autoSpaceDE w:val="0"/>
              <w:autoSpaceDN w:val="0"/>
              <w:adjustRightInd w:val="0"/>
              <w:ind w:left="220" w:right="-20"/>
              <w:rPr>
                <w:lang w:val="en-US"/>
              </w:rPr>
            </w:pPr>
            <w:r w:rsidRPr="0024247E">
              <w:rPr>
                <w:lang w:val="en-US"/>
              </w:rPr>
              <w:t xml:space="preserve">Numărul total de copii cu </w:t>
            </w:r>
            <w:r w:rsidR="00DD6BDC">
              <w:rPr>
                <w:lang w:val="en-US"/>
              </w:rPr>
              <w:t>stenoză postcaustică a</w:t>
            </w:r>
            <w:r w:rsidR="00154A3B" w:rsidRPr="0024247E">
              <w:rPr>
                <w:lang w:val="en-US"/>
              </w:rPr>
              <w:t xml:space="preserve"> esofagului</w:t>
            </w:r>
          </w:p>
          <w:p w:rsidR="002A0E54" w:rsidRPr="0024247E" w:rsidRDefault="00DD6BDC" w:rsidP="00AA097A">
            <w:pPr>
              <w:widowControl w:val="0"/>
              <w:tabs>
                <w:tab w:val="left" w:pos="9720"/>
              </w:tabs>
              <w:autoSpaceDE w:val="0"/>
              <w:autoSpaceDN w:val="0"/>
              <w:adjustRightInd w:val="0"/>
              <w:spacing w:before="30"/>
              <w:ind w:left="220" w:right="40"/>
              <w:rPr>
                <w:lang w:val="en-US"/>
              </w:rPr>
            </w:pPr>
            <w:r>
              <w:rPr>
                <w:lang w:val="en-US"/>
              </w:rPr>
              <w:t xml:space="preserve">care se află în </w:t>
            </w:r>
            <w:r w:rsidR="002A0E54" w:rsidRPr="0024247E">
              <w:rPr>
                <w:lang w:val="en-US"/>
              </w:rPr>
              <w:t>evidenţa medicului chirurg-pediatru</w:t>
            </w:r>
            <w:r>
              <w:rPr>
                <w:lang w:val="en-US"/>
              </w:rPr>
              <w:t xml:space="preserve">, </w:t>
            </w:r>
            <w:r w:rsidR="002A0E54" w:rsidRPr="0024247E">
              <w:rPr>
                <w:lang w:val="en-US"/>
              </w:rPr>
              <w:t xml:space="preserve"> pe parcursul ultimului an</w:t>
            </w:r>
          </w:p>
        </w:tc>
      </w:tr>
    </w:tbl>
    <w:p w:rsidR="002A0E54" w:rsidRPr="0024247E" w:rsidRDefault="002A0E54" w:rsidP="002A0E54">
      <w:pPr>
        <w:widowControl w:val="0"/>
        <w:tabs>
          <w:tab w:val="left" w:pos="9270"/>
          <w:tab w:val="left" w:pos="9450"/>
        </w:tabs>
        <w:autoSpaceDE w:val="0"/>
        <w:autoSpaceDN w:val="0"/>
        <w:adjustRightInd w:val="0"/>
        <w:spacing w:before="9" w:line="240" w:lineRule="exact"/>
        <w:rPr>
          <w:b/>
          <w:bCs/>
          <w:color w:val="FF0000"/>
          <w:spacing w:val="-8"/>
          <w:lang w:val="en-US"/>
        </w:rPr>
      </w:pPr>
    </w:p>
    <w:p w:rsidR="00502448" w:rsidRPr="0024247E" w:rsidRDefault="00502448" w:rsidP="002A0E54">
      <w:pPr>
        <w:widowControl w:val="0"/>
        <w:tabs>
          <w:tab w:val="left" w:pos="9270"/>
          <w:tab w:val="left" w:pos="9450"/>
        </w:tabs>
        <w:autoSpaceDE w:val="0"/>
        <w:autoSpaceDN w:val="0"/>
        <w:adjustRightInd w:val="0"/>
        <w:spacing w:before="9" w:line="240" w:lineRule="exact"/>
        <w:rPr>
          <w:b/>
          <w:bCs/>
          <w:color w:val="FF0000"/>
          <w:spacing w:val="-8"/>
          <w:lang w:val="en-US"/>
        </w:rPr>
      </w:pPr>
    </w:p>
    <w:p w:rsidR="00577835" w:rsidRPr="0024247E" w:rsidRDefault="00577835" w:rsidP="00CE550D">
      <w:pPr>
        <w:autoSpaceDE w:val="0"/>
        <w:autoSpaceDN w:val="0"/>
        <w:adjustRightInd w:val="0"/>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Pr="007371A6" w:rsidRDefault="00FD0196" w:rsidP="002A0E54">
      <w:pPr>
        <w:autoSpaceDE w:val="0"/>
        <w:autoSpaceDN w:val="0"/>
        <w:adjustRightInd w:val="0"/>
        <w:jc w:val="right"/>
        <w:rPr>
          <w:bCs/>
          <w:i/>
          <w:lang w:val="en-US"/>
        </w:rPr>
      </w:pPr>
    </w:p>
    <w:p w:rsidR="00FD0196" w:rsidRDefault="00FD0196" w:rsidP="005878FB">
      <w:pPr>
        <w:autoSpaceDE w:val="0"/>
        <w:autoSpaceDN w:val="0"/>
        <w:adjustRightInd w:val="0"/>
        <w:rPr>
          <w:bCs/>
          <w:i/>
          <w:lang w:val="en-US"/>
        </w:rPr>
      </w:pPr>
    </w:p>
    <w:p w:rsidR="005878FB" w:rsidRPr="007371A6" w:rsidRDefault="005878FB" w:rsidP="005878FB">
      <w:pPr>
        <w:autoSpaceDE w:val="0"/>
        <w:autoSpaceDN w:val="0"/>
        <w:adjustRightInd w:val="0"/>
        <w:rPr>
          <w:bCs/>
          <w:i/>
          <w:lang w:val="en-US"/>
        </w:rPr>
      </w:pPr>
    </w:p>
    <w:p w:rsidR="00FD0196" w:rsidRPr="007371A6" w:rsidRDefault="00FD0196" w:rsidP="002A0E54">
      <w:pPr>
        <w:autoSpaceDE w:val="0"/>
        <w:autoSpaceDN w:val="0"/>
        <w:adjustRightInd w:val="0"/>
        <w:jc w:val="right"/>
        <w:rPr>
          <w:bCs/>
          <w:i/>
          <w:lang w:val="en-US"/>
        </w:rPr>
      </w:pPr>
    </w:p>
    <w:p w:rsidR="000638B7" w:rsidRPr="000638B7" w:rsidRDefault="000638B7" w:rsidP="000638B7">
      <w:pPr>
        <w:pStyle w:val="2"/>
        <w:jc w:val="right"/>
        <w:rPr>
          <w:b w:val="0"/>
          <w:bCs/>
          <w:sz w:val="26"/>
          <w:szCs w:val="26"/>
          <w:lang w:val="en-US"/>
        </w:rPr>
      </w:pPr>
      <w:bookmarkStart w:id="62" w:name="_Toc109985716"/>
      <w:r w:rsidRPr="000638B7">
        <w:rPr>
          <w:b w:val="0"/>
          <w:bCs/>
          <w:sz w:val="26"/>
          <w:szCs w:val="26"/>
          <w:lang w:val="en-US"/>
        </w:rPr>
        <w:lastRenderedPageBreak/>
        <w:t>Anexa 1</w:t>
      </w:r>
      <w:bookmarkEnd w:id="62"/>
    </w:p>
    <w:p w:rsidR="000638B7" w:rsidRDefault="000638B7" w:rsidP="000638B7">
      <w:pPr>
        <w:widowControl w:val="0"/>
        <w:autoSpaceDE w:val="0"/>
        <w:autoSpaceDN w:val="0"/>
        <w:adjustRightInd w:val="0"/>
        <w:ind w:left="220" w:right="-20"/>
        <w:jc w:val="right"/>
        <w:rPr>
          <w:b/>
          <w:bCs/>
          <w:lang w:val="en-US"/>
        </w:rPr>
      </w:pPr>
    </w:p>
    <w:p w:rsidR="00131605" w:rsidRDefault="00131605" w:rsidP="000638B7">
      <w:pPr>
        <w:widowControl w:val="0"/>
        <w:autoSpaceDE w:val="0"/>
        <w:autoSpaceDN w:val="0"/>
        <w:adjustRightInd w:val="0"/>
        <w:ind w:left="220" w:right="-20"/>
        <w:jc w:val="right"/>
        <w:rPr>
          <w:b/>
          <w:bCs/>
          <w:lang w:val="en-US"/>
        </w:rPr>
      </w:pPr>
    </w:p>
    <w:p w:rsidR="002A0E54" w:rsidRPr="000638B7" w:rsidRDefault="002A0E54" w:rsidP="000638B7">
      <w:pPr>
        <w:pStyle w:val="2"/>
        <w:jc w:val="center"/>
        <w:rPr>
          <w:lang w:val="en-US"/>
        </w:rPr>
      </w:pPr>
      <w:bookmarkStart w:id="63" w:name="_Toc109985717"/>
      <w:r w:rsidRPr="000638B7">
        <w:rPr>
          <w:bCs/>
          <w:lang w:val="en-US"/>
        </w:rPr>
        <w:t xml:space="preserve">Ghidul pacientului cu </w:t>
      </w:r>
      <w:r w:rsidR="00154A3B" w:rsidRPr="000638B7">
        <w:rPr>
          <w:lang w:val="en-US"/>
        </w:rPr>
        <w:t>Stenoz</w:t>
      </w:r>
      <w:r w:rsidR="00DD6BDC" w:rsidRPr="000638B7">
        <w:rPr>
          <w:lang w:val="en-US"/>
        </w:rPr>
        <w:t>ă postcaustică a</w:t>
      </w:r>
      <w:r w:rsidR="00154A3B" w:rsidRPr="000638B7">
        <w:rPr>
          <w:lang w:val="en-US"/>
        </w:rPr>
        <w:t xml:space="preserve"> esofagului </w:t>
      </w:r>
      <w:r w:rsidR="00786AD0" w:rsidRPr="000638B7">
        <w:rPr>
          <w:lang w:val="en-US"/>
        </w:rPr>
        <w:t>la copii</w:t>
      </w:r>
      <w:bookmarkEnd w:id="63"/>
    </w:p>
    <w:p w:rsidR="002A0E54" w:rsidRPr="000638B7" w:rsidRDefault="002A0E54" w:rsidP="000638B7">
      <w:pPr>
        <w:pStyle w:val="2"/>
        <w:jc w:val="center"/>
        <w:rPr>
          <w:i w:val="0"/>
          <w:lang w:val="en-US"/>
        </w:rPr>
      </w:pPr>
      <w:bookmarkStart w:id="64" w:name="_Toc109985718"/>
      <w:r w:rsidRPr="000638B7">
        <w:rPr>
          <w:rFonts w:eastAsia="Calibri"/>
          <w:i w:val="0"/>
          <w:lang w:val="en-US"/>
        </w:rPr>
        <w:t>(Ghid pentru pacienţi, părinţi)</w:t>
      </w:r>
      <w:bookmarkEnd w:id="64"/>
    </w:p>
    <w:p w:rsidR="002A0E54" w:rsidRPr="0024247E" w:rsidRDefault="002A0E54" w:rsidP="002A0E54">
      <w:pPr>
        <w:autoSpaceDE w:val="0"/>
        <w:autoSpaceDN w:val="0"/>
        <w:adjustRightInd w:val="0"/>
        <w:rPr>
          <w:b/>
          <w:bCs/>
          <w:i/>
          <w:iCs/>
          <w:lang w:val="en-US"/>
        </w:rPr>
      </w:pPr>
      <w:r w:rsidRPr="0024247E">
        <w:rPr>
          <w:b/>
          <w:bCs/>
          <w:i/>
          <w:iCs/>
          <w:lang w:val="en-US"/>
        </w:rPr>
        <w:t>Introducere</w:t>
      </w:r>
    </w:p>
    <w:p w:rsidR="00154A3B" w:rsidRPr="0024247E" w:rsidRDefault="002A0E54" w:rsidP="00154A3B">
      <w:pPr>
        <w:widowControl w:val="0"/>
        <w:autoSpaceDE w:val="0"/>
        <w:autoSpaceDN w:val="0"/>
        <w:adjustRightInd w:val="0"/>
        <w:ind w:left="220" w:right="-20"/>
        <w:rPr>
          <w:rFonts w:eastAsia="Calibri"/>
          <w:lang w:val="en-US"/>
        </w:rPr>
      </w:pPr>
      <w:r w:rsidRPr="0024247E">
        <w:rPr>
          <w:lang w:val="en-US"/>
        </w:rPr>
        <w:t xml:space="preserve">     </w:t>
      </w:r>
      <w:proofErr w:type="gramStart"/>
      <w:r w:rsidR="00DD6BDC">
        <w:rPr>
          <w:rFonts w:eastAsia="Calibri"/>
          <w:lang w:val="en-US"/>
        </w:rPr>
        <w:t xml:space="preserve">Prezentul </w:t>
      </w:r>
      <w:r w:rsidRPr="0024247E">
        <w:rPr>
          <w:rFonts w:eastAsia="Calibri"/>
          <w:lang w:val="en-US"/>
        </w:rPr>
        <w:t xml:space="preserve"> Ghid</w:t>
      </w:r>
      <w:proofErr w:type="gramEnd"/>
      <w:r w:rsidRPr="0024247E">
        <w:rPr>
          <w:rFonts w:eastAsia="Calibri"/>
          <w:lang w:val="en-US"/>
        </w:rPr>
        <w:t xml:space="preserve"> descrie asistenţa medicală şi tratamentul copiilor cu </w:t>
      </w:r>
      <w:r w:rsidR="00154A3B" w:rsidRPr="0024247E">
        <w:rPr>
          <w:lang w:val="en-US"/>
        </w:rPr>
        <w:t>stenoz</w:t>
      </w:r>
      <w:r w:rsidR="00DD6BDC">
        <w:rPr>
          <w:lang w:val="en-US"/>
        </w:rPr>
        <w:t>ă postcaustică a</w:t>
      </w:r>
      <w:r w:rsidR="00154A3B" w:rsidRPr="0024247E">
        <w:rPr>
          <w:lang w:val="en-US"/>
        </w:rPr>
        <w:t xml:space="preserve"> esofagului </w:t>
      </w:r>
      <w:r w:rsidRPr="0024247E">
        <w:rPr>
          <w:rFonts w:eastAsia="Calibri"/>
          <w:lang w:val="en-US"/>
        </w:rPr>
        <w:t xml:space="preserve">în cadrul serviciului de sănătate din Republica Moldova. În Ghid se explică indicaţiile adresate pacienţilor </w:t>
      </w:r>
      <w:proofErr w:type="gramStart"/>
      <w:r w:rsidRPr="0024247E">
        <w:rPr>
          <w:rFonts w:eastAsia="Calibri"/>
          <w:lang w:val="en-US"/>
        </w:rPr>
        <w:t>ce</w:t>
      </w:r>
      <w:proofErr w:type="gramEnd"/>
      <w:r w:rsidRPr="0024247E">
        <w:rPr>
          <w:rFonts w:eastAsia="Calibri"/>
          <w:lang w:val="en-US"/>
        </w:rPr>
        <w:t xml:space="preserve"> au suspecţia la </w:t>
      </w:r>
      <w:r w:rsidR="00DD6BDC">
        <w:rPr>
          <w:lang w:val="en-US"/>
        </w:rPr>
        <w:t>stenoză postcaustică a</w:t>
      </w:r>
      <w:r w:rsidR="00154A3B" w:rsidRPr="0024247E">
        <w:rPr>
          <w:lang w:val="en-US"/>
        </w:rPr>
        <w:t xml:space="preserve"> esofagului</w:t>
      </w:r>
      <w:r w:rsidRPr="0024247E">
        <w:rPr>
          <w:rFonts w:eastAsia="Calibri"/>
          <w:lang w:val="en-US"/>
        </w:rPr>
        <w:t xml:space="preserve">. </w:t>
      </w:r>
    </w:p>
    <w:p w:rsidR="002A0E54" w:rsidRPr="0024247E" w:rsidRDefault="00502448" w:rsidP="00154A3B">
      <w:pPr>
        <w:widowControl w:val="0"/>
        <w:autoSpaceDE w:val="0"/>
        <w:autoSpaceDN w:val="0"/>
        <w:adjustRightInd w:val="0"/>
        <w:ind w:left="220" w:right="-20"/>
        <w:rPr>
          <w:lang w:val="en-US"/>
        </w:rPr>
      </w:pPr>
      <w:r w:rsidRPr="0024247E">
        <w:rPr>
          <w:lang w:val="en-US"/>
        </w:rPr>
        <w:t xml:space="preserve">Ghidul </w:t>
      </w:r>
      <w:r w:rsidR="00DD6BDC">
        <w:rPr>
          <w:lang w:val="en-US"/>
        </w:rPr>
        <w:t xml:space="preserve">vă </w:t>
      </w:r>
      <w:r w:rsidR="002A0E54" w:rsidRPr="0024247E">
        <w:rPr>
          <w:lang w:val="en-US"/>
        </w:rPr>
        <w:t xml:space="preserve">va ajuta să înţelegeţi mai bine opţiunile de îngrijire, </w:t>
      </w:r>
      <w:proofErr w:type="gramStart"/>
      <w:r w:rsidR="002A0E54" w:rsidRPr="0024247E">
        <w:rPr>
          <w:lang w:val="en-US"/>
        </w:rPr>
        <w:t>diagnosticare  şi</w:t>
      </w:r>
      <w:proofErr w:type="gramEnd"/>
      <w:r w:rsidR="002A0E54" w:rsidRPr="0024247E">
        <w:rPr>
          <w:lang w:val="en-US"/>
        </w:rPr>
        <w:t xml:space="preserve"> de tratament disponibile în Serviciul de Sănătate. </w:t>
      </w:r>
      <w:proofErr w:type="gramStart"/>
      <w:r w:rsidR="002A0E54" w:rsidRPr="0024247E">
        <w:rPr>
          <w:lang w:val="en-US"/>
        </w:rPr>
        <w:t>Ghidul nu oferă prezentarea maladiei în detaliu sau analizele şi tratamentele necesare.</w:t>
      </w:r>
      <w:proofErr w:type="gramEnd"/>
      <w:r w:rsidR="002A0E54" w:rsidRPr="0024247E">
        <w:rPr>
          <w:lang w:val="en-US"/>
        </w:rPr>
        <w:t xml:space="preserve"> Aceste aspecte le puteţi discu</w:t>
      </w:r>
      <w:r w:rsidR="00FD3BA9" w:rsidRPr="0024247E">
        <w:rPr>
          <w:lang w:val="en-US"/>
        </w:rPr>
        <w:t>ta cu medicul chirurg-</w:t>
      </w:r>
      <w:proofErr w:type="gramStart"/>
      <w:r w:rsidR="00FD3BA9" w:rsidRPr="0024247E">
        <w:rPr>
          <w:lang w:val="en-US"/>
        </w:rPr>
        <w:t xml:space="preserve">pediatru </w:t>
      </w:r>
      <w:r w:rsidR="002A0E54" w:rsidRPr="0024247E">
        <w:rPr>
          <w:lang w:val="en-US"/>
        </w:rPr>
        <w:t>.</w:t>
      </w:r>
      <w:proofErr w:type="gramEnd"/>
    </w:p>
    <w:p w:rsidR="002A0E54" w:rsidRPr="0024247E" w:rsidRDefault="002A0E54" w:rsidP="002A0E54">
      <w:pPr>
        <w:autoSpaceDE w:val="0"/>
        <w:autoSpaceDN w:val="0"/>
        <w:adjustRightInd w:val="0"/>
        <w:rPr>
          <w:lang w:val="en-US"/>
        </w:rPr>
      </w:pPr>
    </w:p>
    <w:p w:rsidR="002A0E54" w:rsidRPr="0024247E" w:rsidRDefault="002A0E54" w:rsidP="002A0E54">
      <w:pPr>
        <w:autoSpaceDE w:val="0"/>
        <w:autoSpaceDN w:val="0"/>
        <w:adjustRightInd w:val="0"/>
        <w:rPr>
          <w:b/>
          <w:bCs/>
          <w:i/>
          <w:iCs/>
          <w:lang w:val="en-US"/>
        </w:rPr>
      </w:pPr>
      <w:r w:rsidRPr="0024247E">
        <w:rPr>
          <w:b/>
          <w:bCs/>
          <w:i/>
          <w:iCs/>
          <w:lang w:val="en-US"/>
        </w:rPr>
        <w:t>Indicaţiile din Ghidul pentru pacient</w:t>
      </w:r>
      <w:r w:rsidR="00DD6BDC">
        <w:rPr>
          <w:b/>
          <w:bCs/>
          <w:i/>
          <w:iCs/>
          <w:lang w:val="ro-RO"/>
        </w:rPr>
        <w:t xml:space="preserve"> (părinţi, reprezintantul</w:t>
      </w:r>
      <w:r w:rsidRPr="0024247E">
        <w:rPr>
          <w:b/>
          <w:bCs/>
          <w:i/>
          <w:iCs/>
          <w:lang w:val="ro-RO"/>
        </w:rPr>
        <w:t xml:space="preserve"> legal),</w:t>
      </w:r>
      <w:r w:rsidRPr="0024247E">
        <w:rPr>
          <w:b/>
          <w:bCs/>
          <w:i/>
          <w:iCs/>
          <w:lang w:val="en-US"/>
        </w:rPr>
        <w:t xml:space="preserve"> cuprind:</w:t>
      </w:r>
    </w:p>
    <w:p w:rsidR="002A0E54" w:rsidRPr="0024247E" w:rsidRDefault="002A0E54" w:rsidP="00154A3B">
      <w:pPr>
        <w:widowControl w:val="0"/>
        <w:autoSpaceDE w:val="0"/>
        <w:autoSpaceDN w:val="0"/>
        <w:adjustRightInd w:val="0"/>
        <w:ind w:left="220" w:right="-20"/>
        <w:rPr>
          <w:lang w:val="en-US"/>
        </w:rPr>
      </w:pPr>
      <w:r w:rsidRPr="0024247E">
        <w:rPr>
          <w:lang w:val="en-US"/>
        </w:rPr>
        <w:t xml:space="preserve">· </w:t>
      </w:r>
      <w:proofErr w:type="gramStart"/>
      <w:r w:rsidRPr="0024247E">
        <w:rPr>
          <w:lang w:val="en-US"/>
        </w:rPr>
        <w:t>modul</w:t>
      </w:r>
      <w:proofErr w:type="gramEnd"/>
      <w:r w:rsidRPr="0024247E">
        <w:rPr>
          <w:lang w:val="en-US"/>
        </w:rPr>
        <w:t xml:space="preserve"> în care medicul trebuie să stabilească dacă copilul are </w:t>
      </w:r>
      <w:r w:rsidR="00DD6BDC">
        <w:rPr>
          <w:lang w:val="en-US"/>
        </w:rPr>
        <w:t>stenoză postcaustică a</w:t>
      </w:r>
      <w:r w:rsidR="00154A3B" w:rsidRPr="0024247E">
        <w:rPr>
          <w:lang w:val="en-US"/>
        </w:rPr>
        <w:t xml:space="preserve"> esofagului</w:t>
      </w:r>
      <w:r w:rsidRPr="0024247E">
        <w:rPr>
          <w:lang w:val="en-US"/>
        </w:rPr>
        <w:t>;</w:t>
      </w:r>
    </w:p>
    <w:p w:rsidR="002A0E54" w:rsidRPr="0024247E" w:rsidRDefault="002A0E54" w:rsidP="00154A3B">
      <w:pPr>
        <w:widowControl w:val="0"/>
        <w:autoSpaceDE w:val="0"/>
        <w:autoSpaceDN w:val="0"/>
        <w:adjustRightInd w:val="0"/>
        <w:ind w:left="220" w:right="-20"/>
        <w:rPr>
          <w:lang w:val="en-US"/>
        </w:rPr>
      </w:pPr>
      <w:r w:rsidRPr="0024247E">
        <w:rPr>
          <w:lang w:val="en-US"/>
        </w:rPr>
        <w:t xml:space="preserve">· </w:t>
      </w:r>
      <w:proofErr w:type="gramStart"/>
      <w:r w:rsidRPr="0024247E">
        <w:rPr>
          <w:lang w:val="en-US"/>
        </w:rPr>
        <w:t>modul</w:t>
      </w:r>
      <w:proofErr w:type="gramEnd"/>
      <w:r w:rsidRPr="0024247E">
        <w:rPr>
          <w:lang w:val="en-US"/>
        </w:rPr>
        <w:t xml:space="preserve"> în care pacientul sau părinte</w:t>
      </w:r>
      <w:r w:rsidR="00502448" w:rsidRPr="0024247E">
        <w:rPr>
          <w:lang w:val="en-US"/>
        </w:rPr>
        <w:t>le</w:t>
      </w:r>
      <w:r w:rsidRPr="0024247E">
        <w:rPr>
          <w:lang w:val="en-US"/>
        </w:rPr>
        <w:t xml:space="preserve"> (dacă copilul este prea mic şi nu poate</w:t>
      </w:r>
      <w:r w:rsidR="00502448" w:rsidRPr="0024247E">
        <w:rPr>
          <w:lang w:val="en-US"/>
        </w:rPr>
        <w:t xml:space="preserve"> </w:t>
      </w:r>
      <w:r w:rsidRPr="0024247E">
        <w:rPr>
          <w:lang w:val="en-US"/>
        </w:rPr>
        <w:t xml:space="preserve">lămuri schimbările </w:t>
      </w:r>
      <w:r w:rsidR="00DD6BDC">
        <w:rPr>
          <w:lang w:val="en-US"/>
        </w:rPr>
        <w:t xml:space="preserve">produse </w:t>
      </w:r>
      <w:r w:rsidRPr="0024247E">
        <w:rPr>
          <w:lang w:val="en-US"/>
        </w:rPr>
        <w:t>în</w:t>
      </w:r>
      <w:r w:rsidR="00502448" w:rsidRPr="0024247E">
        <w:rPr>
          <w:lang w:val="en-US"/>
        </w:rPr>
        <w:t xml:space="preserve"> or</w:t>
      </w:r>
      <w:r w:rsidRPr="0024247E">
        <w:rPr>
          <w:lang w:val="en-US"/>
        </w:rPr>
        <w:t xml:space="preserve">ganism)  poate evita, suspecta </w:t>
      </w:r>
      <w:r w:rsidR="00DD6BDC">
        <w:rPr>
          <w:lang w:val="en-US"/>
        </w:rPr>
        <w:t>stenoza postcaustică a</w:t>
      </w:r>
      <w:r w:rsidR="00154A3B" w:rsidRPr="0024247E">
        <w:rPr>
          <w:lang w:val="en-US"/>
        </w:rPr>
        <w:t xml:space="preserve"> esofagului </w:t>
      </w:r>
      <w:r w:rsidRPr="0024247E">
        <w:rPr>
          <w:lang w:val="en-US"/>
        </w:rPr>
        <w:t>sau poate fa</w:t>
      </w:r>
      <w:r w:rsidR="00DD6BDC">
        <w:rPr>
          <w:lang w:val="en-US"/>
        </w:rPr>
        <w:t>cilita</w:t>
      </w:r>
      <w:r w:rsidRPr="0024247E">
        <w:rPr>
          <w:lang w:val="en-US"/>
        </w:rPr>
        <w:t xml:space="preserve"> stabilirea precoce a diagnosticului de </w:t>
      </w:r>
      <w:r w:rsidR="00DD6BDC">
        <w:rPr>
          <w:lang w:val="en-US"/>
        </w:rPr>
        <w:t>stenoză postcaustică a</w:t>
      </w:r>
      <w:r w:rsidR="00154A3B" w:rsidRPr="0024247E">
        <w:rPr>
          <w:lang w:val="en-US"/>
        </w:rPr>
        <w:t xml:space="preserve"> esofagului</w:t>
      </w:r>
      <w:r w:rsidRPr="0024247E">
        <w:rPr>
          <w:lang w:val="en-US"/>
        </w:rPr>
        <w:t>;</w:t>
      </w:r>
    </w:p>
    <w:p w:rsidR="002A0E54" w:rsidRPr="0024247E" w:rsidRDefault="002A0E54" w:rsidP="00154A3B">
      <w:pPr>
        <w:widowControl w:val="0"/>
        <w:autoSpaceDE w:val="0"/>
        <w:autoSpaceDN w:val="0"/>
        <w:adjustRightInd w:val="0"/>
        <w:ind w:left="220" w:right="-20"/>
        <w:rPr>
          <w:lang w:val="en-US"/>
        </w:rPr>
      </w:pPr>
      <w:r w:rsidRPr="0024247E">
        <w:rPr>
          <w:lang w:val="en-US"/>
        </w:rPr>
        <w:t xml:space="preserve">· </w:t>
      </w:r>
      <w:proofErr w:type="gramStart"/>
      <w:r w:rsidRPr="0024247E">
        <w:rPr>
          <w:lang w:val="en-US"/>
        </w:rPr>
        <w:t>factorii</w:t>
      </w:r>
      <w:proofErr w:type="gramEnd"/>
      <w:r w:rsidRPr="0024247E">
        <w:rPr>
          <w:lang w:val="en-US"/>
        </w:rPr>
        <w:t xml:space="preserve"> de risc pentru dezvoltarea </w:t>
      </w:r>
      <w:r w:rsidR="00DD6BDC">
        <w:rPr>
          <w:lang w:val="en-US"/>
        </w:rPr>
        <w:t>stenozei postcaustice a</w:t>
      </w:r>
      <w:r w:rsidR="00154A3B" w:rsidRPr="0024247E">
        <w:rPr>
          <w:lang w:val="en-US"/>
        </w:rPr>
        <w:t xml:space="preserve"> esofagului</w:t>
      </w:r>
      <w:r w:rsidRPr="0024247E">
        <w:rPr>
          <w:lang w:val="en-US"/>
        </w:rPr>
        <w:t>, manifestările clinice ale maladiei;</w:t>
      </w:r>
    </w:p>
    <w:p w:rsidR="002A0E54" w:rsidRPr="0024247E" w:rsidRDefault="002A0E54" w:rsidP="00154A3B">
      <w:pPr>
        <w:widowControl w:val="0"/>
        <w:autoSpaceDE w:val="0"/>
        <w:autoSpaceDN w:val="0"/>
        <w:adjustRightInd w:val="0"/>
        <w:ind w:left="220" w:right="-20"/>
        <w:rPr>
          <w:lang w:val="en-US"/>
        </w:rPr>
      </w:pPr>
      <w:r w:rsidRPr="0024247E">
        <w:rPr>
          <w:lang w:val="en-US"/>
        </w:rPr>
        <w:t xml:space="preserve">· </w:t>
      </w:r>
      <w:proofErr w:type="gramStart"/>
      <w:r w:rsidRPr="0024247E">
        <w:rPr>
          <w:lang w:val="en-US"/>
        </w:rPr>
        <w:t>variantele</w:t>
      </w:r>
      <w:proofErr w:type="gramEnd"/>
      <w:r w:rsidRPr="0024247E">
        <w:rPr>
          <w:lang w:val="en-US"/>
        </w:rPr>
        <w:t xml:space="preserve"> de tratament modern în </w:t>
      </w:r>
      <w:r w:rsidR="00DD6BDC">
        <w:rPr>
          <w:lang w:val="en-US"/>
        </w:rPr>
        <w:t>stenoza postcaustică a</w:t>
      </w:r>
      <w:r w:rsidR="00154A3B" w:rsidRPr="0024247E">
        <w:rPr>
          <w:lang w:val="en-US"/>
        </w:rPr>
        <w:t xml:space="preserve"> esofagului</w:t>
      </w:r>
      <w:r w:rsidRPr="0024247E">
        <w:rPr>
          <w:lang w:val="en-US"/>
        </w:rPr>
        <w:t>.</w:t>
      </w:r>
    </w:p>
    <w:p w:rsidR="002A0E54" w:rsidRPr="0024247E" w:rsidRDefault="002A0E54" w:rsidP="002A0E54">
      <w:pPr>
        <w:autoSpaceDE w:val="0"/>
        <w:autoSpaceDN w:val="0"/>
        <w:adjustRightInd w:val="0"/>
        <w:rPr>
          <w:lang w:val="en-US"/>
        </w:rPr>
      </w:pPr>
    </w:p>
    <w:p w:rsidR="002A0E54" w:rsidRPr="0024247E" w:rsidRDefault="002A0E54" w:rsidP="002A0E54">
      <w:pPr>
        <w:pStyle w:val="ae"/>
        <w:rPr>
          <w:rFonts w:ascii="Times New Roman" w:hAnsi="Times New Roman"/>
          <w:b/>
          <w:sz w:val="24"/>
          <w:szCs w:val="24"/>
        </w:rPr>
      </w:pPr>
      <w:r w:rsidRPr="0024247E">
        <w:rPr>
          <w:rFonts w:ascii="Times New Roman" w:hAnsi="Times New Roman"/>
          <w:b/>
          <w:sz w:val="24"/>
          <w:szCs w:val="24"/>
        </w:rPr>
        <w:t xml:space="preserve">Indicaţiile din Ghid conţin:  </w:t>
      </w:r>
    </w:p>
    <w:p w:rsidR="002A0E54" w:rsidRPr="0024247E" w:rsidRDefault="002A0E54" w:rsidP="00154A3B">
      <w:pPr>
        <w:widowControl w:val="0"/>
        <w:autoSpaceDE w:val="0"/>
        <w:autoSpaceDN w:val="0"/>
        <w:adjustRightInd w:val="0"/>
        <w:ind w:left="220" w:right="-20"/>
        <w:rPr>
          <w:lang w:val="en-US"/>
        </w:rPr>
      </w:pPr>
      <w:r w:rsidRPr="0024247E">
        <w:rPr>
          <w:lang w:val="en-US"/>
        </w:rPr>
        <w:t xml:space="preserve">• </w:t>
      </w:r>
      <w:proofErr w:type="gramStart"/>
      <w:r w:rsidRPr="0024247E">
        <w:rPr>
          <w:lang w:val="en-US"/>
        </w:rPr>
        <w:t>modul</w:t>
      </w:r>
      <w:proofErr w:type="gramEnd"/>
      <w:r w:rsidRPr="0024247E">
        <w:rPr>
          <w:lang w:val="en-US"/>
        </w:rPr>
        <w:t xml:space="preserve"> în care medicii trebuie să stabilească dacă copilul  are semne concludente pentru </w:t>
      </w:r>
      <w:r w:rsidR="00DD6BDC">
        <w:rPr>
          <w:lang w:val="en-US"/>
        </w:rPr>
        <w:t>stenoza postcaustică a</w:t>
      </w:r>
      <w:r w:rsidR="00154A3B" w:rsidRPr="0024247E">
        <w:rPr>
          <w:lang w:val="en-US"/>
        </w:rPr>
        <w:t xml:space="preserve"> esofagului</w:t>
      </w:r>
    </w:p>
    <w:p w:rsidR="00154A3B" w:rsidRPr="0024247E" w:rsidRDefault="002A0E54" w:rsidP="00154A3B">
      <w:pPr>
        <w:widowControl w:val="0"/>
        <w:autoSpaceDE w:val="0"/>
        <w:autoSpaceDN w:val="0"/>
        <w:adjustRightInd w:val="0"/>
        <w:ind w:left="220" w:right="-20"/>
        <w:rPr>
          <w:lang w:val="en-US"/>
        </w:rPr>
      </w:pPr>
      <w:r w:rsidRPr="0024247E">
        <w:rPr>
          <w:lang w:val="en-US"/>
        </w:rPr>
        <w:t xml:space="preserve">• </w:t>
      </w:r>
      <w:proofErr w:type="gramStart"/>
      <w:r w:rsidRPr="0024247E">
        <w:rPr>
          <w:lang w:val="en-US"/>
        </w:rPr>
        <w:t>modul</w:t>
      </w:r>
      <w:proofErr w:type="gramEnd"/>
      <w:r w:rsidRPr="0024247E">
        <w:rPr>
          <w:lang w:val="en-US"/>
        </w:rPr>
        <w:t xml:space="preserve"> în care trebuie să fie supravegheat un pacient cu </w:t>
      </w:r>
      <w:r w:rsidR="00577835" w:rsidRPr="0024247E">
        <w:rPr>
          <w:lang w:val="en-US"/>
        </w:rPr>
        <w:t xml:space="preserve">suspecţie la </w:t>
      </w:r>
      <w:r w:rsidR="00DD6BDC">
        <w:rPr>
          <w:lang w:val="en-US"/>
        </w:rPr>
        <w:t>stenoză</w:t>
      </w:r>
      <w:r w:rsidR="00154A3B" w:rsidRPr="0024247E">
        <w:rPr>
          <w:lang w:val="en-US"/>
        </w:rPr>
        <w:t xml:space="preserve"> postcaustică a esofagului</w:t>
      </w:r>
    </w:p>
    <w:p w:rsidR="002A0E54" w:rsidRPr="0024247E" w:rsidRDefault="002A0E54" w:rsidP="00154A3B">
      <w:pPr>
        <w:pStyle w:val="ae"/>
        <w:rPr>
          <w:rFonts w:ascii="Times New Roman" w:hAnsi="Times New Roman"/>
          <w:sz w:val="24"/>
          <w:szCs w:val="24"/>
          <w:lang w:val="en-US"/>
        </w:rPr>
      </w:pPr>
    </w:p>
    <w:p w:rsidR="002A0E54" w:rsidRPr="0024247E" w:rsidRDefault="002A0E54" w:rsidP="002A0E54">
      <w:pPr>
        <w:autoSpaceDE w:val="0"/>
        <w:autoSpaceDN w:val="0"/>
        <w:adjustRightInd w:val="0"/>
        <w:rPr>
          <w:b/>
          <w:bCs/>
          <w:i/>
          <w:iCs/>
          <w:lang w:val="en-US"/>
        </w:rPr>
      </w:pPr>
      <w:r w:rsidRPr="0024247E">
        <w:rPr>
          <w:b/>
          <w:bCs/>
          <w:i/>
          <w:iCs/>
          <w:lang w:val="en-US"/>
        </w:rPr>
        <w:t xml:space="preserve">Asistenţa medicală de care trebuie </w:t>
      </w:r>
      <w:proofErr w:type="gramStart"/>
      <w:r w:rsidRPr="0024247E">
        <w:rPr>
          <w:b/>
          <w:bCs/>
          <w:i/>
          <w:iCs/>
          <w:lang w:val="en-US"/>
        </w:rPr>
        <w:t>să</w:t>
      </w:r>
      <w:proofErr w:type="gramEnd"/>
      <w:r w:rsidRPr="0024247E">
        <w:rPr>
          <w:b/>
          <w:bCs/>
          <w:i/>
          <w:iCs/>
          <w:lang w:val="en-US"/>
        </w:rPr>
        <w:t xml:space="preserve"> beneficiaţi</w:t>
      </w:r>
    </w:p>
    <w:p w:rsidR="002A0E54" w:rsidRPr="0024247E" w:rsidRDefault="002A0E54" w:rsidP="002A0E54">
      <w:pPr>
        <w:autoSpaceDE w:val="0"/>
        <w:autoSpaceDN w:val="0"/>
        <w:adjustRightInd w:val="0"/>
        <w:rPr>
          <w:lang w:val="en-US"/>
        </w:rPr>
      </w:pPr>
      <w:r w:rsidRPr="0024247E">
        <w:rPr>
          <w:lang w:val="en-US"/>
        </w:rPr>
        <w:t xml:space="preserve">Tratamentul şi asistenţa medicală de care beneficiaţi trebuie </w:t>
      </w:r>
      <w:proofErr w:type="gramStart"/>
      <w:r w:rsidRPr="0024247E">
        <w:rPr>
          <w:lang w:val="en-US"/>
        </w:rPr>
        <w:t>să</w:t>
      </w:r>
      <w:proofErr w:type="gramEnd"/>
      <w:r w:rsidRPr="0024247E">
        <w:rPr>
          <w:lang w:val="en-US"/>
        </w:rPr>
        <w:t xml:space="preserve"> fie în volum</w:t>
      </w:r>
    </w:p>
    <w:p w:rsidR="002A0E54" w:rsidRPr="0024247E" w:rsidRDefault="002A0E54" w:rsidP="00154A3B">
      <w:pPr>
        <w:widowControl w:val="0"/>
        <w:autoSpaceDE w:val="0"/>
        <w:autoSpaceDN w:val="0"/>
        <w:adjustRightInd w:val="0"/>
        <w:ind w:left="220" w:right="-20"/>
        <w:rPr>
          <w:lang w:val="en-US"/>
        </w:rPr>
      </w:pPr>
      <w:proofErr w:type="gramStart"/>
      <w:r w:rsidRPr="0024247E">
        <w:rPr>
          <w:lang w:val="en-US"/>
        </w:rPr>
        <w:t>deplin</w:t>
      </w:r>
      <w:proofErr w:type="gramEnd"/>
      <w:r w:rsidR="00502448" w:rsidRPr="0024247E">
        <w:rPr>
          <w:lang w:val="en-US"/>
        </w:rPr>
        <w:t xml:space="preserve">. Aveţi dreptul să fiţi </w:t>
      </w:r>
      <w:proofErr w:type="gramStart"/>
      <w:r w:rsidR="00502448" w:rsidRPr="0024247E">
        <w:rPr>
          <w:lang w:val="en-US"/>
        </w:rPr>
        <w:t>informaţi</w:t>
      </w:r>
      <w:r w:rsidRPr="0024247E">
        <w:rPr>
          <w:lang w:val="en-US"/>
        </w:rPr>
        <w:t xml:space="preserve"> </w:t>
      </w:r>
      <w:r w:rsidR="00502448" w:rsidRPr="0024247E">
        <w:rPr>
          <w:lang w:val="en-US"/>
        </w:rPr>
        <w:t xml:space="preserve"> </w:t>
      </w:r>
      <w:r w:rsidRPr="0024247E">
        <w:rPr>
          <w:lang w:val="en-US"/>
        </w:rPr>
        <w:t>şi</w:t>
      </w:r>
      <w:proofErr w:type="gramEnd"/>
      <w:r w:rsidRPr="0024247E">
        <w:rPr>
          <w:lang w:val="en-US"/>
        </w:rPr>
        <w:t xml:space="preserve"> să luaţi decizii împreună cu medicul care tratează copilul dumneavoastră . În acest scop, medicul trebuie să vă ofere informaţii pe care să le înţelegeţi şi care să fie relevante pentru starea copilului Dvs. To</w:t>
      </w:r>
      <w:r w:rsidR="00DD6BDC">
        <w:rPr>
          <w:lang w:val="en-US"/>
        </w:rPr>
        <w:t>t personalul medical trebuie să</w:t>
      </w:r>
      <w:r w:rsidRPr="0024247E">
        <w:rPr>
          <w:lang w:val="en-US"/>
        </w:rPr>
        <w:t xml:space="preserve"> t</w:t>
      </w:r>
      <w:r w:rsidR="00DD6BDC">
        <w:rPr>
          <w:lang w:val="en-US"/>
        </w:rPr>
        <w:t xml:space="preserve">rateze copilul cu respect, </w:t>
      </w:r>
      <w:r w:rsidR="00502448" w:rsidRPr="0024247E">
        <w:rPr>
          <w:lang w:val="en-US"/>
        </w:rPr>
        <w:t>resp</w:t>
      </w:r>
      <w:r w:rsidR="00DD6BDC">
        <w:rPr>
          <w:lang w:val="en-US"/>
        </w:rPr>
        <w:t>onsabilitate,</w:t>
      </w:r>
      <w:r w:rsidR="00502448" w:rsidRPr="0024247E">
        <w:rPr>
          <w:lang w:val="en-US"/>
        </w:rPr>
        <w:t xml:space="preserve"> luciditate, </w:t>
      </w:r>
      <w:r w:rsidR="00DD6BDC">
        <w:rPr>
          <w:lang w:val="en-US"/>
        </w:rPr>
        <w:t xml:space="preserve">dând dpvadă de </w:t>
      </w:r>
      <w:r w:rsidR="00502448" w:rsidRPr="0024247E">
        <w:rPr>
          <w:lang w:val="en-US"/>
        </w:rPr>
        <w:t xml:space="preserve">spirit de observaţie, </w:t>
      </w:r>
      <w:r w:rsidRPr="0024247E">
        <w:rPr>
          <w:lang w:val="en-US"/>
        </w:rPr>
        <w:t xml:space="preserve">înţelegere şi să vă explice simplu şi clar ce </w:t>
      </w:r>
      <w:r w:rsidR="00154A3B" w:rsidRPr="0024247E">
        <w:rPr>
          <w:lang w:val="en-US"/>
        </w:rPr>
        <w:t>este</w:t>
      </w:r>
      <w:r w:rsidRPr="0024247E">
        <w:rPr>
          <w:lang w:val="en-US"/>
        </w:rPr>
        <w:t xml:space="preserve"> </w:t>
      </w:r>
      <w:r w:rsidR="00154A3B" w:rsidRPr="0024247E">
        <w:rPr>
          <w:lang w:val="en-US"/>
        </w:rPr>
        <w:t xml:space="preserve">stenoza postcaustică al esofagului </w:t>
      </w:r>
      <w:r w:rsidRPr="0024247E">
        <w:rPr>
          <w:lang w:val="en-US"/>
        </w:rPr>
        <w:t>şi care este tratamentul cel mai potrivit pentru copilul Dvs.</w:t>
      </w:r>
    </w:p>
    <w:p w:rsidR="002A0E54" w:rsidRPr="0024247E" w:rsidRDefault="002A0E54" w:rsidP="002A0E54">
      <w:pPr>
        <w:autoSpaceDE w:val="0"/>
        <w:autoSpaceDN w:val="0"/>
        <w:adjustRightInd w:val="0"/>
        <w:rPr>
          <w:lang w:val="en-US"/>
        </w:rPr>
      </w:pPr>
    </w:p>
    <w:p w:rsidR="002A0E54" w:rsidRPr="0024247E" w:rsidRDefault="00154A3B" w:rsidP="002A0E54">
      <w:pPr>
        <w:autoSpaceDE w:val="0"/>
        <w:autoSpaceDN w:val="0"/>
        <w:adjustRightInd w:val="0"/>
        <w:rPr>
          <w:b/>
          <w:lang w:val="en-US"/>
        </w:rPr>
      </w:pPr>
      <w:r w:rsidRPr="0024247E">
        <w:rPr>
          <w:b/>
          <w:lang w:val="en-US"/>
        </w:rPr>
        <w:t xml:space="preserve">Stenoza postcaustică </w:t>
      </w:r>
      <w:proofErr w:type="gramStart"/>
      <w:r w:rsidRPr="0024247E">
        <w:rPr>
          <w:b/>
          <w:lang w:val="en-US"/>
        </w:rPr>
        <w:t>a</w:t>
      </w:r>
      <w:proofErr w:type="gramEnd"/>
      <w:r w:rsidRPr="0024247E">
        <w:rPr>
          <w:b/>
          <w:lang w:val="en-US"/>
        </w:rPr>
        <w:t xml:space="preserve"> esofagului</w:t>
      </w:r>
    </w:p>
    <w:p w:rsidR="002A0E54" w:rsidRPr="0024247E" w:rsidRDefault="002A0E54" w:rsidP="002A0E54">
      <w:pPr>
        <w:autoSpaceDE w:val="0"/>
        <w:autoSpaceDN w:val="0"/>
        <w:adjustRightInd w:val="0"/>
        <w:rPr>
          <w:lang w:val="en-US"/>
        </w:rPr>
      </w:pPr>
    </w:p>
    <w:p w:rsidR="002A0E54" w:rsidRPr="0024247E" w:rsidRDefault="002A0E54" w:rsidP="00154A3B">
      <w:pPr>
        <w:widowControl w:val="0"/>
        <w:autoSpaceDE w:val="0"/>
        <w:autoSpaceDN w:val="0"/>
        <w:adjustRightInd w:val="0"/>
        <w:ind w:left="220" w:right="-20"/>
        <w:rPr>
          <w:lang w:val="en-US"/>
        </w:rPr>
      </w:pPr>
      <w:r w:rsidRPr="0024247E">
        <w:rPr>
          <w:b/>
          <w:bCs/>
          <w:i/>
          <w:iCs/>
          <w:lang w:val="en-US"/>
        </w:rPr>
        <w:t xml:space="preserve">Cauzele dezvoltării </w:t>
      </w:r>
      <w:r w:rsidR="00154A3B" w:rsidRPr="0024247E">
        <w:rPr>
          <w:b/>
          <w:i/>
          <w:lang w:val="en-US"/>
        </w:rPr>
        <w:t>stenoz</w:t>
      </w:r>
      <w:r w:rsidR="00DD6BDC">
        <w:rPr>
          <w:b/>
          <w:i/>
          <w:lang w:val="en-US"/>
        </w:rPr>
        <w:t>ei</w:t>
      </w:r>
      <w:r w:rsidR="00154A3B" w:rsidRPr="0024247E">
        <w:rPr>
          <w:b/>
          <w:i/>
          <w:lang w:val="en-US"/>
        </w:rPr>
        <w:t xml:space="preserve"> postcaustic</w:t>
      </w:r>
      <w:r w:rsidR="00DD6BDC">
        <w:rPr>
          <w:b/>
          <w:i/>
          <w:lang w:val="en-US"/>
        </w:rPr>
        <w:t xml:space="preserve">e </w:t>
      </w:r>
      <w:proofErr w:type="gramStart"/>
      <w:r w:rsidR="00DD6BDC">
        <w:rPr>
          <w:b/>
          <w:i/>
          <w:lang w:val="en-US"/>
        </w:rPr>
        <w:t>a</w:t>
      </w:r>
      <w:proofErr w:type="gramEnd"/>
      <w:r w:rsidR="00154A3B" w:rsidRPr="0024247E">
        <w:rPr>
          <w:b/>
          <w:i/>
          <w:lang w:val="en-US"/>
        </w:rPr>
        <w:t xml:space="preserve"> esofagului</w:t>
      </w:r>
      <w:r w:rsidR="00154A3B" w:rsidRPr="0024247E">
        <w:rPr>
          <w:lang w:val="en-US"/>
        </w:rPr>
        <w:t xml:space="preserve"> </w:t>
      </w:r>
      <w:r w:rsidRPr="0024247E">
        <w:rPr>
          <w:b/>
          <w:bCs/>
          <w:i/>
          <w:iCs/>
          <w:lang w:val="en-US"/>
        </w:rPr>
        <w:t>la copil:</w:t>
      </w:r>
    </w:p>
    <w:p w:rsidR="00DC35F7" w:rsidRPr="0024247E" w:rsidRDefault="00DC35F7" w:rsidP="00DC35F7">
      <w:pPr>
        <w:pStyle w:val="af"/>
        <w:numPr>
          <w:ilvl w:val="0"/>
          <w:numId w:val="20"/>
        </w:numPr>
        <w:spacing w:line="360" w:lineRule="auto"/>
        <w:rPr>
          <w:lang w:val="en-US"/>
        </w:rPr>
      </w:pPr>
      <w:r w:rsidRPr="0024247E">
        <w:rPr>
          <w:lang w:val="ro-RO"/>
        </w:rPr>
        <w:t>Arsura chimică a esofagului gr II-III</w:t>
      </w:r>
    </w:p>
    <w:p w:rsidR="00294B51" w:rsidRPr="0024247E" w:rsidRDefault="00DC35F7" w:rsidP="00DC35F7">
      <w:pPr>
        <w:pStyle w:val="af"/>
        <w:numPr>
          <w:ilvl w:val="0"/>
          <w:numId w:val="20"/>
        </w:numPr>
        <w:spacing w:line="360" w:lineRule="auto"/>
        <w:rPr>
          <w:lang w:val="en-US"/>
        </w:rPr>
      </w:pPr>
      <w:r w:rsidRPr="0024247E">
        <w:rPr>
          <w:lang w:val="en-US"/>
        </w:rPr>
        <w:t>Corp străin a</w:t>
      </w:r>
      <w:r w:rsidR="00DD6BDC">
        <w:rPr>
          <w:lang w:val="en-US"/>
        </w:rPr>
        <w:t>l esofagului (bateri</w:t>
      </w:r>
      <w:r w:rsidRPr="0024247E">
        <w:rPr>
          <w:lang w:val="en-US"/>
        </w:rPr>
        <w:t>e</w:t>
      </w:r>
      <w:r w:rsidR="00DD6BDC">
        <w:rPr>
          <w:lang w:val="en-US"/>
        </w:rPr>
        <w:t xml:space="preserve"> – element valtaic</w:t>
      </w:r>
      <w:r w:rsidRPr="0024247E">
        <w:rPr>
          <w:lang w:val="en-US"/>
        </w:rPr>
        <w:t>)</w:t>
      </w:r>
    </w:p>
    <w:p w:rsidR="002A0E54" w:rsidRPr="0024247E" w:rsidRDefault="002A0E54" w:rsidP="002A0E54">
      <w:pPr>
        <w:autoSpaceDE w:val="0"/>
        <w:autoSpaceDN w:val="0"/>
        <w:adjustRightInd w:val="0"/>
        <w:rPr>
          <w:b/>
          <w:bCs/>
          <w:i/>
          <w:iCs/>
          <w:lang w:val="en-US"/>
        </w:rPr>
      </w:pPr>
      <w:r w:rsidRPr="0024247E">
        <w:rPr>
          <w:b/>
          <w:bCs/>
          <w:i/>
          <w:iCs/>
          <w:lang w:val="en-US"/>
        </w:rPr>
        <w:t>Manifestări clinice:</w:t>
      </w:r>
    </w:p>
    <w:p w:rsidR="00DC35F7" w:rsidRPr="0024247E" w:rsidRDefault="00DC35F7" w:rsidP="00DC35F7">
      <w:pPr>
        <w:widowControl w:val="0"/>
        <w:autoSpaceDE w:val="0"/>
        <w:autoSpaceDN w:val="0"/>
        <w:adjustRightInd w:val="0"/>
        <w:spacing w:before="9" w:line="276" w:lineRule="auto"/>
        <w:ind w:right="-20"/>
        <w:rPr>
          <w:color w:val="000000"/>
          <w:lang w:val="ro-RO"/>
        </w:rPr>
      </w:pPr>
      <w:r w:rsidRPr="0024247E">
        <w:rPr>
          <w:color w:val="000000"/>
          <w:lang w:val="ro-RO"/>
        </w:rPr>
        <w:t>Dereglări la deglutiție (de</w:t>
      </w:r>
      <w:r w:rsidR="00DD6BDC">
        <w:rPr>
          <w:color w:val="000000"/>
          <w:lang w:val="ro-RO"/>
        </w:rPr>
        <w:t>glutiție îngreuiată), care apar peste 3-4 săptămâ</w:t>
      </w:r>
      <w:r w:rsidRPr="0024247E">
        <w:rPr>
          <w:color w:val="000000"/>
          <w:lang w:val="ro-RO"/>
        </w:rPr>
        <w:t>ni d</w:t>
      </w:r>
      <w:r w:rsidR="00DD6BDC">
        <w:rPr>
          <w:color w:val="000000"/>
          <w:lang w:val="ro-RO"/>
        </w:rPr>
        <w:t>upă arsura chimică a esofagului;</w:t>
      </w:r>
      <w:r w:rsidRPr="0024247E">
        <w:rPr>
          <w:color w:val="000000"/>
          <w:lang w:val="ro-RO"/>
        </w:rPr>
        <w:t xml:space="preserve"> inițial </w:t>
      </w:r>
      <w:r w:rsidR="00DD6BDC">
        <w:rPr>
          <w:color w:val="000000"/>
          <w:lang w:val="ro-RO"/>
        </w:rPr>
        <w:t>sunt periodice</w:t>
      </w:r>
    </w:p>
    <w:p w:rsidR="00DC35F7" w:rsidRPr="0024247E" w:rsidRDefault="00DC35F7" w:rsidP="00DC35F7">
      <w:pPr>
        <w:widowControl w:val="0"/>
        <w:autoSpaceDE w:val="0"/>
        <w:autoSpaceDN w:val="0"/>
        <w:adjustRightInd w:val="0"/>
        <w:spacing w:before="9" w:line="276" w:lineRule="auto"/>
        <w:ind w:right="-20"/>
        <w:rPr>
          <w:color w:val="000000"/>
          <w:lang w:val="ro-RO"/>
        </w:rPr>
      </w:pPr>
      <w:r w:rsidRPr="0024247E">
        <w:rPr>
          <w:color w:val="000000"/>
          <w:lang w:val="en-US"/>
        </w:rPr>
        <w:t xml:space="preserve">Scăderea </w:t>
      </w:r>
      <w:r w:rsidRPr="00932C2D">
        <w:rPr>
          <w:color w:val="000000"/>
          <w:lang w:val="en-US"/>
        </w:rPr>
        <w:t>ponderală</w:t>
      </w:r>
    </w:p>
    <w:p w:rsidR="00294B51" w:rsidRPr="00932C2D" w:rsidRDefault="00DD6BDC" w:rsidP="00DC35F7">
      <w:pPr>
        <w:spacing w:line="360" w:lineRule="auto"/>
        <w:rPr>
          <w:color w:val="000000"/>
          <w:lang w:val="en-US"/>
        </w:rPr>
      </w:pPr>
      <w:r>
        <w:rPr>
          <w:color w:val="000000"/>
          <w:lang w:val="en-US"/>
        </w:rPr>
        <w:t>Vomă</w:t>
      </w:r>
      <w:r w:rsidR="00DC35F7" w:rsidRPr="00932C2D">
        <w:rPr>
          <w:color w:val="000000"/>
          <w:lang w:val="en-US"/>
        </w:rPr>
        <w:t>, grețuri</w:t>
      </w:r>
    </w:p>
    <w:p w:rsidR="00DC35F7" w:rsidRPr="0024247E" w:rsidRDefault="00DD6BDC" w:rsidP="00DC35F7">
      <w:pPr>
        <w:spacing w:line="360" w:lineRule="auto"/>
        <w:rPr>
          <w:lang w:val="en-US"/>
        </w:rPr>
      </w:pPr>
      <w:r>
        <w:rPr>
          <w:lang w:val="en-US"/>
        </w:rPr>
        <w:t xml:space="preserve">Disconfort și/sau </w:t>
      </w:r>
      <w:proofErr w:type="gramStart"/>
      <w:r>
        <w:rPr>
          <w:lang w:val="en-US"/>
        </w:rPr>
        <w:t xml:space="preserve">dureri </w:t>
      </w:r>
      <w:r w:rsidR="00DC35F7" w:rsidRPr="0024247E">
        <w:rPr>
          <w:lang w:val="en-US"/>
        </w:rPr>
        <w:t xml:space="preserve"> retrosternale</w:t>
      </w:r>
      <w:proofErr w:type="gramEnd"/>
      <w:r w:rsidR="00DC35F7" w:rsidRPr="0024247E">
        <w:rPr>
          <w:lang w:val="en-US"/>
        </w:rPr>
        <w:t xml:space="preserve"> (uneori) </w:t>
      </w:r>
    </w:p>
    <w:p w:rsidR="00DC35F7" w:rsidRPr="0024247E" w:rsidRDefault="00DC35F7" w:rsidP="00DC35F7">
      <w:pPr>
        <w:spacing w:line="360" w:lineRule="auto"/>
        <w:rPr>
          <w:lang w:val="ro-RO"/>
        </w:rPr>
      </w:pPr>
      <w:proofErr w:type="gramStart"/>
      <w:r w:rsidRPr="0024247E">
        <w:rPr>
          <w:lang w:val="en-US"/>
        </w:rPr>
        <w:t>se</w:t>
      </w:r>
      <w:r w:rsidR="00DD6BDC">
        <w:rPr>
          <w:lang w:val="en-US"/>
        </w:rPr>
        <w:t>nzație</w:t>
      </w:r>
      <w:proofErr w:type="gramEnd"/>
      <w:r w:rsidR="00DD6BDC">
        <w:rPr>
          <w:lang w:val="en-US"/>
        </w:rPr>
        <w:t xml:space="preserve"> de greutate retrosternală</w:t>
      </w:r>
    </w:p>
    <w:p w:rsidR="00DC35F7" w:rsidRPr="0024247E" w:rsidRDefault="00DC35F7" w:rsidP="00DC35F7">
      <w:pPr>
        <w:spacing w:line="360" w:lineRule="auto"/>
        <w:rPr>
          <w:lang w:val="en-US"/>
        </w:rPr>
      </w:pPr>
      <w:r w:rsidRPr="0024247E">
        <w:rPr>
          <w:lang w:val="en-US"/>
        </w:rPr>
        <w:lastRenderedPageBreak/>
        <w:t xml:space="preserve">Regurgitații </w:t>
      </w:r>
    </w:p>
    <w:p w:rsidR="00DC35F7" w:rsidRPr="0024247E" w:rsidRDefault="00DD6BDC" w:rsidP="00DC35F7">
      <w:pPr>
        <w:spacing w:line="360" w:lineRule="auto"/>
        <w:rPr>
          <w:lang w:val="en-US"/>
        </w:rPr>
      </w:pPr>
      <w:r>
        <w:rPr>
          <w:lang w:val="en-US"/>
        </w:rPr>
        <w:t>Tuse</w:t>
      </w:r>
      <w:r w:rsidR="00DC35F7" w:rsidRPr="0024247E">
        <w:rPr>
          <w:lang w:val="en-US"/>
        </w:rPr>
        <w:t xml:space="preserve"> </w:t>
      </w:r>
      <w:proofErr w:type="gramStart"/>
      <w:r w:rsidR="00DC35F7" w:rsidRPr="00932C2D">
        <w:rPr>
          <w:lang w:val="en-US"/>
        </w:rPr>
        <w:t>chinuitoare</w:t>
      </w:r>
      <w:r w:rsidR="00DC35F7" w:rsidRPr="0024247E">
        <w:rPr>
          <w:lang w:val="en-US"/>
        </w:rPr>
        <w:t xml:space="preserve"> ,</w:t>
      </w:r>
      <w:proofErr w:type="gramEnd"/>
      <w:r w:rsidR="00DC35F7" w:rsidRPr="0024247E">
        <w:rPr>
          <w:lang w:val="en-US"/>
        </w:rPr>
        <w:t xml:space="preserve"> în criză                                    </w:t>
      </w:r>
    </w:p>
    <w:p w:rsidR="00DC35F7" w:rsidRPr="0024247E" w:rsidRDefault="00DC35F7" w:rsidP="00DC35F7">
      <w:pPr>
        <w:spacing w:line="360" w:lineRule="auto"/>
        <w:rPr>
          <w:lang w:val="en-US"/>
        </w:rPr>
      </w:pPr>
      <w:r w:rsidRPr="00932C2D">
        <w:rPr>
          <w:lang w:val="en-US"/>
        </w:rPr>
        <w:t>Salivație excesivă</w:t>
      </w:r>
      <w:r w:rsidRPr="0024247E">
        <w:rPr>
          <w:lang w:val="en-US"/>
        </w:rPr>
        <w:t xml:space="preserve">                       </w:t>
      </w:r>
    </w:p>
    <w:p w:rsidR="00DC35F7" w:rsidRPr="0024247E" w:rsidRDefault="00DD6BDC" w:rsidP="00DC35F7">
      <w:pPr>
        <w:spacing w:line="360" w:lineRule="auto"/>
        <w:rPr>
          <w:lang w:val="en-US"/>
        </w:rPr>
      </w:pPr>
      <w:r w:rsidRPr="0024247E">
        <w:rPr>
          <w:lang w:val="en-US"/>
        </w:rPr>
        <w:t xml:space="preserve">Deglutiție </w:t>
      </w:r>
      <w:r w:rsidR="00DC35F7" w:rsidRPr="0024247E">
        <w:rPr>
          <w:lang w:val="en-US"/>
        </w:rPr>
        <w:t>dureroasă</w:t>
      </w:r>
    </w:p>
    <w:p w:rsidR="002A0E54" w:rsidRPr="0024247E" w:rsidRDefault="002A0E54" w:rsidP="002A0E54">
      <w:pPr>
        <w:autoSpaceDE w:val="0"/>
        <w:autoSpaceDN w:val="0"/>
        <w:adjustRightInd w:val="0"/>
        <w:rPr>
          <w:lang w:val="ro-RO"/>
        </w:rPr>
      </w:pPr>
    </w:p>
    <w:p w:rsidR="002A0E54" w:rsidRPr="0024247E" w:rsidRDefault="002A0E54" w:rsidP="002A0E54">
      <w:pPr>
        <w:autoSpaceDE w:val="0"/>
        <w:autoSpaceDN w:val="0"/>
        <w:adjustRightInd w:val="0"/>
        <w:rPr>
          <w:lang w:val="ro-RO"/>
        </w:rPr>
      </w:pPr>
      <w:r w:rsidRPr="0024247E">
        <w:rPr>
          <w:b/>
          <w:bCs/>
          <w:lang w:val="ro-RO"/>
        </w:rPr>
        <w:t xml:space="preserve">Când trebuie să </w:t>
      </w:r>
      <w:r w:rsidR="00EE36DD" w:rsidRPr="0024247E">
        <w:rPr>
          <w:b/>
          <w:bCs/>
          <w:lang w:val="ro-RO"/>
        </w:rPr>
        <w:t>consultaţi</w:t>
      </w:r>
      <w:r w:rsidRPr="0024247E">
        <w:rPr>
          <w:b/>
          <w:bCs/>
          <w:lang w:val="ro-RO"/>
        </w:rPr>
        <w:t xml:space="preserve"> un medic</w:t>
      </w:r>
      <w:r w:rsidRPr="0024247E">
        <w:rPr>
          <w:lang w:val="ro-RO"/>
        </w:rPr>
        <w:t xml:space="preserve">: </w:t>
      </w:r>
      <w:r w:rsidR="00577835" w:rsidRPr="0024247E">
        <w:rPr>
          <w:lang w:val="ro-RO"/>
        </w:rPr>
        <w:t xml:space="preserve">trebuie să </w:t>
      </w:r>
      <w:r w:rsidR="00DD6BDC">
        <w:rPr>
          <w:lang w:val="ro-RO"/>
        </w:rPr>
        <w:t xml:space="preserve">vă </w:t>
      </w:r>
      <w:r w:rsidR="00577835" w:rsidRPr="0024247E">
        <w:rPr>
          <w:lang w:val="ro-RO"/>
        </w:rPr>
        <w:t>adresaţi urgent la medic</w:t>
      </w:r>
      <w:r w:rsidR="00DD6BDC">
        <w:rPr>
          <w:lang w:val="ro-RO"/>
        </w:rPr>
        <w:t>ul</w:t>
      </w:r>
      <w:r w:rsidR="00577835" w:rsidRPr="0024247E">
        <w:rPr>
          <w:lang w:val="ro-RO"/>
        </w:rPr>
        <w:t xml:space="preserve"> chirurg-pediatru dacă</w:t>
      </w:r>
      <w:r w:rsidR="00294B51" w:rsidRPr="0024247E">
        <w:rPr>
          <w:lang w:val="ro-RO"/>
        </w:rPr>
        <w:t xml:space="preserve"> aveţi suspecţie </w:t>
      </w:r>
      <w:r w:rsidR="00DC35F7" w:rsidRPr="0024247E">
        <w:rPr>
          <w:lang w:val="ro-RO"/>
        </w:rPr>
        <w:t>la stenoza postcaustică a esofagului</w:t>
      </w:r>
      <w:r w:rsidR="00294B51" w:rsidRPr="0024247E">
        <w:rPr>
          <w:lang w:val="ro-RO"/>
        </w:rPr>
        <w:t xml:space="preserve">, </w:t>
      </w:r>
      <w:r w:rsidRPr="0024247E">
        <w:rPr>
          <w:lang w:val="ro-RO"/>
        </w:rPr>
        <w:t>să faceţi o programare la medicul</w:t>
      </w:r>
      <w:r w:rsidR="00294B51" w:rsidRPr="0024247E">
        <w:rPr>
          <w:lang w:val="ro-RO"/>
        </w:rPr>
        <w:t xml:space="preserve"> </w:t>
      </w:r>
      <w:r w:rsidRPr="0024247E">
        <w:rPr>
          <w:lang w:val="ro-RO"/>
        </w:rPr>
        <w:t xml:space="preserve">dumneavoastră </w:t>
      </w:r>
      <w:r w:rsidR="00DD6BDC">
        <w:rPr>
          <w:lang w:val="ro-RO"/>
        </w:rPr>
        <w:t xml:space="preserve">de familie </w:t>
      </w:r>
      <w:r w:rsidRPr="0024247E">
        <w:rPr>
          <w:lang w:val="ro-RO"/>
        </w:rPr>
        <w:t xml:space="preserve">dacă </w:t>
      </w:r>
      <w:r w:rsidR="00DD6BDC">
        <w:rPr>
          <w:lang w:val="ro-RO"/>
        </w:rPr>
        <w:t xml:space="preserve">observați la copilul Dvs </w:t>
      </w:r>
      <w:r w:rsidRPr="0024247E">
        <w:rPr>
          <w:lang w:val="ro-RO"/>
        </w:rPr>
        <w:t>or</w:t>
      </w:r>
      <w:r w:rsidR="00625E1B">
        <w:rPr>
          <w:lang w:val="ro-RO"/>
        </w:rPr>
        <w:t>icare semn sau simptom care vă î</w:t>
      </w:r>
      <w:r w:rsidRPr="0024247E">
        <w:rPr>
          <w:lang w:val="ro-RO"/>
        </w:rPr>
        <w:t>ngrijorează din cele enumerate mai sus</w:t>
      </w:r>
      <w:r w:rsidR="00294B51" w:rsidRPr="0024247E">
        <w:rPr>
          <w:lang w:val="ro-RO"/>
        </w:rPr>
        <w:t>.</w:t>
      </w:r>
    </w:p>
    <w:p w:rsidR="00294B51" w:rsidRPr="0024247E" w:rsidRDefault="00294B51" w:rsidP="002A0E54">
      <w:pPr>
        <w:autoSpaceDE w:val="0"/>
        <w:autoSpaceDN w:val="0"/>
        <w:adjustRightInd w:val="0"/>
        <w:rPr>
          <w:lang w:val="ro-RO"/>
        </w:rPr>
      </w:pPr>
    </w:p>
    <w:p w:rsidR="002A0E54" w:rsidRPr="0024247E" w:rsidRDefault="002A0E54" w:rsidP="002A0E54">
      <w:pPr>
        <w:autoSpaceDE w:val="0"/>
        <w:autoSpaceDN w:val="0"/>
        <w:adjustRightInd w:val="0"/>
        <w:rPr>
          <w:b/>
          <w:bCs/>
          <w:i/>
          <w:iCs/>
          <w:lang w:val="en-US"/>
        </w:rPr>
      </w:pPr>
      <w:r w:rsidRPr="0024247E">
        <w:rPr>
          <w:b/>
          <w:bCs/>
          <w:i/>
          <w:iCs/>
          <w:lang w:val="en-US"/>
        </w:rPr>
        <w:t>Tratament:</w:t>
      </w:r>
    </w:p>
    <w:p w:rsidR="002A0E54" w:rsidRPr="0024247E" w:rsidRDefault="00625E1B" w:rsidP="002A0E54">
      <w:pPr>
        <w:autoSpaceDE w:val="0"/>
        <w:autoSpaceDN w:val="0"/>
        <w:adjustRightInd w:val="0"/>
        <w:rPr>
          <w:lang w:val="en-US"/>
        </w:rPr>
      </w:pPr>
      <w:r>
        <w:rPr>
          <w:lang w:val="en-US"/>
        </w:rPr>
        <w:t xml:space="preserve">Tratamentul include metode </w:t>
      </w:r>
      <w:r w:rsidR="006E3290" w:rsidRPr="0024247E">
        <w:rPr>
          <w:lang w:val="en-US"/>
        </w:rPr>
        <w:t>chirurgical</w:t>
      </w:r>
      <w:r w:rsidR="00EE36DD" w:rsidRPr="0024247E">
        <w:rPr>
          <w:lang w:val="en-US"/>
        </w:rPr>
        <w:t>e</w:t>
      </w:r>
      <w:r>
        <w:rPr>
          <w:lang w:val="en-US"/>
        </w:rPr>
        <w:t xml:space="preserve"> şi</w:t>
      </w:r>
      <w:r w:rsidR="00EE36DD" w:rsidRPr="0024247E">
        <w:rPr>
          <w:lang w:val="en-US"/>
        </w:rPr>
        <w:t xml:space="preserve"> </w:t>
      </w:r>
      <w:r w:rsidR="006E3290" w:rsidRPr="0024247E">
        <w:rPr>
          <w:lang w:val="en-US"/>
        </w:rPr>
        <w:t>medicamentoas</w:t>
      </w:r>
      <w:r w:rsidR="00EE36DD" w:rsidRPr="0024247E">
        <w:rPr>
          <w:lang w:val="en-US"/>
        </w:rPr>
        <w:t>e</w:t>
      </w:r>
    </w:p>
    <w:p w:rsidR="002A0E54" w:rsidRPr="0024247E" w:rsidRDefault="002A0E54" w:rsidP="006E3290">
      <w:pPr>
        <w:autoSpaceDE w:val="0"/>
        <w:autoSpaceDN w:val="0"/>
        <w:adjustRightInd w:val="0"/>
        <w:rPr>
          <w:lang w:val="en-US"/>
        </w:rPr>
      </w:pPr>
      <w:r w:rsidRPr="0024247E">
        <w:rPr>
          <w:lang w:val="en-US"/>
        </w:rPr>
        <w:t xml:space="preserve">   </w:t>
      </w: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0638B7" w:rsidRPr="000638B7" w:rsidRDefault="000638B7" w:rsidP="000638B7">
      <w:pPr>
        <w:pStyle w:val="2"/>
        <w:jc w:val="right"/>
        <w:rPr>
          <w:b w:val="0"/>
          <w:bCs/>
          <w:sz w:val="26"/>
          <w:szCs w:val="26"/>
          <w:lang w:val="en-US"/>
        </w:rPr>
      </w:pPr>
      <w:bookmarkStart w:id="65" w:name="_Toc109985719"/>
      <w:r w:rsidRPr="000638B7">
        <w:rPr>
          <w:b w:val="0"/>
          <w:bCs/>
          <w:sz w:val="26"/>
          <w:szCs w:val="26"/>
          <w:lang w:val="en-US"/>
        </w:rPr>
        <w:lastRenderedPageBreak/>
        <w:t>Anexa 2</w:t>
      </w:r>
      <w:bookmarkEnd w:id="65"/>
    </w:p>
    <w:p w:rsidR="000638B7" w:rsidRDefault="000638B7" w:rsidP="000638B7">
      <w:pPr>
        <w:pStyle w:val="2"/>
        <w:rPr>
          <w:b w:val="0"/>
          <w:bCs/>
          <w:lang w:val="en-US"/>
        </w:rPr>
      </w:pPr>
    </w:p>
    <w:p w:rsidR="00131605" w:rsidRPr="00131605" w:rsidRDefault="00131605" w:rsidP="00131605">
      <w:pPr>
        <w:rPr>
          <w:lang w:val="en-US"/>
        </w:rPr>
      </w:pPr>
    </w:p>
    <w:p w:rsidR="00D57292" w:rsidRPr="000638B7" w:rsidRDefault="00625E1B" w:rsidP="000638B7">
      <w:pPr>
        <w:pStyle w:val="2"/>
        <w:jc w:val="center"/>
        <w:rPr>
          <w:i w:val="0"/>
        </w:rPr>
      </w:pPr>
      <w:bookmarkStart w:id="66" w:name="_Toc109985720"/>
      <w:r w:rsidRPr="000638B7">
        <w:rPr>
          <w:i w:val="0"/>
        </w:rPr>
        <w:t>Fișa standard</w:t>
      </w:r>
      <w:r w:rsidR="00D57292" w:rsidRPr="000638B7">
        <w:rPr>
          <w:i w:val="0"/>
        </w:rPr>
        <w:t xml:space="preserve">izată de audit bazat pe criterii pentru </w:t>
      </w:r>
      <w:r w:rsidRPr="000638B7">
        <w:rPr>
          <w:i w:val="0"/>
        </w:rPr>
        <w:t>stenoză postcaustică a esofagului</w:t>
      </w:r>
      <w:bookmarkEnd w:id="66"/>
    </w:p>
    <w:p w:rsidR="000638B7" w:rsidRPr="0024247E" w:rsidRDefault="000638B7" w:rsidP="00D57292">
      <w:pPr>
        <w:autoSpaceDE w:val="0"/>
        <w:autoSpaceDN w:val="0"/>
        <w:adjustRightInd w:val="0"/>
        <w:jc w:val="center"/>
        <w:rPr>
          <w:b/>
          <w:i/>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tblGrid>
      <w:tr w:rsidR="00D57292" w:rsidRPr="0046372F"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6D3036" w:rsidRDefault="00D57292" w:rsidP="006D3036">
            <w:pPr>
              <w:autoSpaceDE w:val="0"/>
              <w:autoSpaceDN w:val="0"/>
              <w:adjustRightInd w:val="0"/>
              <w:jc w:val="center"/>
              <w:rPr>
                <w:b/>
                <w:lang w:val="ro-RO"/>
              </w:rPr>
            </w:pPr>
            <w:r w:rsidRPr="0024247E">
              <w:rPr>
                <w:b/>
                <w:lang w:val="ro-RO"/>
              </w:rPr>
              <w:t>FIȘA MEDICALĂ DE AUDIT BAZATĂ PE CRITERII</w:t>
            </w:r>
          </w:p>
        </w:tc>
      </w:tr>
      <w:tr w:rsidR="00D57292" w:rsidRPr="0024247E" w:rsidTr="002B1597">
        <w:tc>
          <w:tcPr>
            <w:tcW w:w="4928" w:type="dxa"/>
            <w:gridSpan w:val="2"/>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b/>
                <w:lang w:val="ro-RO"/>
              </w:rPr>
            </w:pPr>
            <w:r w:rsidRPr="0024247E">
              <w:rPr>
                <w:b/>
                <w:lang w:val="ro-RO"/>
              </w:rPr>
              <w:t>Domeniul promt</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b/>
                <w:lang w:val="ro-RO"/>
              </w:rPr>
            </w:pPr>
            <w:r w:rsidRPr="0024247E">
              <w:rPr>
                <w:b/>
                <w:lang w:val="ro-RO"/>
              </w:rPr>
              <w:t>Definiții și note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tabs>
                <w:tab w:val="left" w:pos="0"/>
              </w:tabs>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b/>
                <w:lang w:val="ro-RO"/>
              </w:rPr>
            </w:pPr>
            <w:r w:rsidRPr="0024247E">
              <w:rPr>
                <w:lang w:val="ro-RO"/>
              </w:rPr>
              <w:t>Denumirea IMSP evaluată prin audit</w:t>
            </w:r>
          </w:p>
        </w:tc>
        <w:tc>
          <w:tcPr>
            <w:tcW w:w="5245"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autoSpaceDE w:val="0"/>
              <w:autoSpaceDN w:val="0"/>
              <w:adjustRightInd w:val="0"/>
              <w:rPr>
                <w:b/>
                <w:lang w:val="ro-RO"/>
              </w:rPr>
            </w:pP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Persoana responsabilă de completarea fișei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Numele prenumele, telefon de contact</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Perioada de audit</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DD.LL.AAAA</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 FM a bolnavului</w:t>
            </w:r>
          </w:p>
        </w:tc>
        <w:tc>
          <w:tcPr>
            <w:tcW w:w="5245"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autoSpaceDE w:val="0"/>
              <w:autoSpaceDN w:val="0"/>
              <w:adjustRightInd w:val="0"/>
              <w:rPr>
                <w:lang w:val="ro-RO"/>
              </w:rPr>
            </w:pP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Medic</w:t>
            </w:r>
            <w:r w:rsidR="00D57292" w:rsidRPr="0024247E">
              <w:rPr>
                <w:lang w:val="ro-RO"/>
              </w:rPr>
              <w:t xml:space="preserve"> de reședință a</w:t>
            </w:r>
            <w:r>
              <w:rPr>
                <w:lang w:val="ro-RO"/>
              </w:rPr>
              <w:t>l</w:t>
            </w:r>
            <w:r w:rsidR="00D57292" w:rsidRPr="0024247E">
              <w:rPr>
                <w:lang w:val="ro-RO"/>
              </w:rPr>
              <w:t xml:space="preserve"> pacientului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1 – urban; 2- rural</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Data de naștere a pacientului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DD.LL.AAAA sau 9 –nu-i cunoscută</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Sexul pacientului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1 – masculin; 2- feminin, 9 – nu  este specificat</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Numele medicului curant</w:t>
            </w:r>
          </w:p>
        </w:tc>
        <w:tc>
          <w:tcPr>
            <w:tcW w:w="5245"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autoSpaceDE w:val="0"/>
              <w:autoSpaceDN w:val="0"/>
              <w:adjustRightInd w:val="0"/>
              <w:rPr>
                <w:lang w:val="ro-RO"/>
              </w:rPr>
            </w:pP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 xml:space="preserve">Patologia </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 xml:space="preserve">Stenoză postcaustică a esofagului </w:t>
            </w:r>
            <w:r w:rsidR="00D57292" w:rsidRPr="0024247E">
              <w:rPr>
                <w:lang w:val="ro-RO"/>
              </w:rPr>
              <w:t>...</w:t>
            </w:r>
          </w:p>
        </w:tc>
      </w:tr>
      <w:tr w:rsidR="00D57292" w:rsidRPr="0024247E"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lang w:val="ro-RO"/>
              </w:rPr>
            </w:pPr>
            <w:r w:rsidRPr="0024247E">
              <w:rPr>
                <w:lang w:val="ro-RO"/>
              </w:rPr>
              <w:t>INTERNAREA</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Instituția medicală unde a fost solicitat ajutor medical primar</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AMP=1, AMU=2, secția consultativă=3, spital=4, instituția medicală privată=6, alte instituții =7, necunoscut=9</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Data adresării primare după ajutor</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DD.LL.AAAA, necunoscut=9</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Data internării în spital</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DD.LL.AAAA sau 9 –necunoscută</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Ora internării la spital</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HH:MM sau 9 –necunoscută</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Secția de internare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DMU – 1; secția de profil pediatri – 1; secția de profil chirurgical – 2; secția reanimare -3</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Timpul pâ</w:t>
            </w:r>
            <w:r w:rsidR="00D57292" w:rsidRPr="0024247E">
              <w:rPr>
                <w:lang w:val="ro-RO"/>
              </w:rPr>
              <w:t>nă la transfer în secția specializată</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 30 minut – 0; 30</w:t>
            </w:r>
            <w:r w:rsidR="00625E1B">
              <w:rPr>
                <w:lang w:val="ro-RO"/>
              </w:rPr>
              <w:t xml:space="preserve"> </w:t>
            </w:r>
            <w:r w:rsidRPr="0024247E">
              <w:rPr>
                <w:lang w:val="ro-RO"/>
              </w:rPr>
              <w:t>minute-1 oră -1; ≥1 oră -2; nu se cunoaște -</w:t>
            </w:r>
            <w:r w:rsidR="00625E1B">
              <w:rPr>
                <w:lang w:val="ro-RO"/>
              </w:rPr>
              <w:t xml:space="preserve"> </w:t>
            </w:r>
            <w:r w:rsidRPr="0024247E">
              <w:rPr>
                <w:lang w:val="ro-RO"/>
              </w:rPr>
              <w:t>9</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Data și ora internării în reanimare, TI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DD.LL.AAAA, ora</w:t>
            </w:r>
            <w:r w:rsidR="00625E1B">
              <w:rPr>
                <w:lang w:val="ro-RO"/>
              </w:rPr>
              <w:t xml:space="preserve"> </w:t>
            </w:r>
            <w:r w:rsidRPr="0024247E">
              <w:rPr>
                <w:lang w:val="ro-RO"/>
              </w:rPr>
              <w:t xml:space="preserve">(00:00); nu a fost necesar=5; </w:t>
            </w:r>
          </w:p>
          <w:p w:rsidR="00D57292" w:rsidRPr="0024247E" w:rsidRDefault="00D57292" w:rsidP="002B1597">
            <w:pPr>
              <w:autoSpaceDE w:val="0"/>
              <w:autoSpaceDN w:val="0"/>
              <w:adjustRightInd w:val="0"/>
              <w:rPr>
                <w:lang w:val="ro-RO"/>
              </w:rPr>
            </w:pPr>
            <w:r w:rsidRPr="0024247E">
              <w:rPr>
                <w:lang w:val="ro-RO"/>
              </w:rPr>
              <w:t xml:space="preserve"> 9 –necunoscută</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Durata aflării în reanimare,TI (zile)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număr de ore/zile</w:t>
            </w:r>
          </w:p>
          <w:p w:rsidR="00D57292" w:rsidRPr="0024247E" w:rsidRDefault="00D57292" w:rsidP="002B1597">
            <w:pPr>
              <w:autoSpaceDE w:val="0"/>
              <w:autoSpaceDN w:val="0"/>
              <w:adjustRightInd w:val="0"/>
              <w:rPr>
                <w:lang w:val="ro-RO"/>
              </w:rPr>
            </w:pPr>
            <w:r w:rsidRPr="0024247E">
              <w:rPr>
                <w:lang w:val="ro-RO"/>
              </w:rPr>
              <w:t>nu a fost necesar</w:t>
            </w:r>
            <w:r w:rsidR="00625E1B">
              <w:rPr>
                <w:lang w:val="ro-RO"/>
              </w:rPr>
              <w:t xml:space="preserve"> </w:t>
            </w:r>
            <w:r w:rsidRPr="0024247E">
              <w:rPr>
                <w:lang w:val="ro-RO"/>
              </w:rPr>
              <w:t>=</w:t>
            </w:r>
            <w:r w:rsidR="00625E1B">
              <w:rPr>
                <w:lang w:val="ro-RO"/>
              </w:rPr>
              <w:t xml:space="preserve"> </w:t>
            </w:r>
            <w:r w:rsidRPr="0024247E">
              <w:rPr>
                <w:lang w:val="ro-RO"/>
              </w:rPr>
              <w:t>5; necunoscut</w:t>
            </w:r>
            <w:r w:rsidR="00625E1B">
              <w:rPr>
                <w:lang w:val="ro-RO"/>
              </w:rPr>
              <w:t xml:space="preserve">ă </w:t>
            </w:r>
            <w:r w:rsidRPr="0024247E">
              <w:rPr>
                <w:lang w:val="ro-RO"/>
              </w:rPr>
              <w:t>=9</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Durata internării în spital (zile)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număr de zile; necunoscu</w:t>
            </w:r>
            <w:r w:rsidR="00625E1B">
              <w:rPr>
                <w:lang w:val="ro-RO"/>
              </w:rPr>
              <w:t xml:space="preserve">tă </w:t>
            </w:r>
            <w:r w:rsidRPr="0024247E">
              <w:rPr>
                <w:lang w:val="ro-RO"/>
              </w:rPr>
              <w:t>=</w:t>
            </w:r>
            <w:r w:rsidR="00625E1B">
              <w:rPr>
                <w:lang w:val="ro-RO"/>
              </w:rPr>
              <w:t xml:space="preserve"> </w:t>
            </w:r>
            <w:r w:rsidRPr="0024247E">
              <w:rPr>
                <w:lang w:val="ro-RO"/>
              </w:rPr>
              <w:t>9</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Transfer în alte spitale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Nu=0; da=1(denumirea instituției); nu a fost necesar=5; necunoscut</w:t>
            </w:r>
            <w:r w:rsidR="00625E1B">
              <w:rPr>
                <w:lang w:val="ro-RO"/>
              </w:rPr>
              <w:t>ă</w:t>
            </w:r>
            <w:r w:rsidRPr="0024247E">
              <w:rPr>
                <w:lang w:val="ro-RO"/>
              </w:rPr>
              <w:t>=9</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Aprecierea criteriilor de spitalizare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S-au a</w:t>
            </w:r>
            <w:r w:rsidR="00D57292" w:rsidRPr="0024247E">
              <w:rPr>
                <w:lang w:val="ro-RO"/>
              </w:rPr>
              <w:t>plicate: 0 – da; 1- nu, 9 – nu  se cunoaște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Tratament administrat la DMU</w:t>
            </w:r>
          </w:p>
          <w:p w:rsidR="00D57292" w:rsidRPr="0024247E" w:rsidRDefault="00D57292" w:rsidP="002B1597">
            <w:pPr>
              <w:autoSpaceDE w:val="0"/>
              <w:autoSpaceDN w:val="0"/>
              <w:adjustRightInd w:val="0"/>
              <w:rPr>
                <w:i/>
                <w:lang w:val="ro-RO"/>
              </w:rPr>
            </w:pPr>
            <w:r w:rsidRPr="0024247E">
              <w:rPr>
                <w:i/>
                <w:lang w:val="ro-RO"/>
              </w:rPr>
              <w:t>În cazul răspunsului afirmativ indicați tratamentul (medicamentul, doza, ora administrării)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A</w:t>
            </w:r>
            <w:r w:rsidR="00D57292" w:rsidRPr="0024247E">
              <w:rPr>
                <w:lang w:val="ro-RO"/>
              </w:rPr>
              <w:t>dministrat: 0 – nu; 1- da, 9 – nu  se cunoaște</w:t>
            </w:r>
          </w:p>
        </w:tc>
      </w:tr>
      <w:tr w:rsidR="00D57292" w:rsidRPr="0024247E"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lang w:val="ro-RO"/>
              </w:rPr>
            </w:pPr>
            <w:r w:rsidRPr="0024247E">
              <w:rPr>
                <w:lang w:val="ro-RO"/>
              </w:rPr>
              <w:t>DIAGNOSTICUL</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Data debutului simptomelor</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DD.LL.AAAA; 0</w:t>
            </w:r>
            <w:r w:rsidR="00625E1B">
              <w:rPr>
                <w:lang w:val="ro-RO"/>
              </w:rPr>
              <w:t>- pâ</w:t>
            </w:r>
            <w:r w:rsidRPr="0024247E">
              <w:rPr>
                <w:lang w:val="ro-RO"/>
              </w:rPr>
              <w:t>nă la 6 luni; 1- mai mult de 6 luni  sau 9 –necunoscută</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625E1B">
            <w:pPr>
              <w:autoSpaceDE w:val="0"/>
              <w:autoSpaceDN w:val="0"/>
              <w:adjustRightInd w:val="0"/>
              <w:rPr>
                <w:lang w:val="ro-RO"/>
              </w:rPr>
            </w:pPr>
            <w:r w:rsidRPr="0024247E">
              <w:rPr>
                <w:lang w:val="ro-RO"/>
              </w:rPr>
              <w:t xml:space="preserve">Ro˝ </w:t>
            </w:r>
            <w:r w:rsidR="00625E1B">
              <w:rPr>
                <w:lang w:val="ro-RO"/>
              </w:rPr>
              <w:t xml:space="preserve">cutiei toracice </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După internare: 0 – nu; 1- da, 9 – nu  se cunoaște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Ecografia organelor abdominală</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După internare: 0 – nu; 1- da, 9 – nu  se cunoaște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 xml:space="preserve">CT organelor </w:t>
            </w:r>
            <w:r w:rsidR="00625E1B">
              <w:rPr>
                <w:lang w:val="ro-RO"/>
              </w:rPr>
              <w:t>toracale</w:t>
            </w:r>
            <w:r w:rsidRPr="0024247E">
              <w:rPr>
                <w:lang w:val="ro-RO"/>
              </w:rPr>
              <w:t xml:space="preserve"> cu contrast </w:t>
            </w:r>
            <w:r w:rsidR="00625E1B">
              <w:rPr>
                <w:lang w:val="ro-RO"/>
              </w:rPr>
              <w:t>/</w:t>
            </w:r>
          </w:p>
          <w:p w:rsidR="00D57292" w:rsidRPr="0024247E" w:rsidRDefault="00D57292" w:rsidP="002B1597">
            <w:pPr>
              <w:autoSpaceDE w:val="0"/>
              <w:autoSpaceDN w:val="0"/>
              <w:adjustRightInd w:val="0"/>
              <w:rPr>
                <w:lang w:val="ro-RO"/>
              </w:rPr>
            </w:pPr>
            <w:r w:rsidRPr="0024247E">
              <w:rPr>
                <w:lang w:val="ro-RO"/>
              </w:rPr>
              <w:t xml:space="preserve">                     fără contrast</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După internare: 0 – nu; 1- da, 9 – nu  se cunoaște</w:t>
            </w:r>
          </w:p>
          <w:p w:rsidR="00D57292" w:rsidRPr="0024247E" w:rsidRDefault="00D57292" w:rsidP="002B1597">
            <w:pPr>
              <w:autoSpaceDE w:val="0"/>
              <w:autoSpaceDN w:val="0"/>
              <w:adjustRightInd w:val="0"/>
              <w:rPr>
                <w:lang w:val="ro-RO"/>
              </w:rPr>
            </w:pPr>
            <w:r w:rsidRPr="0024247E">
              <w:rPr>
                <w:lang w:val="ro-RO"/>
              </w:rPr>
              <w:t>După internare: 0 – nu; 1- da, 9 – nu  se cunoaște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După internare: 0 – nu; 1- da, 9 – nu  se cunoaște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color w:val="000000"/>
                <w:lang w:val="ro-RO"/>
              </w:rPr>
            </w:pPr>
            <w:r w:rsidRPr="0024247E">
              <w:rPr>
                <w:color w:val="000000"/>
                <w:lang w:val="ro-RO"/>
              </w:rPr>
              <w:t xml:space="preserve">Ro˝ </w:t>
            </w:r>
            <w:r w:rsidR="00625E1B">
              <w:rPr>
                <w:color w:val="000000"/>
                <w:lang w:val="ro-RO"/>
              </w:rPr>
              <w:t>organelor abdominale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După internare: 0 – nu; 1- da, 9 – nu  se cunoaște</w:t>
            </w:r>
          </w:p>
        </w:tc>
      </w:tr>
      <w:tr w:rsidR="00D57292" w:rsidRPr="0046372F"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i/>
                <w:lang w:val="ro-RO"/>
              </w:rPr>
              <w:t>În cazul răspunsului afirmativ indicați rezultatul</w:t>
            </w:r>
          </w:p>
        </w:tc>
      </w:tr>
      <w:tr w:rsidR="00D57292" w:rsidRPr="0024247E"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lang w:val="ro-RO"/>
              </w:rPr>
            </w:pPr>
            <w:r w:rsidRPr="0024247E">
              <w:rPr>
                <w:lang w:val="ro-RO"/>
              </w:rPr>
              <w:t>ISTORICUL MEDICAL AL PACIENTULUI</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Internat în mod urgent</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nu=0; da=1; necunoscut=9</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Starea pacientului la internare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Satisfăcătoare=2; grav-medie=3; gravă=4; foarte gravă=5; extrem de gravă=6</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Complicații înregistrate la internare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554FE8" w:rsidP="002B1597">
            <w:pPr>
              <w:autoSpaceDE w:val="0"/>
              <w:autoSpaceDN w:val="0"/>
              <w:adjustRightInd w:val="0"/>
              <w:rPr>
                <w:lang w:val="ro-RO"/>
              </w:rPr>
            </w:pPr>
            <w:r>
              <w:rPr>
                <w:lang w:val="ro-RO"/>
              </w:rPr>
              <w:t>nu=0; da=1; nu se cunoaște</w:t>
            </w:r>
            <w:r w:rsidR="00D57292" w:rsidRPr="0024247E">
              <w:rPr>
                <w:lang w:val="ro-RO"/>
              </w:rPr>
              <w:t>=9</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Maladii concomitente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554FE8">
            <w:pPr>
              <w:autoSpaceDE w:val="0"/>
              <w:autoSpaceDN w:val="0"/>
              <w:adjustRightInd w:val="0"/>
              <w:rPr>
                <w:lang w:val="ro-RO"/>
              </w:rPr>
            </w:pPr>
            <w:r w:rsidRPr="0024247E">
              <w:rPr>
                <w:lang w:val="ro-RO"/>
              </w:rPr>
              <w:t>nu=0; da=1; n</w:t>
            </w:r>
            <w:r w:rsidR="00554FE8">
              <w:rPr>
                <w:lang w:val="ro-RO"/>
              </w:rPr>
              <w:t>u se cunooaște</w:t>
            </w:r>
            <w:r w:rsidRPr="0024247E">
              <w:rPr>
                <w:lang w:val="ro-RO"/>
              </w:rPr>
              <w:t>=9</w:t>
            </w:r>
          </w:p>
        </w:tc>
      </w:tr>
      <w:tr w:rsidR="00D57292" w:rsidRPr="0024247E"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lang w:val="ro-RO"/>
              </w:rPr>
            </w:pPr>
            <w:r w:rsidRPr="0024247E">
              <w:rPr>
                <w:lang w:val="ro-RO"/>
              </w:rPr>
              <w:t xml:space="preserve">TRATAMENTUL </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Tratament</w:t>
            </w:r>
            <w:r w:rsidR="00D57292" w:rsidRPr="0024247E">
              <w:rPr>
                <w:lang w:val="ro-RO"/>
              </w:rPr>
              <w:t xml:space="preserve"> medicamentos suficient</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0 – nu; 1- da</w:t>
            </w:r>
          </w:p>
        </w:tc>
      </w:tr>
      <w:tr w:rsidR="00D57292" w:rsidRPr="0024247E"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Tratament chirurgical a fost efectuat</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0 – nu; 1- da</w:t>
            </w:r>
          </w:p>
        </w:tc>
      </w:tr>
      <w:tr w:rsidR="00D57292" w:rsidRPr="0024247E"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lang w:val="ro-RO"/>
              </w:rPr>
            </w:pPr>
            <w:r w:rsidRPr="0024247E">
              <w:rPr>
                <w:lang w:val="ro-RO"/>
              </w:rPr>
              <w:t>EXTERNAREA ȘI MEDICAȚIA</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Data externării sau transferului în alt spital</w:t>
            </w:r>
          </w:p>
          <w:p w:rsidR="00D57292" w:rsidRPr="0024247E" w:rsidRDefault="00D57292" w:rsidP="002B1597">
            <w:pPr>
              <w:autoSpaceDE w:val="0"/>
              <w:autoSpaceDN w:val="0"/>
              <w:adjustRightInd w:val="0"/>
              <w:rPr>
                <w:lang w:val="ro-RO"/>
              </w:rPr>
            </w:pPr>
            <w:r w:rsidRPr="0024247E">
              <w:rPr>
                <w:lang w:val="ro-RO"/>
              </w:rPr>
              <w:t>Data decesului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 xml:space="preserve">DD.LL.AAAA </w:t>
            </w:r>
          </w:p>
          <w:p w:rsidR="00D57292" w:rsidRPr="0024247E" w:rsidRDefault="00D57292" w:rsidP="002B1597">
            <w:pPr>
              <w:autoSpaceDE w:val="0"/>
              <w:autoSpaceDN w:val="0"/>
              <w:adjustRightInd w:val="0"/>
              <w:rPr>
                <w:lang w:val="ro-RO"/>
              </w:rPr>
            </w:pPr>
            <w:r w:rsidRPr="0024247E">
              <w:rPr>
                <w:lang w:val="ro-RO"/>
              </w:rPr>
              <w:t xml:space="preserve">DD.LL.AAAA </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Complicații înregistrate pe parcursul tratamentului</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554FE8" w:rsidP="002B1597">
            <w:pPr>
              <w:autoSpaceDE w:val="0"/>
              <w:autoSpaceDN w:val="0"/>
              <w:adjustRightInd w:val="0"/>
              <w:rPr>
                <w:lang w:val="ro-RO"/>
              </w:rPr>
            </w:pPr>
            <w:r>
              <w:rPr>
                <w:lang w:val="ro-RO"/>
              </w:rPr>
              <w:t>nu=0; da=1; nu se cunoaște</w:t>
            </w:r>
            <w:r w:rsidR="00D57292" w:rsidRPr="0024247E">
              <w:rPr>
                <w:lang w:val="ro-RO"/>
              </w:rPr>
              <w:t>=9</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625E1B" w:rsidP="002B1597">
            <w:pPr>
              <w:autoSpaceDE w:val="0"/>
              <w:autoSpaceDN w:val="0"/>
              <w:adjustRightInd w:val="0"/>
              <w:rPr>
                <w:lang w:val="ro-RO"/>
              </w:rPr>
            </w:pPr>
            <w:r>
              <w:rPr>
                <w:lang w:val="ro-RO"/>
              </w:rPr>
              <w:t>Imple</w:t>
            </w:r>
            <w:r w:rsidR="00D57292" w:rsidRPr="0024247E">
              <w:rPr>
                <w:lang w:val="ro-RO"/>
              </w:rPr>
              <w:t>mentarea criteriilor de externare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0 – nu; 1- da; 9 – nu se cunoaște</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Prescrierea recomandărilor la externare</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0 – nu; 1- da; 9 – nu se cunoaște</w:t>
            </w:r>
          </w:p>
        </w:tc>
      </w:tr>
      <w:tr w:rsidR="00D57292" w:rsidRPr="0024247E" w:rsidTr="002B1597">
        <w:tc>
          <w:tcPr>
            <w:tcW w:w="10173" w:type="dxa"/>
            <w:gridSpan w:val="3"/>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jc w:val="center"/>
              <w:rPr>
                <w:lang w:val="ro-RO"/>
              </w:rPr>
            </w:pPr>
            <w:r w:rsidRPr="0024247E">
              <w:rPr>
                <w:lang w:val="ro-RO"/>
              </w:rPr>
              <w:t>DECESUL PACIENTULUI</w:t>
            </w:r>
          </w:p>
        </w:tc>
      </w:tr>
      <w:tr w:rsidR="00D57292" w:rsidRPr="0046372F" w:rsidTr="002B1597">
        <w:tc>
          <w:tcPr>
            <w:tcW w:w="534" w:type="dxa"/>
            <w:tcBorders>
              <w:top w:val="single" w:sz="4" w:space="0" w:color="auto"/>
              <w:left w:val="single" w:sz="4" w:space="0" w:color="auto"/>
              <w:bottom w:val="single" w:sz="4" w:space="0" w:color="auto"/>
              <w:right w:val="single" w:sz="4" w:space="0" w:color="auto"/>
            </w:tcBorders>
          </w:tcPr>
          <w:p w:rsidR="00D57292" w:rsidRPr="0024247E" w:rsidRDefault="00D57292" w:rsidP="00D57292">
            <w:pPr>
              <w:numPr>
                <w:ilvl w:val="0"/>
                <w:numId w:val="83"/>
              </w:numPr>
              <w:autoSpaceDE w:val="0"/>
              <w:autoSpaceDN w:val="0"/>
              <w:adjustRightInd w:val="0"/>
              <w:rPr>
                <w:lang w:val="ro-RO"/>
              </w:rPr>
            </w:pPr>
          </w:p>
        </w:tc>
        <w:tc>
          <w:tcPr>
            <w:tcW w:w="4394" w:type="dxa"/>
            <w:tcBorders>
              <w:top w:val="single" w:sz="4" w:space="0" w:color="auto"/>
              <w:left w:val="single" w:sz="4" w:space="0" w:color="auto"/>
              <w:bottom w:val="single" w:sz="4" w:space="0" w:color="auto"/>
              <w:right w:val="single" w:sz="4" w:space="0" w:color="auto"/>
            </w:tcBorders>
            <w:hideMark/>
          </w:tcPr>
          <w:p w:rsidR="00D57292" w:rsidRPr="0024247E" w:rsidRDefault="00D57292" w:rsidP="002B1597">
            <w:pPr>
              <w:autoSpaceDE w:val="0"/>
              <w:autoSpaceDN w:val="0"/>
              <w:adjustRightInd w:val="0"/>
              <w:rPr>
                <w:lang w:val="ro-RO"/>
              </w:rPr>
            </w:pPr>
            <w:r w:rsidRPr="0024247E">
              <w:rPr>
                <w:lang w:val="ro-RO"/>
              </w:rPr>
              <w:t>Decesul în spital</w:t>
            </w:r>
          </w:p>
        </w:tc>
        <w:tc>
          <w:tcPr>
            <w:tcW w:w="5245" w:type="dxa"/>
            <w:tcBorders>
              <w:top w:val="single" w:sz="4" w:space="0" w:color="auto"/>
              <w:left w:val="single" w:sz="4" w:space="0" w:color="auto"/>
              <w:bottom w:val="single" w:sz="4" w:space="0" w:color="auto"/>
              <w:right w:val="single" w:sz="4" w:space="0" w:color="auto"/>
            </w:tcBorders>
            <w:hideMark/>
          </w:tcPr>
          <w:p w:rsidR="00D57292" w:rsidRPr="0024247E" w:rsidRDefault="00D57292" w:rsidP="00554FE8">
            <w:pPr>
              <w:autoSpaceDE w:val="0"/>
              <w:autoSpaceDN w:val="0"/>
              <w:adjustRightInd w:val="0"/>
              <w:rPr>
                <w:lang w:val="ro-RO"/>
              </w:rPr>
            </w:pPr>
            <w:r w:rsidRPr="0024247E">
              <w:rPr>
                <w:lang w:val="ro-RO"/>
              </w:rPr>
              <w:t xml:space="preserve">0 – nu; 1- cauzat de complicații </w:t>
            </w:r>
            <w:r w:rsidR="00554FE8">
              <w:rPr>
                <w:lang w:val="ro-RO"/>
              </w:rPr>
              <w:t>ale unei stenoze a esofagului</w:t>
            </w:r>
            <w:r w:rsidRPr="0024247E">
              <w:rPr>
                <w:lang w:val="ro-RO"/>
              </w:rPr>
              <w:t>; 2 – alte cauze; 9 – nu se cunoaște</w:t>
            </w:r>
          </w:p>
        </w:tc>
      </w:tr>
    </w:tbl>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Pr="007371A6" w:rsidRDefault="00D57292"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FD0196" w:rsidRPr="007371A6" w:rsidRDefault="00FD0196" w:rsidP="00D57292">
      <w:pPr>
        <w:autoSpaceDE w:val="0"/>
        <w:autoSpaceDN w:val="0"/>
        <w:adjustRightInd w:val="0"/>
        <w:jc w:val="right"/>
        <w:rPr>
          <w:i/>
          <w:lang w:val="en-US"/>
        </w:rPr>
      </w:pPr>
    </w:p>
    <w:p w:rsidR="005878FB" w:rsidRDefault="005878FB" w:rsidP="00D57292">
      <w:pPr>
        <w:autoSpaceDE w:val="0"/>
        <w:autoSpaceDN w:val="0"/>
        <w:adjustRightInd w:val="0"/>
        <w:jc w:val="right"/>
        <w:rPr>
          <w:i/>
          <w:lang w:val="en-US"/>
        </w:rPr>
      </w:pPr>
    </w:p>
    <w:p w:rsidR="00D57292" w:rsidRPr="0024247E" w:rsidRDefault="00D57292" w:rsidP="00D57292">
      <w:pPr>
        <w:autoSpaceDE w:val="0"/>
        <w:autoSpaceDN w:val="0"/>
        <w:adjustRightInd w:val="0"/>
        <w:jc w:val="right"/>
        <w:rPr>
          <w:i/>
          <w:lang w:val="en-US"/>
        </w:rPr>
      </w:pPr>
    </w:p>
    <w:p w:rsidR="00D57292" w:rsidRDefault="00D57292" w:rsidP="000638B7">
      <w:pPr>
        <w:pStyle w:val="Textdebaza"/>
        <w:ind w:firstLine="0"/>
        <w:jc w:val="right"/>
        <w:outlineLvl w:val="1"/>
        <w:rPr>
          <w:rFonts w:ascii="Times New Roman" w:eastAsia="Times New Roman" w:hAnsi="Times New Roman"/>
          <w:b/>
          <w:bCs/>
          <w:i/>
          <w:color w:val="231F20"/>
          <w:sz w:val="26"/>
          <w:szCs w:val="26"/>
          <w:lang w:eastAsia="ru-RU"/>
        </w:rPr>
      </w:pPr>
      <w:bookmarkStart w:id="67" w:name="_Toc109985721"/>
      <w:r w:rsidRPr="000638B7">
        <w:rPr>
          <w:rFonts w:ascii="Times New Roman" w:eastAsia="Times New Roman" w:hAnsi="Times New Roman"/>
          <w:b/>
          <w:bCs/>
          <w:i/>
          <w:color w:val="231F20"/>
          <w:sz w:val="26"/>
          <w:szCs w:val="26"/>
          <w:lang w:val="en-US" w:eastAsia="ru-RU"/>
        </w:rPr>
        <w:lastRenderedPageBreak/>
        <w:t>Anexa</w:t>
      </w:r>
      <w:r w:rsidR="00694DD6" w:rsidRPr="000638B7">
        <w:rPr>
          <w:rFonts w:ascii="Times New Roman" w:eastAsia="Times New Roman" w:hAnsi="Times New Roman"/>
          <w:b/>
          <w:bCs/>
          <w:i/>
          <w:color w:val="231F20"/>
          <w:sz w:val="26"/>
          <w:szCs w:val="26"/>
          <w:lang w:eastAsia="ru-RU"/>
        </w:rPr>
        <w:t xml:space="preserve"> 3</w:t>
      </w:r>
      <w:bookmarkEnd w:id="67"/>
    </w:p>
    <w:p w:rsidR="000638B7" w:rsidRDefault="000638B7" w:rsidP="000638B7">
      <w:pPr>
        <w:pStyle w:val="Textdebaza"/>
        <w:ind w:firstLine="0"/>
        <w:jc w:val="right"/>
        <w:outlineLvl w:val="1"/>
        <w:rPr>
          <w:rFonts w:ascii="Times New Roman" w:eastAsia="Times New Roman" w:hAnsi="Times New Roman"/>
          <w:b/>
          <w:bCs/>
          <w:i/>
          <w:color w:val="231F20"/>
          <w:sz w:val="26"/>
          <w:szCs w:val="26"/>
          <w:lang w:eastAsia="ru-RU"/>
        </w:rPr>
      </w:pPr>
    </w:p>
    <w:p w:rsidR="00131605" w:rsidRPr="000638B7" w:rsidRDefault="00131605" w:rsidP="000638B7">
      <w:pPr>
        <w:pStyle w:val="Textdebaza"/>
        <w:ind w:firstLine="0"/>
        <w:jc w:val="right"/>
        <w:outlineLvl w:val="1"/>
        <w:rPr>
          <w:rFonts w:ascii="Times New Roman" w:eastAsia="Times New Roman" w:hAnsi="Times New Roman"/>
          <w:b/>
          <w:bCs/>
          <w:i/>
          <w:color w:val="231F20"/>
          <w:sz w:val="26"/>
          <w:szCs w:val="26"/>
          <w:lang w:eastAsia="ru-RU"/>
        </w:rPr>
      </w:pPr>
    </w:p>
    <w:p w:rsidR="00D57292" w:rsidRPr="0024247E" w:rsidRDefault="00D57292" w:rsidP="000638B7">
      <w:pPr>
        <w:pStyle w:val="Textdebaza"/>
        <w:ind w:firstLine="0"/>
        <w:jc w:val="center"/>
        <w:outlineLvl w:val="1"/>
        <w:rPr>
          <w:rFonts w:ascii="Times New Roman" w:hAnsi="Times New Roman"/>
          <w:b/>
          <w:sz w:val="24"/>
          <w:szCs w:val="24"/>
          <w:lang w:bidi="ar-JO"/>
        </w:rPr>
      </w:pPr>
      <w:bookmarkStart w:id="68" w:name="_Toc109985722"/>
      <w:r w:rsidRPr="0024247E">
        <w:rPr>
          <w:rFonts w:ascii="Times New Roman" w:hAnsi="Times New Roman"/>
          <w:b/>
          <w:sz w:val="24"/>
          <w:szCs w:val="24"/>
          <w:lang w:bidi="ar-JO"/>
        </w:rPr>
        <w:t>Clase de dovezi și scala de evaluare pentru recomandări</w:t>
      </w:r>
      <w:bookmarkEnd w:id="68"/>
    </w:p>
    <w:p w:rsidR="00D57292" w:rsidRPr="0024247E" w:rsidRDefault="004B6630" w:rsidP="004B6630">
      <w:pPr>
        <w:pStyle w:val="Textdebaza"/>
        <w:tabs>
          <w:tab w:val="left" w:pos="5664"/>
        </w:tabs>
        <w:ind w:firstLine="0"/>
        <w:rPr>
          <w:rFonts w:ascii="Times New Roman" w:hAnsi="Times New Roman"/>
          <w:b/>
          <w:i/>
          <w:sz w:val="24"/>
          <w:szCs w:val="24"/>
          <w:lang w:bidi="ar-JO"/>
        </w:rPr>
      </w:pPr>
      <w:r>
        <w:rPr>
          <w:rFonts w:ascii="Times New Roman" w:hAnsi="Times New Roman"/>
          <w:b/>
          <w:i/>
          <w:sz w:val="24"/>
          <w:szCs w:val="24"/>
          <w:lang w:bidi="ar-JO"/>
        </w:rPr>
        <w:tab/>
      </w:r>
    </w:p>
    <w:p w:rsidR="00D57292" w:rsidRPr="0024247E" w:rsidRDefault="00D57292" w:rsidP="00D57292">
      <w:pPr>
        <w:pStyle w:val="Textdebaza"/>
        <w:ind w:firstLine="0"/>
        <w:rPr>
          <w:rFonts w:ascii="Times New Roman" w:hAnsi="Times New Roman"/>
          <w:b/>
          <w:i/>
          <w:sz w:val="24"/>
          <w:szCs w:val="24"/>
          <w:lang w:bidi="ar-JO"/>
        </w:rPr>
      </w:pPr>
      <w:r w:rsidRPr="0024247E">
        <w:rPr>
          <w:rFonts w:ascii="Times New Roman" w:hAnsi="Times New Roman"/>
          <w:b/>
          <w:i/>
          <w:sz w:val="24"/>
          <w:szCs w:val="24"/>
          <w:lang w:bidi="ar-JO"/>
        </w:rPr>
        <w:t>Clase de dovezi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9"/>
        <w:gridCol w:w="2917"/>
        <w:gridCol w:w="5783"/>
      </w:tblGrid>
      <w:tr w:rsidR="00D57292" w:rsidRPr="0046372F" w:rsidTr="00131605">
        <w:tc>
          <w:tcPr>
            <w:tcW w:w="1189"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b/>
                <w:bCs/>
                <w:lang w:val="ro-RO" w:bidi="ar-JO"/>
              </w:rPr>
            </w:pPr>
            <w:r w:rsidRPr="0024247E">
              <w:rPr>
                <w:b/>
                <w:bCs/>
                <w:lang w:val="ro-RO" w:bidi="ar-JO"/>
              </w:rPr>
              <w:t>Clasa A</w:t>
            </w:r>
          </w:p>
        </w:tc>
        <w:tc>
          <w:tcPr>
            <w:tcW w:w="2917"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Dovezi cu valoare înaltă</w:t>
            </w:r>
          </w:p>
        </w:tc>
        <w:tc>
          <w:tcPr>
            <w:tcW w:w="5783"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Dovada a fost inițial obținută prin stud</w:t>
            </w:r>
            <w:r w:rsidR="00554FE8">
              <w:rPr>
                <w:lang w:val="ro-RO" w:bidi="ar-JO"/>
              </w:rPr>
              <w:t xml:space="preserve">ii randomizate controlate, meta </w:t>
            </w:r>
            <w:r w:rsidRPr="0024247E">
              <w:rPr>
                <w:lang w:val="ro-RO" w:bidi="ar-JO"/>
              </w:rPr>
              <w:t>analiza acestor studii sau studii epidemiologice metodologic argumentate.</w:t>
            </w:r>
          </w:p>
        </w:tc>
      </w:tr>
      <w:tr w:rsidR="00D57292" w:rsidRPr="0046372F" w:rsidTr="00131605">
        <w:tc>
          <w:tcPr>
            <w:tcW w:w="1189"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b/>
                <w:bCs/>
                <w:lang w:val="ro-RO" w:bidi="ar-JO"/>
              </w:rPr>
            </w:pPr>
            <w:r w:rsidRPr="0024247E">
              <w:rPr>
                <w:b/>
                <w:bCs/>
                <w:lang w:val="ro-RO" w:bidi="ar-JO"/>
              </w:rPr>
              <w:t>Clasa B</w:t>
            </w:r>
          </w:p>
        </w:tc>
        <w:tc>
          <w:tcPr>
            <w:tcW w:w="2917"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Dovezi cu valoare moderată</w:t>
            </w:r>
          </w:p>
        </w:tc>
        <w:tc>
          <w:tcPr>
            <w:tcW w:w="5783"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Dovada a fost obținută din studii prospective de valoare mai joasă, studii restrospective de caz-control și studii mari de tip observațional, de cohortă sau de prevalență, și era bazată pe informație clar fiabilă.</w:t>
            </w:r>
          </w:p>
        </w:tc>
      </w:tr>
      <w:tr w:rsidR="00D57292" w:rsidRPr="0046372F" w:rsidTr="00131605">
        <w:tc>
          <w:tcPr>
            <w:tcW w:w="1189"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b/>
                <w:bCs/>
                <w:lang w:val="ro-RO" w:bidi="ar-JO"/>
              </w:rPr>
            </w:pPr>
            <w:r w:rsidRPr="0024247E">
              <w:rPr>
                <w:b/>
                <w:bCs/>
                <w:lang w:val="ro-RO" w:bidi="ar-JO"/>
              </w:rPr>
              <w:t>Clasa C</w:t>
            </w:r>
          </w:p>
        </w:tc>
        <w:tc>
          <w:tcPr>
            <w:tcW w:w="2917"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Dovezi cu valoare joasă</w:t>
            </w:r>
          </w:p>
        </w:tc>
        <w:tc>
          <w:tcPr>
            <w:tcW w:w="5783"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Dovada a fost obținută din studii mai mici de tip observațional, studii bazate pe informație retrospectivă sau mai puțin sigură, opinii autoritare exprimate în recenzii, sau opinii ale experților membrilor grupului de lucru.</w:t>
            </w:r>
          </w:p>
        </w:tc>
      </w:tr>
      <w:tr w:rsidR="00D57292" w:rsidRPr="0046372F" w:rsidTr="00131605">
        <w:tc>
          <w:tcPr>
            <w:tcW w:w="1189"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b/>
                <w:bCs/>
                <w:lang w:val="ro-RO" w:bidi="ar-JO"/>
              </w:rPr>
            </w:pPr>
            <w:r w:rsidRPr="0024247E">
              <w:rPr>
                <w:b/>
                <w:bCs/>
                <w:lang w:val="ro-RO" w:bidi="ar-JO"/>
              </w:rPr>
              <w:t>Nici una</w:t>
            </w:r>
          </w:p>
        </w:tc>
        <w:tc>
          <w:tcPr>
            <w:tcW w:w="2917" w:type="dxa"/>
            <w:tcBorders>
              <w:top w:val="single" w:sz="4" w:space="0" w:color="auto"/>
              <w:left w:val="single" w:sz="4" w:space="0" w:color="auto"/>
              <w:bottom w:val="single" w:sz="4" w:space="0" w:color="auto"/>
              <w:right w:val="single" w:sz="4" w:space="0" w:color="auto"/>
            </w:tcBorders>
          </w:tcPr>
          <w:p w:rsidR="00D57292" w:rsidRPr="0024247E" w:rsidRDefault="00D57292" w:rsidP="002B1597">
            <w:pPr>
              <w:rPr>
                <w:lang w:val="ro-RO" w:bidi="ar-JO"/>
              </w:rPr>
            </w:pPr>
            <w:r w:rsidRPr="0024247E">
              <w:rPr>
                <w:lang w:val="ro-RO" w:bidi="ar-JO"/>
              </w:rPr>
              <w:t>Dovezi insuficiente</w:t>
            </w:r>
          </w:p>
        </w:tc>
        <w:tc>
          <w:tcPr>
            <w:tcW w:w="5783" w:type="dxa"/>
            <w:tcBorders>
              <w:top w:val="single" w:sz="4" w:space="0" w:color="auto"/>
              <w:left w:val="single" w:sz="4" w:space="0" w:color="auto"/>
              <w:bottom w:val="single" w:sz="4" w:space="0" w:color="auto"/>
              <w:right w:val="single" w:sz="4" w:space="0" w:color="auto"/>
            </w:tcBorders>
          </w:tcPr>
          <w:p w:rsidR="00D57292" w:rsidRPr="0024247E" w:rsidRDefault="00D57292" w:rsidP="00554FE8">
            <w:pPr>
              <w:rPr>
                <w:lang w:val="ro-RO" w:bidi="ar-JO"/>
              </w:rPr>
            </w:pPr>
            <w:r w:rsidRPr="0024247E">
              <w:rPr>
                <w:lang w:val="ro-RO" w:bidi="ar-JO"/>
              </w:rPr>
              <w:t xml:space="preserve">Puține dovezi sau dovezi irelevante pentru soluționarea problemei, sau dovezile revizuite au fost extrem de </w:t>
            </w:r>
            <w:r w:rsidR="00554FE8">
              <w:rPr>
                <w:lang w:val="ro-RO" w:bidi="ar-JO"/>
              </w:rPr>
              <w:t>contradictorii</w:t>
            </w:r>
            <w:r w:rsidRPr="0024247E">
              <w:rPr>
                <w:lang w:val="ro-RO" w:bidi="ar-JO"/>
              </w:rPr>
              <w:t>.</w:t>
            </w:r>
          </w:p>
        </w:tc>
      </w:tr>
    </w:tbl>
    <w:p w:rsidR="00D57292" w:rsidRPr="0024247E" w:rsidRDefault="00D57292" w:rsidP="00D57292">
      <w:pPr>
        <w:pStyle w:val="Textdebaza"/>
        <w:rPr>
          <w:rFonts w:ascii="Times New Roman" w:hAnsi="Times New Roman"/>
          <w:sz w:val="24"/>
          <w:szCs w:val="24"/>
          <w:lang w:bidi="ar-JO"/>
        </w:rPr>
      </w:pPr>
    </w:p>
    <w:p w:rsidR="00D57292" w:rsidRPr="0024247E" w:rsidRDefault="00D57292" w:rsidP="00D57292">
      <w:pPr>
        <w:pStyle w:val="Textdebaza"/>
        <w:ind w:firstLine="0"/>
        <w:rPr>
          <w:rFonts w:ascii="Times New Roman" w:hAnsi="Times New Roman"/>
          <w:b/>
          <w:i/>
          <w:sz w:val="24"/>
          <w:szCs w:val="24"/>
          <w:lang w:bidi="ar-JO"/>
        </w:rPr>
      </w:pPr>
      <w:r w:rsidRPr="0024247E">
        <w:rPr>
          <w:rFonts w:ascii="Times New Roman" w:hAnsi="Times New Roman"/>
          <w:b/>
          <w:i/>
          <w:sz w:val="24"/>
          <w:szCs w:val="24"/>
          <w:lang w:bidi="ar-JO"/>
        </w:rPr>
        <w:t>Scala de evaluare pentru recomandări</w:t>
      </w:r>
    </w:p>
    <w:tbl>
      <w:tblPr>
        <w:tblStyle w:val="a4"/>
        <w:tblW w:w="0" w:type="auto"/>
        <w:tblLook w:val="04A0" w:firstRow="1" w:lastRow="0" w:firstColumn="1" w:lastColumn="0" w:noHBand="0" w:noVBand="1"/>
      </w:tblPr>
      <w:tblGrid>
        <w:gridCol w:w="418"/>
        <w:gridCol w:w="2380"/>
        <w:gridCol w:w="7045"/>
      </w:tblGrid>
      <w:tr w:rsidR="00D57292" w:rsidRPr="0046372F" w:rsidTr="002B1597">
        <w:tc>
          <w:tcPr>
            <w:tcW w:w="421" w:type="dxa"/>
          </w:tcPr>
          <w:p w:rsidR="00D57292" w:rsidRPr="0024247E" w:rsidRDefault="00D57292" w:rsidP="002B1597">
            <w:pPr>
              <w:pStyle w:val="Textdebaza"/>
              <w:ind w:firstLine="0"/>
              <w:rPr>
                <w:rFonts w:ascii="Times New Roman" w:hAnsi="Times New Roman"/>
                <w:b/>
                <w:sz w:val="24"/>
                <w:szCs w:val="24"/>
                <w:lang w:bidi="ar-JO"/>
              </w:rPr>
            </w:pPr>
            <w:r w:rsidRPr="0024247E">
              <w:rPr>
                <w:rFonts w:ascii="Times New Roman" w:hAnsi="Times New Roman"/>
                <w:b/>
                <w:sz w:val="24"/>
                <w:szCs w:val="24"/>
                <w:lang w:bidi="ar-JO"/>
              </w:rPr>
              <w:t>1</w:t>
            </w:r>
          </w:p>
        </w:tc>
        <w:tc>
          <w:tcPr>
            <w:tcW w:w="2409" w:type="dxa"/>
          </w:tcPr>
          <w:p w:rsidR="00D57292" w:rsidRPr="0024247E" w:rsidRDefault="00D57292" w:rsidP="002B1597">
            <w:pPr>
              <w:pStyle w:val="Textdebaza"/>
              <w:ind w:firstLine="0"/>
              <w:rPr>
                <w:rFonts w:ascii="Times New Roman" w:hAnsi="Times New Roman"/>
                <w:b/>
                <w:sz w:val="24"/>
                <w:szCs w:val="24"/>
                <w:lang w:bidi="ar-JO"/>
              </w:rPr>
            </w:pPr>
            <w:r w:rsidRPr="0024247E">
              <w:rPr>
                <w:rFonts w:ascii="Times New Roman" w:hAnsi="Times New Roman"/>
                <w:b/>
                <w:sz w:val="24"/>
                <w:szCs w:val="24"/>
                <w:lang w:bidi="ar-JO"/>
              </w:rPr>
              <w:t>Recomandat</w:t>
            </w:r>
          </w:p>
        </w:tc>
        <w:tc>
          <w:tcPr>
            <w:tcW w:w="7224" w:type="dxa"/>
          </w:tcPr>
          <w:p w:rsidR="00D57292" w:rsidRPr="0024247E" w:rsidRDefault="00D57292" w:rsidP="002B1597">
            <w:pPr>
              <w:pStyle w:val="Textdebaza"/>
              <w:ind w:firstLine="0"/>
              <w:rPr>
                <w:rFonts w:ascii="Times New Roman" w:hAnsi="Times New Roman"/>
                <w:sz w:val="24"/>
                <w:szCs w:val="24"/>
                <w:lang w:bidi="ar-JO"/>
              </w:rPr>
            </w:pPr>
            <w:r w:rsidRPr="0024247E">
              <w:rPr>
                <w:rFonts w:ascii="Times New Roman" w:hAnsi="Times New Roman"/>
                <w:sz w:val="24"/>
                <w:szCs w:val="24"/>
                <w:lang w:bidi="ar-JO"/>
              </w:rPr>
              <w:t>Grupul de lucru a concluzionat că intervenirea este o abordare necesară pentru tra</w:t>
            </w:r>
            <w:r w:rsidR="00554FE8">
              <w:rPr>
                <w:rFonts w:ascii="Times New Roman" w:hAnsi="Times New Roman"/>
                <w:sz w:val="24"/>
                <w:szCs w:val="24"/>
                <w:lang w:bidi="ar-JO"/>
              </w:rPr>
              <w:t>tamentul acelor pacienți</w:t>
            </w:r>
            <w:r w:rsidRPr="0024247E">
              <w:rPr>
                <w:rFonts w:ascii="Times New Roman" w:hAnsi="Times New Roman"/>
                <w:sz w:val="24"/>
                <w:szCs w:val="24"/>
                <w:lang w:bidi="ar-JO"/>
              </w:rPr>
              <w:t xml:space="preserve"> cărora li se</w:t>
            </w:r>
            <w:r w:rsidR="00554FE8">
              <w:rPr>
                <w:rFonts w:ascii="Times New Roman" w:hAnsi="Times New Roman"/>
                <w:sz w:val="24"/>
                <w:szCs w:val="24"/>
                <w:lang w:bidi="ar-JO"/>
              </w:rPr>
              <w:t>tribuie problema în cauză. Ace</w:t>
            </w:r>
            <w:r w:rsidRPr="0024247E">
              <w:rPr>
                <w:rFonts w:ascii="Times New Roman" w:hAnsi="Times New Roman"/>
                <w:sz w:val="24"/>
                <w:szCs w:val="24"/>
                <w:lang w:bidi="ar-JO"/>
              </w:rPr>
              <w:t>st nivel este, în g</w:t>
            </w:r>
            <w:r w:rsidR="00554FE8">
              <w:rPr>
                <w:rFonts w:ascii="Times New Roman" w:hAnsi="Times New Roman"/>
                <w:sz w:val="24"/>
                <w:szCs w:val="24"/>
                <w:lang w:bidi="ar-JO"/>
              </w:rPr>
              <w:t>eneral, bazat pe dovezi cu valo</w:t>
            </w:r>
            <w:r w:rsidRPr="0024247E">
              <w:rPr>
                <w:rFonts w:ascii="Times New Roman" w:hAnsi="Times New Roman"/>
                <w:sz w:val="24"/>
                <w:szCs w:val="24"/>
                <w:lang w:bidi="ar-JO"/>
              </w:rPr>
              <w:t>ri cuprinse între</w:t>
            </w:r>
            <w:r w:rsidR="00554FE8">
              <w:rPr>
                <w:rFonts w:ascii="Times New Roman" w:hAnsi="Times New Roman"/>
                <w:sz w:val="24"/>
                <w:szCs w:val="24"/>
                <w:lang w:bidi="ar-JO"/>
              </w:rPr>
              <w:t xml:space="preserve"> </w:t>
            </w:r>
            <w:r w:rsidRPr="0024247E">
              <w:rPr>
                <w:rFonts w:ascii="Times New Roman" w:hAnsi="Times New Roman"/>
                <w:sz w:val="24"/>
                <w:szCs w:val="24"/>
                <w:lang w:bidi="ar-JO"/>
              </w:rPr>
              <w:t xml:space="preserve">moderat și înalt. Concluzia este puțin probabil să fie schimbată în urma cercetărilor ulterioare. De asemenea, amploarea impactului este suficientă pentru a justifica recomandarea. Noțiunea de </w:t>
            </w:r>
            <w:r w:rsidRPr="0024247E">
              <w:rPr>
                <w:rFonts w:ascii="Times New Roman" w:hAnsi="Times New Roman"/>
                <w:b/>
                <w:sz w:val="24"/>
                <w:szCs w:val="24"/>
                <w:lang w:bidi="ar-JO"/>
              </w:rPr>
              <w:t xml:space="preserve">Recomandat </w:t>
            </w:r>
            <w:r w:rsidRPr="0024247E">
              <w:rPr>
                <w:rFonts w:ascii="Times New Roman" w:hAnsi="Times New Roman"/>
                <w:sz w:val="24"/>
                <w:szCs w:val="24"/>
                <w:lang w:bidi="ar-JO"/>
              </w:rPr>
              <w:t xml:space="preserve">a fost, de asemenea, utilizată pentru a descrie intervențiile care sunt probabile de a avea un efect semnificativ asupra evoluției </w:t>
            </w:r>
            <w:r w:rsidR="00554FE8">
              <w:rPr>
                <w:rFonts w:ascii="Times New Roman" w:hAnsi="Times New Roman"/>
                <w:sz w:val="24"/>
                <w:szCs w:val="24"/>
                <w:lang w:bidi="ar-JO"/>
              </w:rPr>
              <w:t xml:space="preserve">stării </w:t>
            </w:r>
            <w:r w:rsidRPr="0024247E">
              <w:rPr>
                <w:rFonts w:ascii="Times New Roman" w:hAnsi="Times New Roman"/>
                <w:sz w:val="24"/>
                <w:szCs w:val="24"/>
                <w:lang w:bidi="ar-JO"/>
              </w:rPr>
              <w:t>pacientului, chiar dacă sunt bazate pe dovezi cu valoare joasă.</w:t>
            </w:r>
          </w:p>
        </w:tc>
      </w:tr>
      <w:tr w:rsidR="00D57292" w:rsidRPr="0046372F" w:rsidTr="002B1597">
        <w:tc>
          <w:tcPr>
            <w:tcW w:w="421" w:type="dxa"/>
          </w:tcPr>
          <w:p w:rsidR="00D57292" w:rsidRPr="0024247E" w:rsidRDefault="00D57292" w:rsidP="002B1597">
            <w:pPr>
              <w:pStyle w:val="Textdebaza"/>
              <w:ind w:firstLine="0"/>
              <w:rPr>
                <w:rFonts w:ascii="Times New Roman" w:hAnsi="Times New Roman"/>
                <w:b/>
                <w:sz w:val="24"/>
                <w:szCs w:val="24"/>
                <w:lang w:bidi="ar-JO"/>
              </w:rPr>
            </w:pPr>
            <w:r w:rsidRPr="0024247E">
              <w:rPr>
                <w:rFonts w:ascii="Times New Roman" w:hAnsi="Times New Roman"/>
                <w:b/>
                <w:sz w:val="24"/>
                <w:szCs w:val="24"/>
                <w:lang w:bidi="ar-JO"/>
              </w:rPr>
              <w:t>2</w:t>
            </w:r>
          </w:p>
        </w:tc>
        <w:tc>
          <w:tcPr>
            <w:tcW w:w="2409" w:type="dxa"/>
          </w:tcPr>
          <w:p w:rsidR="00D57292" w:rsidRPr="0024247E" w:rsidRDefault="00D57292" w:rsidP="002B1597">
            <w:pPr>
              <w:pStyle w:val="Textdebaza"/>
              <w:ind w:firstLine="0"/>
              <w:rPr>
                <w:rFonts w:ascii="Times New Roman" w:hAnsi="Times New Roman"/>
                <w:b/>
                <w:sz w:val="24"/>
                <w:szCs w:val="24"/>
                <w:lang w:bidi="ar-JO"/>
              </w:rPr>
            </w:pPr>
            <w:r w:rsidRPr="0024247E">
              <w:rPr>
                <w:rFonts w:ascii="Times New Roman" w:hAnsi="Times New Roman"/>
                <w:b/>
                <w:sz w:val="24"/>
                <w:szCs w:val="24"/>
                <w:lang w:bidi="ar-JO"/>
              </w:rPr>
              <w:t>Puțin recomandat</w:t>
            </w:r>
          </w:p>
        </w:tc>
        <w:tc>
          <w:tcPr>
            <w:tcW w:w="7224" w:type="dxa"/>
          </w:tcPr>
          <w:p w:rsidR="00D57292" w:rsidRPr="0024247E" w:rsidRDefault="00D57292" w:rsidP="002B1597">
            <w:pPr>
              <w:pStyle w:val="Textdebaza"/>
              <w:ind w:firstLine="0"/>
              <w:rPr>
                <w:rFonts w:ascii="Times New Roman" w:hAnsi="Times New Roman"/>
                <w:sz w:val="24"/>
                <w:szCs w:val="24"/>
                <w:lang w:bidi="ar-JO"/>
              </w:rPr>
            </w:pPr>
            <w:r w:rsidRPr="0024247E">
              <w:rPr>
                <w:rFonts w:ascii="Times New Roman" w:hAnsi="Times New Roman"/>
                <w:sz w:val="24"/>
                <w:szCs w:val="24"/>
                <w:lang w:bidi="ar-JO"/>
              </w:rPr>
              <w:t>Grupul de lucru a concluzionat că intervenirea este o abordare rațională pentru tratamentul pacienților. Totuși, nu toți pacienții și clinicienii ar dori să urmeze în mod necesar recomandarea. Decizia de a nu urma recomandarea este puțin probabil să ducă la o ev</w:t>
            </w:r>
            <w:r w:rsidR="00554FE8">
              <w:rPr>
                <w:rFonts w:ascii="Times New Roman" w:hAnsi="Times New Roman"/>
                <w:sz w:val="24"/>
                <w:szCs w:val="24"/>
                <w:lang w:bidi="ar-JO"/>
              </w:rPr>
              <w:t>oluție nefavorabilă majoră. Ace</w:t>
            </w:r>
            <w:r w:rsidRPr="0024247E">
              <w:rPr>
                <w:rFonts w:ascii="Times New Roman" w:hAnsi="Times New Roman"/>
                <w:sz w:val="24"/>
                <w:szCs w:val="24"/>
                <w:lang w:bidi="ar-JO"/>
              </w:rPr>
              <w:t>st nivel a fost, în g</w:t>
            </w:r>
            <w:r w:rsidR="00554FE8">
              <w:rPr>
                <w:rFonts w:ascii="Times New Roman" w:hAnsi="Times New Roman"/>
                <w:sz w:val="24"/>
                <w:szCs w:val="24"/>
                <w:lang w:bidi="ar-JO"/>
              </w:rPr>
              <w:t>eneral, bazat pe dovezi cu valo</w:t>
            </w:r>
            <w:r w:rsidRPr="0024247E">
              <w:rPr>
                <w:rFonts w:ascii="Times New Roman" w:hAnsi="Times New Roman"/>
                <w:sz w:val="24"/>
                <w:szCs w:val="24"/>
                <w:lang w:bidi="ar-JO"/>
              </w:rPr>
              <w:t>ri cuprinse între jos și moderat.</w:t>
            </w:r>
            <w:r w:rsidR="00554FE8">
              <w:rPr>
                <w:rFonts w:ascii="Times New Roman" w:hAnsi="Times New Roman"/>
                <w:sz w:val="24"/>
                <w:szCs w:val="24"/>
                <w:lang w:bidi="ar-JO"/>
              </w:rPr>
              <w:t xml:space="preserve"> </w:t>
            </w:r>
            <w:r w:rsidRPr="0024247E">
              <w:rPr>
                <w:rFonts w:ascii="Times New Roman" w:hAnsi="Times New Roman"/>
                <w:sz w:val="24"/>
                <w:szCs w:val="24"/>
                <w:lang w:bidi="ar-JO"/>
              </w:rPr>
              <w:t>Amploarea efectului tratamentului, precum și direcția acestuia pot fi schimbate în urma cercetărilor ulterioare.</w:t>
            </w:r>
          </w:p>
        </w:tc>
      </w:tr>
      <w:tr w:rsidR="00D57292" w:rsidRPr="0046372F" w:rsidTr="002B1597">
        <w:tc>
          <w:tcPr>
            <w:tcW w:w="421" w:type="dxa"/>
          </w:tcPr>
          <w:p w:rsidR="00D57292" w:rsidRPr="0024247E" w:rsidRDefault="00D57292" w:rsidP="002B1597">
            <w:pPr>
              <w:pStyle w:val="Textdebaza"/>
              <w:ind w:firstLine="0"/>
              <w:rPr>
                <w:rFonts w:ascii="Times New Roman" w:hAnsi="Times New Roman"/>
                <w:b/>
                <w:sz w:val="24"/>
                <w:szCs w:val="24"/>
                <w:lang w:bidi="ar-JO"/>
              </w:rPr>
            </w:pPr>
            <w:r w:rsidRPr="0024247E">
              <w:rPr>
                <w:rFonts w:ascii="Times New Roman" w:hAnsi="Times New Roman"/>
                <w:b/>
                <w:sz w:val="24"/>
                <w:szCs w:val="24"/>
                <w:lang w:bidi="ar-JO"/>
              </w:rPr>
              <w:t>3</w:t>
            </w:r>
          </w:p>
        </w:tc>
        <w:tc>
          <w:tcPr>
            <w:tcW w:w="2409" w:type="dxa"/>
          </w:tcPr>
          <w:p w:rsidR="00D57292" w:rsidRPr="0024247E" w:rsidRDefault="00D57292" w:rsidP="002B1597">
            <w:pPr>
              <w:pStyle w:val="Textdebaza"/>
              <w:ind w:firstLine="0"/>
              <w:rPr>
                <w:rFonts w:ascii="Times New Roman" w:hAnsi="Times New Roman"/>
                <w:b/>
                <w:sz w:val="24"/>
                <w:szCs w:val="24"/>
                <w:lang w:bidi="ar-JO"/>
              </w:rPr>
            </w:pPr>
            <w:r w:rsidRPr="0024247E">
              <w:rPr>
                <w:rFonts w:ascii="Times New Roman" w:hAnsi="Times New Roman"/>
                <w:b/>
                <w:sz w:val="24"/>
                <w:szCs w:val="24"/>
                <w:lang w:bidi="ar-JO"/>
              </w:rPr>
              <w:t>Nu este recomandat</w:t>
            </w:r>
          </w:p>
        </w:tc>
        <w:tc>
          <w:tcPr>
            <w:tcW w:w="7224" w:type="dxa"/>
          </w:tcPr>
          <w:p w:rsidR="00D57292" w:rsidRPr="0024247E" w:rsidRDefault="00D57292" w:rsidP="00554FE8">
            <w:pPr>
              <w:pStyle w:val="Textdebaza"/>
              <w:ind w:firstLine="0"/>
              <w:rPr>
                <w:rFonts w:ascii="Times New Roman" w:hAnsi="Times New Roman"/>
                <w:sz w:val="24"/>
                <w:szCs w:val="24"/>
                <w:lang w:bidi="ar-JO"/>
              </w:rPr>
            </w:pPr>
            <w:r w:rsidRPr="0024247E">
              <w:rPr>
                <w:rFonts w:ascii="Times New Roman" w:hAnsi="Times New Roman"/>
                <w:sz w:val="24"/>
                <w:szCs w:val="24"/>
                <w:lang w:bidi="ar-JO"/>
              </w:rPr>
              <w:t>Dovezile au fost considerate inadecvate sau prea c</w:t>
            </w:r>
            <w:r w:rsidR="00554FE8">
              <w:rPr>
                <w:rFonts w:ascii="Times New Roman" w:hAnsi="Times New Roman"/>
                <w:sz w:val="24"/>
                <w:szCs w:val="24"/>
                <w:lang w:bidi="ar-JO"/>
              </w:rPr>
              <w:t>ontradictorii pentru a atrage</w:t>
            </w:r>
            <w:r w:rsidRPr="0024247E">
              <w:rPr>
                <w:rFonts w:ascii="Times New Roman" w:hAnsi="Times New Roman"/>
                <w:sz w:val="24"/>
                <w:szCs w:val="24"/>
                <w:lang w:bidi="ar-JO"/>
              </w:rPr>
              <w:t xml:space="preserve"> o concluzie semnificativă.</w:t>
            </w:r>
          </w:p>
        </w:tc>
      </w:tr>
    </w:tbl>
    <w:p w:rsidR="00D57292" w:rsidRPr="0024247E" w:rsidRDefault="00D57292" w:rsidP="00D57292">
      <w:pPr>
        <w:jc w:val="both"/>
        <w:rPr>
          <w:lang w:val="ro-RO" w:bidi="ar-JO"/>
        </w:rPr>
      </w:pPr>
    </w:p>
    <w:p w:rsidR="00D57292" w:rsidRPr="0024247E" w:rsidRDefault="00D57292" w:rsidP="00D57292">
      <w:pPr>
        <w:widowControl w:val="0"/>
        <w:autoSpaceDE w:val="0"/>
        <w:autoSpaceDN w:val="0"/>
        <w:adjustRightInd w:val="0"/>
        <w:spacing w:before="68" w:line="250" w:lineRule="auto"/>
        <w:ind w:right="878"/>
        <w:rPr>
          <w:b/>
          <w:bCs/>
          <w:color w:val="231F20"/>
          <w:lang w:val="ro-RO"/>
        </w:rPr>
      </w:pPr>
    </w:p>
    <w:p w:rsidR="00D57292" w:rsidRPr="0024247E" w:rsidRDefault="00D57292" w:rsidP="00D57292">
      <w:pPr>
        <w:widowControl w:val="0"/>
        <w:autoSpaceDE w:val="0"/>
        <w:autoSpaceDN w:val="0"/>
        <w:adjustRightInd w:val="0"/>
        <w:spacing w:before="68" w:line="250" w:lineRule="auto"/>
        <w:ind w:right="878"/>
        <w:rPr>
          <w:b/>
          <w:bCs/>
          <w:color w:val="231F20"/>
          <w:lang w:val="ro-RO"/>
        </w:rPr>
      </w:pPr>
    </w:p>
    <w:p w:rsidR="00D57292" w:rsidRPr="0024247E" w:rsidRDefault="00D57292" w:rsidP="00D57292">
      <w:pPr>
        <w:widowControl w:val="0"/>
        <w:autoSpaceDE w:val="0"/>
        <w:autoSpaceDN w:val="0"/>
        <w:adjustRightInd w:val="0"/>
        <w:spacing w:before="68" w:line="250" w:lineRule="auto"/>
        <w:ind w:right="878"/>
        <w:rPr>
          <w:b/>
          <w:bCs/>
          <w:color w:val="231F20"/>
          <w:lang w:val="ro-RO"/>
        </w:rPr>
      </w:pPr>
    </w:p>
    <w:p w:rsidR="00D57292" w:rsidRPr="0024247E" w:rsidRDefault="00D57292" w:rsidP="00D57292">
      <w:pPr>
        <w:widowControl w:val="0"/>
        <w:autoSpaceDE w:val="0"/>
        <w:autoSpaceDN w:val="0"/>
        <w:adjustRightInd w:val="0"/>
        <w:spacing w:before="68" w:line="250" w:lineRule="auto"/>
        <w:ind w:right="878"/>
        <w:rPr>
          <w:b/>
          <w:bCs/>
          <w:color w:val="231F20"/>
          <w:lang w:val="ro-RO"/>
        </w:rPr>
      </w:pPr>
    </w:p>
    <w:p w:rsidR="002A0E54" w:rsidRPr="0024247E" w:rsidRDefault="002A0E54" w:rsidP="002A0E54">
      <w:pPr>
        <w:widowControl w:val="0"/>
        <w:autoSpaceDE w:val="0"/>
        <w:autoSpaceDN w:val="0"/>
        <w:adjustRightInd w:val="0"/>
        <w:spacing w:line="250" w:lineRule="auto"/>
        <w:ind w:right="56"/>
        <w:jc w:val="both"/>
        <w:rPr>
          <w:color w:val="000000"/>
          <w:lang w:val="ro-RO"/>
        </w:rPr>
      </w:pPr>
    </w:p>
    <w:p w:rsidR="004B6630" w:rsidRDefault="004B6630" w:rsidP="002A0E54">
      <w:pPr>
        <w:widowControl w:val="0"/>
        <w:autoSpaceDE w:val="0"/>
        <w:autoSpaceDN w:val="0"/>
        <w:adjustRightInd w:val="0"/>
        <w:spacing w:before="68" w:line="250" w:lineRule="auto"/>
        <w:ind w:right="878"/>
        <w:rPr>
          <w:b/>
          <w:bCs/>
          <w:color w:val="231F20"/>
          <w:lang w:val="ro-RO"/>
        </w:rPr>
      </w:pPr>
    </w:p>
    <w:p w:rsidR="000638B7" w:rsidRPr="0046372F" w:rsidRDefault="002A0E54" w:rsidP="0046372F">
      <w:pPr>
        <w:pStyle w:val="1"/>
        <w:rPr>
          <w:bCs w:val="0"/>
          <w:sz w:val="26"/>
          <w:szCs w:val="26"/>
          <w:lang w:val="ro-MO"/>
        </w:rPr>
      </w:pPr>
      <w:bookmarkStart w:id="69" w:name="_Toc109985723"/>
      <w:r w:rsidRPr="000638B7">
        <w:rPr>
          <w:bCs w:val="0"/>
          <w:sz w:val="26"/>
          <w:szCs w:val="26"/>
        </w:rPr>
        <w:lastRenderedPageBreak/>
        <w:t>BIBLIOGRAFI</w:t>
      </w:r>
      <w:bookmarkEnd w:id="69"/>
      <w:r w:rsidR="0046372F">
        <w:rPr>
          <w:bCs w:val="0"/>
          <w:sz w:val="26"/>
          <w:szCs w:val="26"/>
          <w:lang w:val="ro-MO"/>
        </w:rPr>
        <w:t>E</w:t>
      </w:r>
    </w:p>
    <w:p w:rsidR="006613A1" w:rsidRPr="0024247E"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color w:val="231F20"/>
          <w:lang w:val="ro-RO"/>
        </w:rPr>
      </w:pPr>
      <w:r w:rsidRPr="0024247E">
        <w:rPr>
          <w:lang w:val="en-US"/>
        </w:rPr>
        <w:t>Ciomag</w:t>
      </w:r>
      <w:r>
        <w:rPr>
          <w:lang w:val="en-US"/>
        </w:rPr>
        <w:t>a</w:t>
      </w:r>
      <w:r w:rsidR="00554FE8" w:rsidRPr="0024247E">
        <w:rPr>
          <w:lang w:val="en-US"/>
        </w:rPr>
        <w:t xml:space="preserve"> Irina-Mihaela</w:t>
      </w:r>
      <w:r>
        <w:rPr>
          <w:lang w:val="en-US"/>
        </w:rPr>
        <w:t>, B</w:t>
      </w:r>
      <w:r w:rsidRPr="0024247E">
        <w:rPr>
          <w:lang w:val="en-US"/>
        </w:rPr>
        <w:t>uca</w:t>
      </w:r>
      <w:r w:rsidR="00554FE8" w:rsidRPr="00554FE8">
        <w:rPr>
          <w:lang w:val="en-US"/>
        </w:rPr>
        <w:t xml:space="preserve"> </w:t>
      </w:r>
      <w:r w:rsidR="00554FE8">
        <w:rPr>
          <w:lang w:val="en-US"/>
        </w:rPr>
        <w:t>Cristina</w:t>
      </w:r>
      <w:r w:rsidRPr="0024247E">
        <w:rPr>
          <w:lang w:val="en-US"/>
        </w:rPr>
        <w:t>, Prof. Dr. M. Burlea Stenoza esofagianå postcaustic</w:t>
      </w:r>
      <w:r w:rsidR="000638B7">
        <w:rPr>
          <w:lang w:val="en-US"/>
        </w:rPr>
        <w:t>ă</w:t>
      </w:r>
      <w:r w:rsidRPr="0024247E">
        <w:rPr>
          <w:lang w:val="en-US"/>
        </w:rPr>
        <w:t xml:space="preserve"> la copil</w:t>
      </w:r>
      <w:r w:rsidRPr="00932C2D">
        <w:rPr>
          <w:lang w:val="en-US"/>
        </w:rPr>
        <w:t xml:space="preserve">// </w:t>
      </w:r>
      <w:r w:rsidR="00554FE8" w:rsidRPr="0024247E">
        <w:rPr>
          <w:lang w:val="en-US"/>
        </w:rPr>
        <w:t>Revista român</w:t>
      </w:r>
      <w:r w:rsidR="000638B7">
        <w:rPr>
          <w:lang w:val="en-US"/>
        </w:rPr>
        <w:t>ă</w:t>
      </w:r>
      <w:r w:rsidR="00554FE8" w:rsidRPr="0024247E">
        <w:rPr>
          <w:lang w:val="en-US"/>
        </w:rPr>
        <w:t xml:space="preserve"> de pediatrie – volumul LIX</w:t>
      </w:r>
      <w:r w:rsidRPr="0024247E">
        <w:rPr>
          <w:lang w:val="en-US"/>
        </w:rPr>
        <w:t>, NR. 3, 2010 p.157-162</w:t>
      </w:r>
    </w:p>
    <w:p w:rsidR="006613A1" w:rsidRPr="0024247E"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lang w:val="ro-RO"/>
        </w:rPr>
      </w:pPr>
      <w:r w:rsidRPr="0024247E">
        <w:rPr>
          <w:lang w:val="ro-RO"/>
        </w:rPr>
        <w:t>Hoffman</w:t>
      </w:r>
      <w:r w:rsidR="00554FE8" w:rsidRPr="00554FE8">
        <w:rPr>
          <w:lang w:val="ro-RO"/>
        </w:rPr>
        <w:t xml:space="preserve"> </w:t>
      </w:r>
      <w:r w:rsidR="00554FE8" w:rsidRPr="0024247E">
        <w:rPr>
          <w:lang w:val="ro-RO"/>
        </w:rPr>
        <w:t>Robert S.</w:t>
      </w:r>
      <w:r w:rsidRPr="0024247E">
        <w:rPr>
          <w:lang w:val="ro-RO"/>
        </w:rPr>
        <w:t>,. Burns</w:t>
      </w:r>
      <w:r w:rsidR="00554FE8" w:rsidRPr="00554FE8">
        <w:rPr>
          <w:lang w:val="ro-RO"/>
        </w:rPr>
        <w:t xml:space="preserve"> </w:t>
      </w:r>
      <w:r w:rsidR="00554FE8" w:rsidRPr="0024247E">
        <w:rPr>
          <w:lang w:val="ro-RO"/>
        </w:rPr>
        <w:t>Michele M</w:t>
      </w:r>
      <w:r w:rsidRPr="0024247E">
        <w:rPr>
          <w:lang w:val="ro-RO"/>
        </w:rPr>
        <w:t>, Sophie Gosselin, M.D.</w:t>
      </w:r>
      <w:r w:rsidRPr="0024247E">
        <w:rPr>
          <w:bCs/>
          <w:spacing w:val="-1"/>
          <w:bdr w:val="none" w:sz="0" w:space="0" w:color="auto" w:frame="1"/>
          <w:lang w:val="en-US"/>
        </w:rPr>
        <w:t xml:space="preserve"> </w:t>
      </w:r>
      <w:r w:rsidRPr="0024247E">
        <w:rPr>
          <w:rStyle w:val="titledefault"/>
          <w:bCs/>
          <w:spacing w:val="-1"/>
          <w:bdr w:val="none" w:sz="0" w:space="0" w:color="auto" w:frame="1"/>
          <w:lang w:val="en-US"/>
        </w:rPr>
        <w:t xml:space="preserve">Ingestion of Caustic Substances // The New England Journsl of Medicine </w:t>
      </w:r>
      <w:r w:rsidRPr="0024247E">
        <w:rPr>
          <w:shd w:val="clear" w:color="auto" w:fill="FFFFFF"/>
          <w:lang w:val="en-US"/>
        </w:rPr>
        <w:t>2020; 382:1739-1748</w:t>
      </w:r>
    </w:p>
    <w:p w:rsidR="006613A1" w:rsidRPr="007371A6" w:rsidRDefault="006613A1" w:rsidP="000638B7">
      <w:pPr>
        <w:pStyle w:val="af"/>
        <w:numPr>
          <w:ilvl w:val="0"/>
          <w:numId w:val="22"/>
        </w:numPr>
        <w:shd w:val="clear" w:color="auto" w:fill="FFFFFF"/>
        <w:ind w:left="567" w:right="129" w:hanging="283"/>
        <w:jc w:val="both"/>
        <w:rPr>
          <w:lang w:val="en-US"/>
        </w:rPr>
      </w:pPr>
      <w:r w:rsidRPr="007371A6">
        <w:rPr>
          <w:rStyle w:val="nlm-surname"/>
          <w:lang w:val="en-US"/>
        </w:rPr>
        <w:t>Sami</w:t>
      </w:r>
      <w:r w:rsidRPr="007371A6">
        <w:rPr>
          <w:rStyle w:val="highwire-citation-author"/>
          <w:lang w:val="en-US"/>
        </w:rPr>
        <w:t> SS</w:t>
      </w:r>
      <w:r w:rsidRPr="007371A6">
        <w:rPr>
          <w:rStyle w:val="highwire-citation-authors"/>
          <w:lang w:val="en-US"/>
        </w:rPr>
        <w:t>, </w:t>
      </w:r>
      <w:r w:rsidRPr="007371A6">
        <w:rPr>
          <w:rStyle w:val="nlm-surname"/>
          <w:lang w:val="en-US"/>
        </w:rPr>
        <w:t>Haboubi</w:t>
      </w:r>
      <w:r w:rsidRPr="007371A6">
        <w:rPr>
          <w:rStyle w:val="highwire-citation-author"/>
          <w:lang w:val="en-US"/>
        </w:rPr>
        <w:t> HN</w:t>
      </w:r>
      <w:r w:rsidRPr="007371A6">
        <w:rPr>
          <w:rStyle w:val="highwire-citation-authors"/>
          <w:lang w:val="en-US"/>
        </w:rPr>
        <w:t>, </w:t>
      </w:r>
      <w:r w:rsidRPr="007371A6">
        <w:rPr>
          <w:rStyle w:val="nlm-surname"/>
          <w:lang w:val="en-US"/>
        </w:rPr>
        <w:t>Ang</w:t>
      </w:r>
      <w:r w:rsidRPr="007371A6">
        <w:rPr>
          <w:rStyle w:val="highwire-citation-author"/>
          <w:lang w:val="en-US"/>
        </w:rPr>
        <w:t> Y</w:t>
      </w:r>
      <w:r w:rsidRPr="007371A6">
        <w:rPr>
          <w:rStyle w:val="citation-et"/>
          <w:i/>
          <w:iCs/>
          <w:lang w:val="en-US"/>
        </w:rPr>
        <w:t>, et al</w:t>
      </w:r>
      <w:r w:rsidRPr="007371A6">
        <w:rPr>
          <w:lang w:val="en-US"/>
        </w:rPr>
        <w:t xml:space="preserve"> UK guidelines on oesophageal dilatation in clinical practice </w:t>
      </w:r>
      <w:r w:rsidRPr="007371A6">
        <w:rPr>
          <w:rStyle w:val="highwire-cite-metadata-journal"/>
          <w:i/>
          <w:iCs/>
          <w:lang w:val="en-US"/>
        </w:rPr>
        <w:t>Gut </w:t>
      </w:r>
      <w:r w:rsidRPr="007371A6">
        <w:rPr>
          <w:rStyle w:val="highwire-cite-metadata-year"/>
          <w:lang w:val="en-US"/>
        </w:rPr>
        <w:t>2018;</w:t>
      </w:r>
      <w:r w:rsidRPr="007371A6">
        <w:rPr>
          <w:rStyle w:val="highwire-cite-metadata-volume"/>
          <w:b/>
          <w:bCs/>
          <w:lang w:val="en-US"/>
        </w:rPr>
        <w:t>67:</w:t>
      </w:r>
      <w:r w:rsidRPr="007371A6">
        <w:rPr>
          <w:rStyle w:val="highwire-cite-metadata-pages"/>
          <w:lang w:val="en-US"/>
        </w:rPr>
        <w:t>1000-1023.</w:t>
      </w:r>
    </w:p>
    <w:p w:rsidR="006613A1" w:rsidRPr="007371A6"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lang w:val="ro-RO"/>
        </w:rPr>
      </w:pPr>
      <w:r w:rsidRPr="0024247E">
        <w:rPr>
          <w:color w:val="000000"/>
          <w:lang w:val="en-US"/>
        </w:rPr>
        <w:t>Vandenplas</w:t>
      </w:r>
      <w:r w:rsidRPr="00932C2D">
        <w:rPr>
          <w:color w:val="000000"/>
          <w:lang w:val="en-US"/>
        </w:rPr>
        <w:t xml:space="preserve"> </w:t>
      </w:r>
      <w:r w:rsidR="00554FE8" w:rsidRPr="0024247E">
        <w:rPr>
          <w:color w:val="000000"/>
          <w:lang w:val="en-US"/>
        </w:rPr>
        <w:t>Yvan</w:t>
      </w:r>
      <w:r w:rsidR="00554FE8" w:rsidRPr="0024247E">
        <w:rPr>
          <w:bCs/>
          <w:color w:val="000000"/>
          <w:lang w:val="en-US"/>
        </w:rPr>
        <w:t xml:space="preserve"> </w:t>
      </w:r>
      <w:r w:rsidRPr="0024247E">
        <w:rPr>
          <w:bCs/>
          <w:color w:val="000000"/>
          <w:lang w:val="en-US"/>
        </w:rPr>
        <w:t xml:space="preserve">Management of Benign Esophageal Strictures in Children// </w:t>
      </w:r>
      <w:r w:rsidRPr="0024247E">
        <w:rPr>
          <w:color w:val="000000"/>
          <w:shd w:val="clear" w:color="auto" w:fill="FFFFFF"/>
          <w:lang w:val="en-US"/>
        </w:rPr>
        <w:t>Pediatr Gastroenterol Hepatol Nutr. 2017 Dec; 20(4): 211–215.</w:t>
      </w:r>
    </w:p>
    <w:p w:rsidR="006613A1" w:rsidRPr="007371A6"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lang w:val="ro-RO"/>
        </w:rPr>
      </w:pPr>
      <w:r w:rsidRPr="007371A6">
        <w:rPr>
          <w:bCs/>
          <w:color w:val="231F20"/>
          <w:lang w:val="ro-RO"/>
        </w:rPr>
        <w:t>Ашкраф</w:t>
      </w:r>
      <w:r w:rsidR="00554FE8">
        <w:rPr>
          <w:bCs/>
          <w:color w:val="231F20"/>
          <w:lang w:val="ro-RO"/>
        </w:rPr>
        <w:t>т К.У., Холдер Т.М. Детская хирургия</w:t>
      </w:r>
      <w:r w:rsidRPr="007371A6">
        <w:rPr>
          <w:bCs/>
          <w:color w:val="231F20"/>
          <w:lang w:val="ro-RO"/>
        </w:rPr>
        <w:t>, Санкт.Петербург, ТI, 1996, с.284</w:t>
      </w:r>
    </w:p>
    <w:p w:rsidR="006613A1" w:rsidRPr="006613A1"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color w:val="231F20"/>
          <w:lang w:val="ro-RO"/>
        </w:rPr>
      </w:pPr>
      <w:r w:rsidRPr="006613A1">
        <w:rPr>
          <w:bCs/>
          <w:color w:val="231F20"/>
        </w:rPr>
        <w:t>Дженалаев Б.К., Кенжалина Р.А., Сарсенова В.В., Кулымбетов Р.Б. Опыт лечения рубцовых стенозов у детей</w:t>
      </w:r>
      <w:r w:rsidR="00554FE8">
        <w:rPr>
          <w:bCs/>
          <w:color w:val="231F20"/>
        </w:rPr>
        <w:t>. Медици</w:t>
      </w:r>
      <w:r w:rsidRPr="006613A1">
        <w:rPr>
          <w:bCs/>
          <w:color w:val="231F20"/>
        </w:rPr>
        <w:t>нский журнал Западного Казахстана</w:t>
      </w:r>
      <w:r w:rsidR="00554FE8">
        <w:rPr>
          <w:bCs/>
          <w:color w:val="231F20"/>
        </w:rPr>
        <w:t>,</w:t>
      </w:r>
      <w:r w:rsidRPr="006613A1">
        <w:rPr>
          <w:bCs/>
          <w:color w:val="231F20"/>
        </w:rPr>
        <w:t xml:space="preserve">  2015</w:t>
      </w:r>
      <w:r w:rsidR="00554FE8">
        <w:rPr>
          <w:bCs/>
          <w:color w:val="231F20"/>
        </w:rPr>
        <w:t xml:space="preserve">, </w:t>
      </w:r>
      <w:r w:rsidRPr="006613A1">
        <w:rPr>
          <w:bCs/>
          <w:color w:val="231F20"/>
        </w:rPr>
        <w:t xml:space="preserve"> №2(46) </w:t>
      </w:r>
    </w:p>
    <w:p w:rsidR="006613A1" w:rsidRPr="006613A1"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color w:val="231F20"/>
          <w:lang w:val="ro-RO"/>
        </w:rPr>
      </w:pPr>
      <w:r w:rsidRPr="006613A1">
        <w:rPr>
          <w:bCs/>
          <w:color w:val="231F20"/>
        </w:rPr>
        <w:t>Доржиев Б.Д. Химические ожоги пищевода у детей: особенности диагностики и лечения по материалам детского хирургического отделения  ГК БСМП г</w:t>
      </w:r>
      <w:proofErr w:type="gramStart"/>
      <w:r w:rsidRPr="006613A1">
        <w:rPr>
          <w:bCs/>
          <w:color w:val="231F20"/>
        </w:rPr>
        <w:t>.У</w:t>
      </w:r>
      <w:proofErr w:type="gramEnd"/>
      <w:r w:rsidRPr="006613A1">
        <w:rPr>
          <w:bCs/>
          <w:color w:val="231F20"/>
        </w:rPr>
        <w:t>лан-Удэ // Бюллетень восточно-сибирского научного центра СЩ РАМН,№2, 2009, с37-39</w:t>
      </w:r>
    </w:p>
    <w:p w:rsidR="006613A1" w:rsidRPr="006613A1" w:rsidRDefault="006613A1" w:rsidP="000638B7">
      <w:pPr>
        <w:pStyle w:val="af"/>
        <w:widowControl w:val="0"/>
        <w:numPr>
          <w:ilvl w:val="0"/>
          <w:numId w:val="22"/>
        </w:numPr>
        <w:autoSpaceDE w:val="0"/>
        <w:autoSpaceDN w:val="0"/>
        <w:adjustRightInd w:val="0"/>
        <w:spacing w:before="68" w:line="250" w:lineRule="auto"/>
        <w:ind w:left="567" w:right="129" w:hanging="283"/>
        <w:jc w:val="both"/>
        <w:rPr>
          <w:rStyle w:val="ac"/>
          <w:bCs/>
          <w:i w:val="0"/>
          <w:iCs w:val="0"/>
          <w:color w:val="231F20"/>
          <w:lang w:val="ro-RO"/>
        </w:rPr>
      </w:pPr>
      <w:r w:rsidRPr="006613A1">
        <w:rPr>
          <w:rStyle w:val="ac"/>
          <w:i w:val="0"/>
          <w:color w:val="333333"/>
          <w:shd w:val="clear" w:color="auto" w:fill="FFFFFF"/>
        </w:rPr>
        <w:t>Исаков Ю. Ф. Детская хирургия, 1983</w:t>
      </w:r>
    </w:p>
    <w:p w:rsidR="006613A1" w:rsidRPr="006613A1"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color w:val="231F20"/>
          <w:lang w:val="ro-RO"/>
        </w:rPr>
      </w:pPr>
      <w:r w:rsidRPr="006613A1">
        <w:rPr>
          <w:rStyle w:val="ac"/>
          <w:bCs/>
          <w:i w:val="0"/>
          <w:iCs w:val="0"/>
          <w:color w:val="231F20"/>
        </w:rPr>
        <w:t>Послеожоговые рубцовые стриктуры пищевод</w:t>
      </w:r>
      <w:r w:rsidR="00554FE8">
        <w:rPr>
          <w:rStyle w:val="ac"/>
          <w:bCs/>
          <w:i w:val="0"/>
          <w:iCs w:val="0"/>
          <w:color w:val="231F20"/>
        </w:rPr>
        <w:t xml:space="preserve">а. Клинические протоколы МЗ РК, </w:t>
      </w:r>
      <w:r w:rsidRPr="006613A1">
        <w:rPr>
          <w:rStyle w:val="ac"/>
          <w:bCs/>
          <w:i w:val="0"/>
          <w:iCs w:val="0"/>
          <w:color w:val="231F20"/>
        </w:rPr>
        <w:t xml:space="preserve"> 2015 </w:t>
      </w:r>
    </w:p>
    <w:p w:rsidR="006613A1" w:rsidRPr="006613A1"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color w:val="231F20"/>
          <w:lang w:val="ro-RO"/>
        </w:rPr>
      </w:pPr>
      <w:r w:rsidRPr="006613A1">
        <w:t>Раз</w:t>
      </w:r>
      <w:r w:rsidR="00554FE8">
        <w:t>умовский А. Ю., Обыденнова Р. В.</w:t>
      </w:r>
      <w:r w:rsidRPr="006613A1">
        <w:t>, Куликова Н. В., Алхасов А. Б., Рачков В. Е., Митупов З. Б., Масенков Ю. И. Эволюция взглядов на хирургическое лечение детей с химическими ожогами пищевода // Российский вестник детской хирургии, анестезиологии и реаниматологии. 2011. №1. С.51-59</w:t>
      </w:r>
    </w:p>
    <w:p w:rsidR="006613A1" w:rsidRPr="0024247E" w:rsidRDefault="006613A1" w:rsidP="000638B7">
      <w:pPr>
        <w:pStyle w:val="af"/>
        <w:widowControl w:val="0"/>
        <w:numPr>
          <w:ilvl w:val="0"/>
          <w:numId w:val="22"/>
        </w:numPr>
        <w:autoSpaceDE w:val="0"/>
        <w:autoSpaceDN w:val="0"/>
        <w:adjustRightInd w:val="0"/>
        <w:spacing w:before="68" w:line="250" w:lineRule="auto"/>
        <w:ind w:left="567" w:right="129" w:hanging="283"/>
        <w:jc w:val="both"/>
        <w:rPr>
          <w:bCs/>
          <w:color w:val="231F20"/>
          <w:lang w:val="ro-RO"/>
        </w:rPr>
      </w:pPr>
      <w:r w:rsidRPr="0024247E">
        <w:rPr>
          <w:bCs/>
          <w:color w:val="231F20"/>
          <w:lang w:val="ro-RO"/>
        </w:rPr>
        <w:t xml:space="preserve">Разумовский А.Ю., </w:t>
      </w:r>
      <w:r w:rsidRPr="0024247E">
        <w:rPr>
          <w:bCs/>
          <w:color w:val="231F20"/>
        </w:rPr>
        <w:t xml:space="preserve">Гераськин А.В., </w:t>
      </w:r>
      <w:r w:rsidR="00554FE8">
        <w:rPr>
          <w:bCs/>
          <w:color w:val="231F20"/>
        </w:rPr>
        <w:t xml:space="preserve">Обыденнова Р.В., Куликова Н.В. </w:t>
      </w:r>
      <w:r w:rsidRPr="0024247E">
        <w:rPr>
          <w:bCs/>
          <w:color w:val="231F20"/>
        </w:rPr>
        <w:t>Лечение хим</w:t>
      </w:r>
      <w:r w:rsidR="00554FE8">
        <w:rPr>
          <w:bCs/>
          <w:color w:val="231F20"/>
        </w:rPr>
        <w:t>ических ожогов пищевода у детей</w:t>
      </w:r>
      <w:r w:rsidRPr="0024247E">
        <w:rPr>
          <w:bCs/>
          <w:color w:val="231F20"/>
        </w:rPr>
        <w:t>// Хирургия,№1, 2012, с.43-47</w:t>
      </w:r>
    </w:p>
    <w:sectPr w:rsidR="006613A1" w:rsidRPr="0024247E" w:rsidSect="005878FB">
      <w:headerReference w:type="even" r:id="rId24"/>
      <w:headerReference w:type="default" r:id="rId25"/>
      <w:footerReference w:type="even" r:id="rId26"/>
      <w:footerReference w:type="default" r:id="rId27"/>
      <w:pgSz w:w="11920" w:h="16840"/>
      <w:pgMar w:top="880" w:right="1300" w:bottom="280" w:left="993" w:header="697" w:footer="23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72F" w:rsidRDefault="0046372F" w:rsidP="00D536D5">
      <w:r>
        <w:separator/>
      </w:r>
    </w:p>
  </w:endnote>
  <w:endnote w:type="continuationSeparator" w:id="0">
    <w:p w:rsidR="0046372F" w:rsidRDefault="0046372F" w:rsidP="00D5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817027"/>
      <w:docPartObj>
        <w:docPartGallery w:val="Page Numbers (Bottom of Page)"/>
        <w:docPartUnique/>
      </w:docPartObj>
    </w:sdtPr>
    <w:sdtContent>
      <w:p w:rsidR="0046372F" w:rsidRDefault="0046372F">
        <w:pPr>
          <w:pStyle w:val="a8"/>
          <w:jc w:val="right"/>
        </w:pPr>
        <w:r>
          <w:fldChar w:fldCharType="begin"/>
        </w:r>
        <w:r>
          <w:instrText>PAGE   \* MERGEFORMAT</w:instrText>
        </w:r>
        <w:r>
          <w:fldChar w:fldCharType="separate"/>
        </w:r>
        <w:r w:rsidR="00FC1CB9">
          <w:rPr>
            <w:noProof/>
          </w:rPr>
          <w:t>3</w:t>
        </w:r>
        <w:r>
          <w:fldChar w:fldCharType="end"/>
        </w:r>
      </w:p>
    </w:sdtContent>
  </w:sdt>
  <w:p w:rsidR="0046372F" w:rsidRPr="008F1D2F" w:rsidRDefault="0046372F">
    <w:pPr>
      <w:widowControl w:val="0"/>
      <w:autoSpaceDE w:val="0"/>
      <w:autoSpaceDN w:val="0"/>
      <w:adjustRightInd w:val="0"/>
      <w:rPr>
        <w:sz w:val="10"/>
        <w:szCs w:val="1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2051" type="#_x0000_t202" style="position:absolute;margin-left:68.85pt;margin-top:795.2pt;width:15pt;height:13pt;z-index:-251657728;mso-position-horizontal-relative:page;mso-position-vertical-relative:page" o:allowincell="f" filled="f" stroked="f">
          <v:textbox style="mso-next-textbox:#_x0000_s2051" inset="0,0,0,0">
            <w:txbxContent>
              <w:p w:rsidR="0046372F" w:rsidRDefault="0046372F">
                <w:pPr>
                  <w:widowControl w:val="0"/>
                  <w:autoSpaceDE w:val="0"/>
                  <w:autoSpaceDN w:val="0"/>
                  <w:adjustRightInd w:val="0"/>
                  <w:spacing w:line="245" w:lineRule="exact"/>
                  <w:ind w:left="40" w:right="-20"/>
                  <w:rPr>
                    <w:color w:val="000000"/>
                  </w:rPr>
                </w:pPr>
                <w:r>
                  <w:rPr>
                    <w:color w:val="231F20"/>
                  </w:rPr>
                  <w:fldChar w:fldCharType="begin"/>
                </w:r>
                <w:r>
                  <w:rPr>
                    <w:color w:val="231F20"/>
                  </w:rPr>
                  <w:instrText xml:space="preserve"> PAGE </w:instrText>
                </w:r>
                <w:r>
                  <w:rPr>
                    <w:color w:val="231F20"/>
                  </w:rPr>
                  <w:fldChar w:fldCharType="separate"/>
                </w:r>
                <w:r>
                  <w:rPr>
                    <w:noProof/>
                    <w:color w:val="231F20"/>
                  </w:rPr>
                  <w:t>22</w:t>
                </w:r>
                <w:r>
                  <w:rPr>
                    <w:color w:val="231F2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738799"/>
      <w:docPartObj>
        <w:docPartGallery w:val="Page Numbers (Bottom of Page)"/>
        <w:docPartUnique/>
      </w:docPartObj>
    </w:sdtPr>
    <w:sdtContent>
      <w:p w:rsidR="0046372F" w:rsidRDefault="0046372F">
        <w:pPr>
          <w:pStyle w:val="a8"/>
          <w:jc w:val="right"/>
        </w:pPr>
        <w:r>
          <w:fldChar w:fldCharType="begin"/>
        </w:r>
        <w:r>
          <w:instrText>PAGE   \* MERGEFORMAT</w:instrText>
        </w:r>
        <w:r>
          <w:fldChar w:fldCharType="separate"/>
        </w:r>
        <w:r w:rsidR="00FC1CB9">
          <w:rPr>
            <w:noProof/>
          </w:rPr>
          <w:t>11</w:t>
        </w:r>
        <w:r>
          <w:fldChar w:fldCharType="end"/>
        </w:r>
      </w:p>
    </w:sdtContent>
  </w:sdt>
  <w:p w:rsidR="0046372F" w:rsidRPr="00E410E4" w:rsidRDefault="0046372F" w:rsidP="001454B0">
    <w:pPr>
      <w:pStyle w:val="a8"/>
      <w:rPr>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72F" w:rsidRDefault="0046372F" w:rsidP="00D536D5">
      <w:r>
        <w:separator/>
      </w:r>
    </w:p>
  </w:footnote>
  <w:footnote w:type="continuationSeparator" w:id="0">
    <w:p w:rsidR="0046372F" w:rsidRDefault="0046372F" w:rsidP="00D5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rPr>
        <w:rFonts w:asciiTheme="minorHAnsi" w:hAnsiTheme="minorHAnsi"/>
        <w:sz w:val="20"/>
        <w:szCs w:val="20"/>
        <w:lang w:val="en-US"/>
      </w:rPr>
    </w:pPr>
  </w:p>
  <w:p w:rsidR="0046372F" w:rsidRPr="00932C2D" w:rsidRDefault="0046372F">
    <w:pPr>
      <w:widowControl w:val="0"/>
      <w:autoSpaceDE w:val="0"/>
      <w:autoSpaceDN w:val="0"/>
      <w:adjustRightInd w:val="0"/>
      <w:rPr>
        <w:sz w:val="10"/>
        <w:szCs w:val="1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Default="0046372F">
    <w:pPr>
      <w:widowControl w:val="0"/>
      <w:autoSpaceDE w:val="0"/>
      <w:autoSpaceDN w:val="0"/>
      <w:adjustRightInd w:val="0"/>
      <w:spacing w:line="199" w:lineRule="exact"/>
      <w:rPr>
        <w:sz w:val="19"/>
        <w:szCs w:val="19"/>
      </w:rPr>
    </w:pPr>
    <w:r>
      <w:rPr>
        <w:noProof/>
      </w:rPr>
      <w:pict>
        <v:shapetype id="_x0000_t202" coordsize="21600,21600" o:spt="202" path="m,l,21600r21600,l21600,xe">
          <v:stroke joinstyle="miter"/>
          <v:path gradientshapeok="t" o:connecttype="rect"/>
        </v:shapetype>
        <v:shape id="_x0000_s2050" type="#_x0000_t202" style="position:absolute;margin-left:69.85pt;margin-top:30.75pt;width:367.4pt;height:15.1pt;z-index:-251658752;mso-position-horizontal-relative:page;mso-position-vertical-relative:page" o:allowincell="f" filled="f" stroked="f">
          <v:textbox style="mso-next-textbox:#_x0000_s2050" inset="0,0,0,0">
            <w:txbxContent>
              <w:p w:rsidR="0046372F" w:rsidRDefault="0046372F">
                <w:pPr>
                  <w:widowControl w:val="0"/>
                  <w:autoSpaceDE w:val="0"/>
                  <w:autoSpaceDN w:val="0"/>
                  <w:adjustRightInd w:val="0"/>
                  <w:spacing w:line="204" w:lineRule="exact"/>
                  <w:ind w:left="20" w:right="-47"/>
                  <w:rPr>
                    <w:i/>
                    <w:iCs/>
                    <w:color w:val="231F20"/>
                    <w:sz w:val="18"/>
                    <w:szCs w:val="18"/>
                    <w:lang w:val="en-US"/>
                  </w:rPr>
                </w:pPr>
                <w:r w:rsidRPr="00AB7124">
                  <w:rPr>
                    <w:i/>
                    <w:iCs/>
                    <w:color w:val="231F20"/>
                    <w:sz w:val="18"/>
                    <w:szCs w:val="18"/>
                    <w:lang w:val="en-US"/>
                  </w:rPr>
                  <w:t>P</w:t>
                </w:r>
                <w:r w:rsidRPr="00AB7124">
                  <w:rPr>
                    <w:i/>
                    <w:iCs/>
                    <w:color w:val="231F20"/>
                    <w:spacing w:val="-7"/>
                    <w:sz w:val="18"/>
                    <w:szCs w:val="18"/>
                    <w:lang w:val="en-US"/>
                  </w:rPr>
                  <w:t>r</w:t>
                </w:r>
                <w:r w:rsidRPr="00AB7124">
                  <w:rPr>
                    <w:i/>
                    <w:iCs/>
                    <w:color w:val="231F20"/>
                    <w:sz w:val="18"/>
                    <w:szCs w:val="18"/>
                    <w:lang w:val="en-US"/>
                  </w:rPr>
                  <w:t xml:space="preserve">otocol clinic </w:t>
                </w:r>
                <w:r>
                  <w:rPr>
                    <w:i/>
                    <w:iCs/>
                    <w:color w:val="231F20"/>
                    <w:sz w:val="18"/>
                    <w:szCs w:val="18"/>
                    <w:lang w:val="en-US"/>
                  </w:rPr>
                  <w:t>instituţional</w:t>
                </w:r>
                <w:r w:rsidRPr="00AB7124">
                  <w:rPr>
                    <w:i/>
                    <w:iCs/>
                    <w:color w:val="231F20"/>
                    <w:sz w:val="18"/>
                    <w:szCs w:val="18"/>
                    <w:lang w:val="en-US"/>
                  </w:rPr>
                  <w:t xml:space="preserve"> „Artrita juvenilă idiopatică, forma sistemică”, </w:t>
                </w:r>
                <w:r>
                  <w:rPr>
                    <w:i/>
                    <w:iCs/>
                    <w:color w:val="231F20"/>
                    <w:sz w:val="18"/>
                    <w:szCs w:val="18"/>
                    <w:lang w:val="en-US"/>
                  </w:rPr>
                  <w:t xml:space="preserve">IMSP ICŞDOSMşi </w:t>
                </w:r>
              </w:p>
              <w:p w:rsidR="0046372F" w:rsidRPr="00AB7124" w:rsidRDefault="0046372F">
                <w:pPr>
                  <w:widowControl w:val="0"/>
                  <w:autoSpaceDE w:val="0"/>
                  <w:autoSpaceDN w:val="0"/>
                  <w:adjustRightInd w:val="0"/>
                  <w:spacing w:line="204" w:lineRule="exact"/>
                  <w:ind w:left="20" w:right="-47"/>
                  <w:rPr>
                    <w:color w:val="000000"/>
                    <w:sz w:val="18"/>
                    <w:szCs w:val="18"/>
                    <w:lang w:val="en-US"/>
                  </w:rPr>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72F" w:rsidRPr="00932C2D" w:rsidRDefault="0046372F" w:rsidP="008375B4">
    <w:pPr>
      <w:rPr>
        <w:rFonts w:asciiTheme="minorHAnsi" w:hAnsiTheme="minorHAnsi"/>
        <w:sz w:val="20"/>
        <w:szCs w:val="20"/>
        <w:lang w:val="en-US"/>
      </w:rPr>
    </w:pPr>
    <w:r w:rsidRPr="00932C2D">
      <w:rPr>
        <w:rFonts w:asciiTheme="minorHAnsi" w:hAnsiTheme="minorHAnsi"/>
        <w:sz w:val="20"/>
        <w:szCs w:val="20"/>
        <w:lang w:val="en-US"/>
      </w:rPr>
      <w:t>Protocol clinic național "</w:t>
    </w:r>
    <w:r w:rsidRPr="00932C2D">
      <w:rPr>
        <w:sz w:val="20"/>
        <w:szCs w:val="20"/>
        <w:lang w:val="en-US"/>
      </w:rPr>
      <w:t>Stenoza postcaustică a esofagului la copii</w:t>
    </w:r>
    <w:r w:rsidRPr="00932C2D">
      <w:rPr>
        <w:rFonts w:asciiTheme="minorHAnsi" w:hAnsiTheme="minorHAnsi"/>
        <w:sz w:val="20"/>
        <w:szCs w:val="20"/>
        <w:lang w:val="en-US"/>
      </w:rPr>
      <w:t>", Chișinău, 202</w:t>
    </w:r>
    <w:r>
      <w:rPr>
        <w:rFonts w:asciiTheme="minorHAnsi" w:hAnsiTheme="minorHAnsi"/>
        <w:sz w:val="20"/>
        <w:szCs w:val="20"/>
        <w:lang w:val="en-US"/>
      </w:rPr>
      <w:t>2</w:t>
    </w:r>
    <w:r>
      <w:rPr>
        <w:noProof/>
      </w:rPr>
      <w:pict>
        <v:shapetype id="_x0000_t202" coordsize="21600,21600" o:spt="202" path="m,l,21600r21600,l21600,xe">
          <v:stroke joinstyle="miter"/>
          <v:path gradientshapeok="t" o:connecttype="rect"/>
        </v:shapetype>
        <v:shape id="_x0000_s2049" type="#_x0000_t202" style="position:absolute;margin-left:212pt;margin-top:31.1pt;width:378.8pt;height:14.75pt;z-index:-251659776;mso-position-horizontal-relative:page;mso-position-vertical-relative:page" o:allowincell="f" filled="f" stroked="f">
          <v:textbox style="mso-next-textbox:#_x0000_s2049" inset="0,0,0,0">
            <w:txbxContent>
              <w:p w:rsidR="0046372F" w:rsidRPr="00955307" w:rsidRDefault="0046372F" w:rsidP="00955307">
                <w:pPr>
                  <w:rPr>
                    <w:szCs w:val="18"/>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6128"/>
    <w:multiLevelType w:val="hybridMultilevel"/>
    <w:tmpl w:val="E8B02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441E1"/>
    <w:multiLevelType w:val="hybridMultilevel"/>
    <w:tmpl w:val="48880F3E"/>
    <w:lvl w:ilvl="0" w:tplc="6B0C45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EC0285"/>
    <w:multiLevelType w:val="multilevel"/>
    <w:tmpl w:val="BEC4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A7A0B"/>
    <w:multiLevelType w:val="hybridMultilevel"/>
    <w:tmpl w:val="AB101162"/>
    <w:lvl w:ilvl="0" w:tplc="D9D09DF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8F19CF"/>
    <w:multiLevelType w:val="hybridMultilevel"/>
    <w:tmpl w:val="A0A8C03A"/>
    <w:lvl w:ilvl="0" w:tplc="0419000D">
      <w:start w:val="1"/>
      <w:numFmt w:val="bullet"/>
      <w:lvlText w:val=""/>
      <w:lvlJc w:val="left"/>
      <w:pPr>
        <w:ind w:left="1277" w:hanging="360"/>
      </w:pPr>
      <w:rPr>
        <w:rFonts w:ascii="Wingdings" w:hAnsi="Wingdings"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5">
    <w:nsid w:val="08A84987"/>
    <w:multiLevelType w:val="hybridMultilevel"/>
    <w:tmpl w:val="1BD8A248"/>
    <w:lvl w:ilvl="0" w:tplc="D9D09DF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6E1F51"/>
    <w:multiLevelType w:val="hybridMultilevel"/>
    <w:tmpl w:val="3A4CD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0BFD15DF"/>
    <w:multiLevelType w:val="hybridMultilevel"/>
    <w:tmpl w:val="62BC4618"/>
    <w:lvl w:ilvl="0" w:tplc="B4F6E7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E935EC9"/>
    <w:multiLevelType w:val="hybridMultilevel"/>
    <w:tmpl w:val="40FC4E8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030F20"/>
    <w:multiLevelType w:val="hybridMultilevel"/>
    <w:tmpl w:val="C78A9672"/>
    <w:lvl w:ilvl="0" w:tplc="2520938C">
      <w:start w:val="1"/>
      <w:numFmt w:val="lowerLetter"/>
      <w:lvlText w:val="%1)"/>
      <w:lvlJc w:val="left"/>
      <w:pPr>
        <w:tabs>
          <w:tab w:val="num" w:pos="720"/>
        </w:tabs>
        <w:ind w:left="720" w:hanging="360"/>
      </w:pPr>
    </w:lvl>
    <w:lvl w:ilvl="1" w:tplc="0960236C" w:tentative="1">
      <w:start w:val="1"/>
      <w:numFmt w:val="lowerLetter"/>
      <w:lvlText w:val="%2)"/>
      <w:lvlJc w:val="left"/>
      <w:pPr>
        <w:tabs>
          <w:tab w:val="num" w:pos="1440"/>
        </w:tabs>
        <w:ind w:left="1440" w:hanging="360"/>
      </w:pPr>
    </w:lvl>
    <w:lvl w:ilvl="2" w:tplc="27F8AFEC" w:tentative="1">
      <w:start w:val="1"/>
      <w:numFmt w:val="lowerLetter"/>
      <w:lvlText w:val="%3)"/>
      <w:lvlJc w:val="left"/>
      <w:pPr>
        <w:tabs>
          <w:tab w:val="num" w:pos="2160"/>
        </w:tabs>
        <w:ind w:left="2160" w:hanging="360"/>
      </w:pPr>
    </w:lvl>
    <w:lvl w:ilvl="3" w:tplc="6C3A8E68" w:tentative="1">
      <w:start w:val="1"/>
      <w:numFmt w:val="lowerLetter"/>
      <w:lvlText w:val="%4)"/>
      <w:lvlJc w:val="left"/>
      <w:pPr>
        <w:tabs>
          <w:tab w:val="num" w:pos="2880"/>
        </w:tabs>
        <w:ind w:left="2880" w:hanging="360"/>
      </w:pPr>
    </w:lvl>
    <w:lvl w:ilvl="4" w:tplc="9E1C2DE2" w:tentative="1">
      <w:start w:val="1"/>
      <w:numFmt w:val="lowerLetter"/>
      <w:lvlText w:val="%5)"/>
      <w:lvlJc w:val="left"/>
      <w:pPr>
        <w:tabs>
          <w:tab w:val="num" w:pos="3600"/>
        </w:tabs>
        <w:ind w:left="3600" w:hanging="360"/>
      </w:pPr>
    </w:lvl>
    <w:lvl w:ilvl="5" w:tplc="8B0E17E2" w:tentative="1">
      <w:start w:val="1"/>
      <w:numFmt w:val="lowerLetter"/>
      <w:lvlText w:val="%6)"/>
      <w:lvlJc w:val="left"/>
      <w:pPr>
        <w:tabs>
          <w:tab w:val="num" w:pos="4320"/>
        </w:tabs>
        <w:ind w:left="4320" w:hanging="360"/>
      </w:pPr>
    </w:lvl>
    <w:lvl w:ilvl="6" w:tplc="865C0F92" w:tentative="1">
      <w:start w:val="1"/>
      <w:numFmt w:val="lowerLetter"/>
      <w:lvlText w:val="%7)"/>
      <w:lvlJc w:val="left"/>
      <w:pPr>
        <w:tabs>
          <w:tab w:val="num" w:pos="5040"/>
        </w:tabs>
        <w:ind w:left="5040" w:hanging="360"/>
      </w:pPr>
    </w:lvl>
    <w:lvl w:ilvl="7" w:tplc="BE7659CA" w:tentative="1">
      <w:start w:val="1"/>
      <w:numFmt w:val="lowerLetter"/>
      <w:lvlText w:val="%8)"/>
      <w:lvlJc w:val="left"/>
      <w:pPr>
        <w:tabs>
          <w:tab w:val="num" w:pos="5760"/>
        </w:tabs>
        <w:ind w:left="5760" w:hanging="360"/>
      </w:pPr>
    </w:lvl>
    <w:lvl w:ilvl="8" w:tplc="1D860498" w:tentative="1">
      <w:start w:val="1"/>
      <w:numFmt w:val="lowerLetter"/>
      <w:lvlText w:val="%9)"/>
      <w:lvlJc w:val="left"/>
      <w:pPr>
        <w:tabs>
          <w:tab w:val="num" w:pos="6480"/>
        </w:tabs>
        <w:ind w:left="6480" w:hanging="360"/>
      </w:pPr>
    </w:lvl>
  </w:abstractNum>
  <w:abstractNum w:abstractNumId="10">
    <w:nsid w:val="0F58632B"/>
    <w:multiLevelType w:val="hybridMultilevel"/>
    <w:tmpl w:val="88165D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0FA0360"/>
    <w:multiLevelType w:val="hybridMultilevel"/>
    <w:tmpl w:val="52FA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D70CA2"/>
    <w:multiLevelType w:val="hybridMultilevel"/>
    <w:tmpl w:val="C4F0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6D6E6D"/>
    <w:multiLevelType w:val="hybridMultilevel"/>
    <w:tmpl w:val="12FA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7327EA"/>
    <w:multiLevelType w:val="hybridMultilevel"/>
    <w:tmpl w:val="475639E8"/>
    <w:lvl w:ilvl="0" w:tplc="92AA044E">
      <w:start w:val="1"/>
      <w:numFmt w:val="bullet"/>
      <w:lvlText w:val=""/>
      <w:lvlJc w:val="left"/>
      <w:pPr>
        <w:ind w:left="1277" w:hanging="360"/>
      </w:pPr>
      <w:rPr>
        <w:rFonts w:ascii="Symbol" w:hAnsi="Symbol" w:hint="default"/>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15">
    <w:nsid w:val="18940C9A"/>
    <w:multiLevelType w:val="hybridMultilevel"/>
    <w:tmpl w:val="524A7164"/>
    <w:lvl w:ilvl="0" w:tplc="9D30D32E">
      <w:start w:val="1"/>
      <w:numFmt w:val="bullet"/>
      <w:lvlText w:val="-"/>
      <w:lvlJc w:val="left"/>
      <w:pPr>
        <w:tabs>
          <w:tab w:val="num" w:pos="720"/>
        </w:tabs>
        <w:ind w:left="720" w:hanging="360"/>
      </w:pPr>
      <w:rPr>
        <w:rFonts w:ascii="Times New Roman" w:hAnsi="Times New Roman" w:hint="default"/>
      </w:rPr>
    </w:lvl>
    <w:lvl w:ilvl="1" w:tplc="294EFAD4" w:tentative="1">
      <w:start w:val="1"/>
      <w:numFmt w:val="bullet"/>
      <w:lvlText w:val="-"/>
      <w:lvlJc w:val="left"/>
      <w:pPr>
        <w:tabs>
          <w:tab w:val="num" w:pos="1440"/>
        </w:tabs>
        <w:ind w:left="1440" w:hanging="360"/>
      </w:pPr>
      <w:rPr>
        <w:rFonts w:ascii="Times New Roman" w:hAnsi="Times New Roman" w:hint="default"/>
      </w:rPr>
    </w:lvl>
    <w:lvl w:ilvl="2" w:tplc="4C9A0178" w:tentative="1">
      <w:start w:val="1"/>
      <w:numFmt w:val="bullet"/>
      <w:lvlText w:val="-"/>
      <w:lvlJc w:val="left"/>
      <w:pPr>
        <w:tabs>
          <w:tab w:val="num" w:pos="2160"/>
        </w:tabs>
        <w:ind w:left="2160" w:hanging="360"/>
      </w:pPr>
      <w:rPr>
        <w:rFonts w:ascii="Times New Roman" w:hAnsi="Times New Roman" w:hint="default"/>
      </w:rPr>
    </w:lvl>
    <w:lvl w:ilvl="3" w:tplc="A802C82E" w:tentative="1">
      <w:start w:val="1"/>
      <w:numFmt w:val="bullet"/>
      <w:lvlText w:val="-"/>
      <w:lvlJc w:val="left"/>
      <w:pPr>
        <w:tabs>
          <w:tab w:val="num" w:pos="2880"/>
        </w:tabs>
        <w:ind w:left="2880" w:hanging="360"/>
      </w:pPr>
      <w:rPr>
        <w:rFonts w:ascii="Times New Roman" w:hAnsi="Times New Roman" w:hint="default"/>
      </w:rPr>
    </w:lvl>
    <w:lvl w:ilvl="4" w:tplc="4014901A" w:tentative="1">
      <w:start w:val="1"/>
      <w:numFmt w:val="bullet"/>
      <w:lvlText w:val="-"/>
      <w:lvlJc w:val="left"/>
      <w:pPr>
        <w:tabs>
          <w:tab w:val="num" w:pos="3600"/>
        </w:tabs>
        <w:ind w:left="3600" w:hanging="360"/>
      </w:pPr>
      <w:rPr>
        <w:rFonts w:ascii="Times New Roman" w:hAnsi="Times New Roman" w:hint="default"/>
      </w:rPr>
    </w:lvl>
    <w:lvl w:ilvl="5" w:tplc="9D9AA034" w:tentative="1">
      <w:start w:val="1"/>
      <w:numFmt w:val="bullet"/>
      <w:lvlText w:val="-"/>
      <w:lvlJc w:val="left"/>
      <w:pPr>
        <w:tabs>
          <w:tab w:val="num" w:pos="4320"/>
        </w:tabs>
        <w:ind w:left="4320" w:hanging="360"/>
      </w:pPr>
      <w:rPr>
        <w:rFonts w:ascii="Times New Roman" w:hAnsi="Times New Roman" w:hint="default"/>
      </w:rPr>
    </w:lvl>
    <w:lvl w:ilvl="6" w:tplc="8E5256FE" w:tentative="1">
      <w:start w:val="1"/>
      <w:numFmt w:val="bullet"/>
      <w:lvlText w:val="-"/>
      <w:lvlJc w:val="left"/>
      <w:pPr>
        <w:tabs>
          <w:tab w:val="num" w:pos="5040"/>
        </w:tabs>
        <w:ind w:left="5040" w:hanging="360"/>
      </w:pPr>
      <w:rPr>
        <w:rFonts w:ascii="Times New Roman" w:hAnsi="Times New Roman" w:hint="default"/>
      </w:rPr>
    </w:lvl>
    <w:lvl w:ilvl="7" w:tplc="E9A02144" w:tentative="1">
      <w:start w:val="1"/>
      <w:numFmt w:val="bullet"/>
      <w:lvlText w:val="-"/>
      <w:lvlJc w:val="left"/>
      <w:pPr>
        <w:tabs>
          <w:tab w:val="num" w:pos="5760"/>
        </w:tabs>
        <w:ind w:left="5760" w:hanging="360"/>
      </w:pPr>
      <w:rPr>
        <w:rFonts w:ascii="Times New Roman" w:hAnsi="Times New Roman" w:hint="default"/>
      </w:rPr>
    </w:lvl>
    <w:lvl w:ilvl="8" w:tplc="8A648E9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A211658"/>
    <w:multiLevelType w:val="hybridMultilevel"/>
    <w:tmpl w:val="DD546C62"/>
    <w:lvl w:ilvl="0" w:tplc="0419000F">
      <w:start w:val="1"/>
      <w:numFmt w:val="decimal"/>
      <w:lvlText w:val="%1."/>
      <w:lvlJc w:val="left"/>
      <w:pPr>
        <w:ind w:left="1128" w:hanging="360"/>
      </w:p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7">
    <w:nsid w:val="1D075D89"/>
    <w:multiLevelType w:val="hybridMultilevel"/>
    <w:tmpl w:val="502E43C2"/>
    <w:lvl w:ilvl="0" w:tplc="B4F6E7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1D9F05E5"/>
    <w:multiLevelType w:val="hybridMultilevel"/>
    <w:tmpl w:val="B8D0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FA3C62"/>
    <w:multiLevelType w:val="hybridMultilevel"/>
    <w:tmpl w:val="9A4499D8"/>
    <w:lvl w:ilvl="0" w:tplc="8EAE39A0">
      <w:start w:val="4"/>
      <w:numFmt w:val="lowerLetter"/>
      <w:lvlText w:val="%1)"/>
      <w:lvlJc w:val="left"/>
      <w:pPr>
        <w:tabs>
          <w:tab w:val="num" w:pos="720"/>
        </w:tabs>
        <w:ind w:left="720" w:hanging="360"/>
      </w:pPr>
    </w:lvl>
    <w:lvl w:ilvl="1" w:tplc="3B84A022" w:tentative="1">
      <w:start w:val="1"/>
      <w:numFmt w:val="lowerLetter"/>
      <w:lvlText w:val="%2)"/>
      <w:lvlJc w:val="left"/>
      <w:pPr>
        <w:tabs>
          <w:tab w:val="num" w:pos="1440"/>
        </w:tabs>
        <w:ind w:left="1440" w:hanging="360"/>
      </w:pPr>
    </w:lvl>
    <w:lvl w:ilvl="2" w:tplc="B8E602C2" w:tentative="1">
      <w:start w:val="1"/>
      <w:numFmt w:val="lowerLetter"/>
      <w:lvlText w:val="%3)"/>
      <w:lvlJc w:val="left"/>
      <w:pPr>
        <w:tabs>
          <w:tab w:val="num" w:pos="2160"/>
        </w:tabs>
        <w:ind w:left="2160" w:hanging="360"/>
      </w:pPr>
    </w:lvl>
    <w:lvl w:ilvl="3" w:tplc="35882D2C" w:tentative="1">
      <w:start w:val="1"/>
      <w:numFmt w:val="lowerLetter"/>
      <w:lvlText w:val="%4)"/>
      <w:lvlJc w:val="left"/>
      <w:pPr>
        <w:tabs>
          <w:tab w:val="num" w:pos="2880"/>
        </w:tabs>
        <w:ind w:left="2880" w:hanging="360"/>
      </w:pPr>
    </w:lvl>
    <w:lvl w:ilvl="4" w:tplc="45240222" w:tentative="1">
      <w:start w:val="1"/>
      <w:numFmt w:val="lowerLetter"/>
      <w:lvlText w:val="%5)"/>
      <w:lvlJc w:val="left"/>
      <w:pPr>
        <w:tabs>
          <w:tab w:val="num" w:pos="3600"/>
        </w:tabs>
        <w:ind w:left="3600" w:hanging="360"/>
      </w:pPr>
    </w:lvl>
    <w:lvl w:ilvl="5" w:tplc="2BF4B0A2" w:tentative="1">
      <w:start w:val="1"/>
      <w:numFmt w:val="lowerLetter"/>
      <w:lvlText w:val="%6)"/>
      <w:lvlJc w:val="left"/>
      <w:pPr>
        <w:tabs>
          <w:tab w:val="num" w:pos="4320"/>
        </w:tabs>
        <w:ind w:left="4320" w:hanging="360"/>
      </w:pPr>
    </w:lvl>
    <w:lvl w:ilvl="6" w:tplc="B54830A8" w:tentative="1">
      <w:start w:val="1"/>
      <w:numFmt w:val="lowerLetter"/>
      <w:lvlText w:val="%7)"/>
      <w:lvlJc w:val="left"/>
      <w:pPr>
        <w:tabs>
          <w:tab w:val="num" w:pos="5040"/>
        </w:tabs>
        <w:ind w:left="5040" w:hanging="360"/>
      </w:pPr>
    </w:lvl>
    <w:lvl w:ilvl="7" w:tplc="ED62593C" w:tentative="1">
      <w:start w:val="1"/>
      <w:numFmt w:val="lowerLetter"/>
      <w:lvlText w:val="%8)"/>
      <w:lvlJc w:val="left"/>
      <w:pPr>
        <w:tabs>
          <w:tab w:val="num" w:pos="5760"/>
        </w:tabs>
        <w:ind w:left="5760" w:hanging="360"/>
      </w:pPr>
    </w:lvl>
    <w:lvl w:ilvl="8" w:tplc="ADE0DF8E" w:tentative="1">
      <w:start w:val="1"/>
      <w:numFmt w:val="lowerLetter"/>
      <w:lvlText w:val="%9)"/>
      <w:lvlJc w:val="left"/>
      <w:pPr>
        <w:tabs>
          <w:tab w:val="num" w:pos="6480"/>
        </w:tabs>
        <w:ind w:left="6480" w:hanging="360"/>
      </w:pPr>
    </w:lvl>
  </w:abstractNum>
  <w:abstractNum w:abstractNumId="20">
    <w:nsid w:val="22554B42"/>
    <w:multiLevelType w:val="hybridMultilevel"/>
    <w:tmpl w:val="BC34BB8A"/>
    <w:lvl w:ilvl="0" w:tplc="26D05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7B315F"/>
    <w:multiLevelType w:val="multilevel"/>
    <w:tmpl w:val="7AF8DB78"/>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Wingdings" w:hAnsi="Wingdings"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22">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7DD76AA"/>
    <w:multiLevelType w:val="hybridMultilevel"/>
    <w:tmpl w:val="650C1372"/>
    <w:lvl w:ilvl="0" w:tplc="04190001">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24">
    <w:nsid w:val="2A470EDE"/>
    <w:multiLevelType w:val="hybridMultilevel"/>
    <w:tmpl w:val="F7CAC7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F93DA0"/>
    <w:multiLevelType w:val="hybridMultilevel"/>
    <w:tmpl w:val="BF768326"/>
    <w:lvl w:ilvl="0" w:tplc="DD6610DA">
      <w:start w:val="1"/>
      <w:numFmt w:val="bullet"/>
      <w:lvlText w:val="•"/>
      <w:lvlJc w:val="left"/>
      <w:pPr>
        <w:tabs>
          <w:tab w:val="num" w:pos="720"/>
        </w:tabs>
        <w:ind w:left="720" w:hanging="360"/>
      </w:pPr>
      <w:rPr>
        <w:rFonts w:ascii="Times New Roman" w:hAnsi="Times New Roman" w:hint="default"/>
      </w:rPr>
    </w:lvl>
    <w:lvl w:ilvl="1" w:tplc="02F0E878" w:tentative="1">
      <w:start w:val="1"/>
      <w:numFmt w:val="bullet"/>
      <w:lvlText w:val="•"/>
      <w:lvlJc w:val="left"/>
      <w:pPr>
        <w:tabs>
          <w:tab w:val="num" w:pos="1440"/>
        </w:tabs>
        <w:ind w:left="1440" w:hanging="360"/>
      </w:pPr>
      <w:rPr>
        <w:rFonts w:ascii="Times New Roman" w:hAnsi="Times New Roman" w:hint="default"/>
      </w:rPr>
    </w:lvl>
    <w:lvl w:ilvl="2" w:tplc="E7CAE3FA" w:tentative="1">
      <w:start w:val="1"/>
      <w:numFmt w:val="bullet"/>
      <w:lvlText w:val="•"/>
      <w:lvlJc w:val="left"/>
      <w:pPr>
        <w:tabs>
          <w:tab w:val="num" w:pos="2160"/>
        </w:tabs>
        <w:ind w:left="2160" w:hanging="360"/>
      </w:pPr>
      <w:rPr>
        <w:rFonts w:ascii="Times New Roman" w:hAnsi="Times New Roman" w:hint="default"/>
      </w:rPr>
    </w:lvl>
    <w:lvl w:ilvl="3" w:tplc="8C30984A" w:tentative="1">
      <w:start w:val="1"/>
      <w:numFmt w:val="bullet"/>
      <w:lvlText w:val="•"/>
      <w:lvlJc w:val="left"/>
      <w:pPr>
        <w:tabs>
          <w:tab w:val="num" w:pos="2880"/>
        </w:tabs>
        <w:ind w:left="2880" w:hanging="360"/>
      </w:pPr>
      <w:rPr>
        <w:rFonts w:ascii="Times New Roman" w:hAnsi="Times New Roman" w:hint="default"/>
      </w:rPr>
    </w:lvl>
    <w:lvl w:ilvl="4" w:tplc="FDA8D64C" w:tentative="1">
      <w:start w:val="1"/>
      <w:numFmt w:val="bullet"/>
      <w:lvlText w:val="•"/>
      <w:lvlJc w:val="left"/>
      <w:pPr>
        <w:tabs>
          <w:tab w:val="num" w:pos="3600"/>
        </w:tabs>
        <w:ind w:left="3600" w:hanging="360"/>
      </w:pPr>
      <w:rPr>
        <w:rFonts w:ascii="Times New Roman" w:hAnsi="Times New Roman" w:hint="default"/>
      </w:rPr>
    </w:lvl>
    <w:lvl w:ilvl="5" w:tplc="9D38F5B4" w:tentative="1">
      <w:start w:val="1"/>
      <w:numFmt w:val="bullet"/>
      <w:lvlText w:val="•"/>
      <w:lvlJc w:val="left"/>
      <w:pPr>
        <w:tabs>
          <w:tab w:val="num" w:pos="4320"/>
        </w:tabs>
        <w:ind w:left="4320" w:hanging="360"/>
      </w:pPr>
      <w:rPr>
        <w:rFonts w:ascii="Times New Roman" w:hAnsi="Times New Roman" w:hint="default"/>
      </w:rPr>
    </w:lvl>
    <w:lvl w:ilvl="6" w:tplc="96B2D85C" w:tentative="1">
      <w:start w:val="1"/>
      <w:numFmt w:val="bullet"/>
      <w:lvlText w:val="•"/>
      <w:lvlJc w:val="left"/>
      <w:pPr>
        <w:tabs>
          <w:tab w:val="num" w:pos="5040"/>
        </w:tabs>
        <w:ind w:left="5040" w:hanging="360"/>
      </w:pPr>
      <w:rPr>
        <w:rFonts w:ascii="Times New Roman" w:hAnsi="Times New Roman" w:hint="default"/>
      </w:rPr>
    </w:lvl>
    <w:lvl w:ilvl="7" w:tplc="DD4C6BCE" w:tentative="1">
      <w:start w:val="1"/>
      <w:numFmt w:val="bullet"/>
      <w:lvlText w:val="•"/>
      <w:lvlJc w:val="left"/>
      <w:pPr>
        <w:tabs>
          <w:tab w:val="num" w:pos="5760"/>
        </w:tabs>
        <w:ind w:left="5760" w:hanging="360"/>
      </w:pPr>
      <w:rPr>
        <w:rFonts w:ascii="Times New Roman" w:hAnsi="Times New Roman" w:hint="default"/>
      </w:rPr>
    </w:lvl>
    <w:lvl w:ilvl="8" w:tplc="2300033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FC14489"/>
    <w:multiLevelType w:val="hybridMultilevel"/>
    <w:tmpl w:val="2EC8FF30"/>
    <w:lvl w:ilvl="0" w:tplc="041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32CF65DF"/>
    <w:multiLevelType w:val="hybridMultilevel"/>
    <w:tmpl w:val="F28EE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E56352"/>
    <w:multiLevelType w:val="hybridMultilevel"/>
    <w:tmpl w:val="FC723B9C"/>
    <w:lvl w:ilvl="0" w:tplc="4142E308">
      <w:start w:val="1"/>
      <w:numFmt w:val="bullet"/>
      <w:lvlText w:val="-"/>
      <w:lvlJc w:val="left"/>
      <w:pPr>
        <w:tabs>
          <w:tab w:val="num" w:pos="720"/>
        </w:tabs>
        <w:ind w:left="720" w:hanging="360"/>
      </w:pPr>
      <w:rPr>
        <w:rFonts w:ascii="Times New Roman" w:hAnsi="Times New Roman" w:hint="default"/>
      </w:rPr>
    </w:lvl>
    <w:lvl w:ilvl="1" w:tplc="37E6FA0C" w:tentative="1">
      <w:start w:val="1"/>
      <w:numFmt w:val="bullet"/>
      <w:lvlText w:val="-"/>
      <w:lvlJc w:val="left"/>
      <w:pPr>
        <w:tabs>
          <w:tab w:val="num" w:pos="1440"/>
        </w:tabs>
        <w:ind w:left="1440" w:hanging="360"/>
      </w:pPr>
      <w:rPr>
        <w:rFonts w:ascii="Times New Roman" w:hAnsi="Times New Roman" w:hint="default"/>
      </w:rPr>
    </w:lvl>
    <w:lvl w:ilvl="2" w:tplc="3ADEAAAA" w:tentative="1">
      <w:start w:val="1"/>
      <w:numFmt w:val="bullet"/>
      <w:lvlText w:val="-"/>
      <w:lvlJc w:val="left"/>
      <w:pPr>
        <w:tabs>
          <w:tab w:val="num" w:pos="2160"/>
        </w:tabs>
        <w:ind w:left="2160" w:hanging="360"/>
      </w:pPr>
      <w:rPr>
        <w:rFonts w:ascii="Times New Roman" w:hAnsi="Times New Roman" w:hint="default"/>
      </w:rPr>
    </w:lvl>
    <w:lvl w:ilvl="3" w:tplc="A90010F6" w:tentative="1">
      <w:start w:val="1"/>
      <w:numFmt w:val="bullet"/>
      <w:lvlText w:val="-"/>
      <w:lvlJc w:val="left"/>
      <w:pPr>
        <w:tabs>
          <w:tab w:val="num" w:pos="2880"/>
        </w:tabs>
        <w:ind w:left="2880" w:hanging="360"/>
      </w:pPr>
      <w:rPr>
        <w:rFonts w:ascii="Times New Roman" w:hAnsi="Times New Roman" w:hint="default"/>
      </w:rPr>
    </w:lvl>
    <w:lvl w:ilvl="4" w:tplc="0AB873BA" w:tentative="1">
      <w:start w:val="1"/>
      <w:numFmt w:val="bullet"/>
      <w:lvlText w:val="-"/>
      <w:lvlJc w:val="left"/>
      <w:pPr>
        <w:tabs>
          <w:tab w:val="num" w:pos="3600"/>
        </w:tabs>
        <w:ind w:left="3600" w:hanging="360"/>
      </w:pPr>
      <w:rPr>
        <w:rFonts w:ascii="Times New Roman" w:hAnsi="Times New Roman" w:hint="default"/>
      </w:rPr>
    </w:lvl>
    <w:lvl w:ilvl="5" w:tplc="474A4D5A" w:tentative="1">
      <w:start w:val="1"/>
      <w:numFmt w:val="bullet"/>
      <w:lvlText w:val="-"/>
      <w:lvlJc w:val="left"/>
      <w:pPr>
        <w:tabs>
          <w:tab w:val="num" w:pos="4320"/>
        </w:tabs>
        <w:ind w:left="4320" w:hanging="360"/>
      </w:pPr>
      <w:rPr>
        <w:rFonts w:ascii="Times New Roman" w:hAnsi="Times New Roman" w:hint="default"/>
      </w:rPr>
    </w:lvl>
    <w:lvl w:ilvl="6" w:tplc="EF3EA5D4" w:tentative="1">
      <w:start w:val="1"/>
      <w:numFmt w:val="bullet"/>
      <w:lvlText w:val="-"/>
      <w:lvlJc w:val="left"/>
      <w:pPr>
        <w:tabs>
          <w:tab w:val="num" w:pos="5040"/>
        </w:tabs>
        <w:ind w:left="5040" w:hanging="360"/>
      </w:pPr>
      <w:rPr>
        <w:rFonts w:ascii="Times New Roman" w:hAnsi="Times New Roman" w:hint="default"/>
      </w:rPr>
    </w:lvl>
    <w:lvl w:ilvl="7" w:tplc="421EE8FA" w:tentative="1">
      <w:start w:val="1"/>
      <w:numFmt w:val="bullet"/>
      <w:lvlText w:val="-"/>
      <w:lvlJc w:val="left"/>
      <w:pPr>
        <w:tabs>
          <w:tab w:val="num" w:pos="5760"/>
        </w:tabs>
        <w:ind w:left="5760" w:hanging="360"/>
      </w:pPr>
      <w:rPr>
        <w:rFonts w:ascii="Times New Roman" w:hAnsi="Times New Roman" w:hint="default"/>
      </w:rPr>
    </w:lvl>
    <w:lvl w:ilvl="8" w:tplc="45A4F284" w:tentative="1">
      <w:start w:val="1"/>
      <w:numFmt w:val="bullet"/>
      <w:lvlText w:val="-"/>
      <w:lvlJc w:val="left"/>
      <w:pPr>
        <w:tabs>
          <w:tab w:val="num" w:pos="6480"/>
        </w:tabs>
        <w:ind w:left="6480" w:hanging="360"/>
      </w:pPr>
      <w:rPr>
        <w:rFonts w:ascii="Times New Roman" w:hAnsi="Times New Roman" w:hint="default"/>
      </w:rPr>
    </w:lvl>
  </w:abstractNum>
  <w:abstractNum w:abstractNumId="30">
    <w:nsid w:val="3524697E"/>
    <w:multiLevelType w:val="hybridMultilevel"/>
    <w:tmpl w:val="9FECA97E"/>
    <w:lvl w:ilvl="0" w:tplc="C1BE1B62">
      <w:start w:val="3"/>
      <w:numFmt w:val="lowerLetter"/>
      <w:lvlText w:val="%1)"/>
      <w:lvlJc w:val="left"/>
      <w:pPr>
        <w:tabs>
          <w:tab w:val="num" w:pos="720"/>
        </w:tabs>
        <w:ind w:left="720" w:hanging="360"/>
      </w:pPr>
    </w:lvl>
    <w:lvl w:ilvl="1" w:tplc="F28A546E" w:tentative="1">
      <w:start w:val="1"/>
      <w:numFmt w:val="lowerLetter"/>
      <w:lvlText w:val="%2)"/>
      <w:lvlJc w:val="left"/>
      <w:pPr>
        <w:tabs>
          <w:tab w:val="num" w:pos="1440"/>
        </w:tabs>
        <w:ind w:left="1440" w:hanging="360"/>
      </w:pPr>
    </w:lvl>
    <w:lvl w:ilvl="2" w:tplc="6D00F20E" w:tentative="1">
      <w:start w:val="1"/>
      <w:numFmt w:val="lowerLetter"/>
      <w:lvlText w:val="%3)"/>
      <w:lvlJc w:val="left"/>
      <w:pPr>
        <w:tabs>
          <w:tab w:val="num" w:pos="2160"/>
        </w:tabs>
        <w:ind w:left="2160" w:hanging="360"/>
      </w:pPr>
    </w:lvl>
    <w:lvl w:ilvl="3" w:tplc="B608ECC0" w:tentative="1">
      <w:start w:val="1"/>
      <w:numFmt w:val="lowerLetter"/>
      <w:lvlText w:val="%4)"/>
      <w:lvlJc w:val="left"/>
      <w:pPr>
        <w:tabs>
          <w:tab w:val="num" w:pos="2880"/>
        </w:tabs>
        <w:ind w:left="2880" w:hanging="360"/>
      </w:pPr>
    </w:lvl>
    <w:lvl w:ilvl="4" w:tplc="37E80FDE" w:tentative="1">
      <w:start w:val="1"/>
      <w:numFmt w:val="lowerLetter"/>
      <w:lvlText w:val="%5)"/>
      <w:lvlJc w:val="left"/>
      <w:pPr>
        <w:tabs>
          <w:tab w:val="num" w:pos="3600"/>
        </w:tabs>
        <w:ind w:left="3600" w:hanging="360"/>
      </w:pPr>
    </w:lvl>
    <w:lvl w:ilvl="5" w:tplc="F5A2E28C" w:tentative="1">
      <w:start w:val="1"/>
      <w:numFmt w:val="lowerLetter"/>
      <w:lvlText w:val="%6)"/>
      <w:lvlJc w:val="left"/>
      <w:pPr>
        <w:tabs>
          <w:tab w:val="num" w:pos="4320"/>
        </w:tabs>
        <w:ind w:left="4320" w:hanging="360"/>
      </w:pPr>
    </w:lvl>
    <w:lvl w:ilvl="6" w:tplc="B9DCAC1C" w:tentative="1">
      <w:start w:val="1"/>
      <w:numFmt w:val="lowerLetter"/>
      <w:lvlText w:val="%7)"/>
      <w:lvlJc w:val="left"/>
      <w:pPr>
        <w:tabs>
          <w:tab w:val="num" w:pos="5040"/>
        </w:tabs>
        <w:ind w:left="5040" w:hanging="360"/>
      </w:pPr>
    </w:lvl>
    <w:lvl w:ilvl="7" w:tplc="1B2A7240" w:tentative="1">
      <w:start w:val="1"/>
      <w:numFmt w:val="lowerLetter"/>
      <w:lvlText w:val="%8)"/>
      <w:lvlJc w:val="left"/>
      <w:pPr>
        <w:tabs>
          <w:tab w:val="num" w:pos="5760"/>
        </w:tabs>
        <w:ind w:left="5760" w:hanging="360"/>
      </w:pPr>
    </w:lvl>
    <w:lvl w:ilvl="8" w:tplc="A16417BE" w:tentative="1">
      <w:start w:val="1"/>
      <w:numFmt w:val="lowerLetter"/>
      <w:lvlText w:val="%9)"/>
      <w:lvlJc w:val="left"/>
      <w:pPr>
        <w:tabs>
          <w:tab w:val="num" w:pos="6480"/>
        </w:tabs>
        <w:ind w:left="6480" w:hanging="360"/>
      </w:pPr>
    </w:lvl>
  </w:abstractNum>
  <w:abstractNum w:abstractNumId="31">
    <w:nsid w:val="35635201"/>
    <w:multiLevelType w:val="hybridMultilevel"/>
    <w:tmpl w:val="5E9AC254"/>
    <w:lvl w:ilvl="0" w:tplc="26D05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6AD59B8"/>
    <w:multiLevelType w:val="hybridMultilevel"/>
    <w:tmpl w:val="78C6B170"/>
    <w:lvl w:ilvl="0" w:tplc="C21A1764">
      <w:start w:val="1"/>
      <w:numFmt w:val="bullet"/>
      <w:lvlText w:val="-"/>
      <w:lvlJc w:val="left"/>
      <w:pPr>
        <w:tabs>
          <w:tab w:val="num" w:pos="720"/>
        </w:tabs>
        <w:ind w:left="720" w:hanging="360"/>
      </w:pPr>
      <w:rPr>
        <w:rFonts w:ascii="Times New Roman" w:hAnsi="Times New Roman" w:hint="default"/>
      </w:rPr>
    </w:lvl>
    <w:lvl w:ilvl="1" w:tplc="A7CE1E18" w:tentative="1">
      <w:start w:val="1"/>
      <w:numFmt w:val="bullet"/>
      <w:lvlText w:val="-"/>
      <w:lvlJc w:val="left"/>
      <w:pPr>
        <w:tabs>
          <w:tab w:val="num" w:pos="1440"/>
        </w:tabs>
        <w:ind w:left="1440" w:hanging="360"/>
      </w:pPr>
      <w:rPr>
        <w:rFonts w:ascii="Times New Roman" w:hAnsi="Times New Roman" w:hint="default"/>
      </w:rPr>
    </w:lvl>
    <w:lvl w:ilvl="2" w:tplc="D43C94C4" w:tentative="1">
      <w:start w:val="1"/>
      <w:numFmt w:val="bullet"/>
      <w:lvlText w:val="-"/>
      <w:lvlJc w:val="left"/>
      <w:pPr>
        <w:tabs>
          <w:tab w:val="num" w:pos="2160"/>
        </w:tabs>
        <w:ind w:left="2160" w:hanging="360"/>
      </w:pPr>
      <w:rPr>
        <w:rFonts w:ascii="Times New Roman" w:hAnsi="Times New Roman" w:hint="default"/>
      </w:rPr>
    </w:lvl>
    <w:lvl w:ilvl="3" w:tplc="A000988C" w:tentative="1">
      <w:start w:val="1"/>
      <w:numFmt w:val="bullet"/>
      <w:lvlText w:val="-"/>
      <w:lvlJc w:val="left"/>
      <w:pPr>
        <w:tabs>
          <w:tab w:val="num" w:pos="2880"/>
        </w:tabs>
        <w:ind w:left="2880" w:hanging="360"/>
      </w:pPr>
      <w:rPr>
        <w:rFonts w:ascii="Times New Roman" w:hAnsi="Times New Roman" w:hint="default"/>
      </w:rPr>
    </w:lvl>
    <w:lvl w:ilvl="4" w:tplc="B2B8B52E" w:tentative="1">
      <w:start w:val="1"/>
      <w:numFmt w:val="bullet"/>
      <w:lvlText w:val="-"/>
      <w:lvlJc w:val="left"/>
      <w:pPr>
        <w:tabs>
          <w:tab w:val="num" w:pos="3600"/>
        </w:tabs>
        <w:ind w:left="3600" w:hanging="360"/>
      </w:pPr>
      <w:rPr>
        <w:rFonts w:ascii="Times New Roman" w:hAnsi="Times New Roman" w:hint="default"/>
      </w:rPr>
    </w:lvl>
    <w:lvl w:ilvl="5" w:tplc="323225B6" w:tentative="1">
      <w:start w:val="1"/>
      <w:numFmt w:val="bullet"/>
      <w:lvlText w:val="-"/>
      <w:lvlJc w:val="left"/>
      <w:pPr>
        <w:tabs>
          <w:tab w:val="num" w:pos="4320"/>
        </w:tabs>
        <w:ind w:left="4320" w:hanging="360"/>
      </w:pPr>
      <w:rPr>
        <w:rFonts w:ascii="Times New Roman" w:hAnsi="Times New Roman" w:hint="default"/>
      </w:rPr>
    </w:lvl>
    <w:lvl w:ilvl="6" w:tplc="1772C7F0" w:tentative="1">
      <w:start w:val="1"/>
      <w:numFmt w:val="bullet"/>
      <w:lvlText w:val="-"/>
      <w:lvlJc w:val="left"/>
      <w:pPr>
        <w:tabs>
          <w:tab w:val="num" w:pos="5040"/>
        </w:tabs>
        <w:ind w:left="5040" w:hanging="360"/>
      </w:pPr>
      <w:rPr>
        <w:rFonts w:ascii="Times New Roman" w:hAnsi="Times New Roman" w:hint="default"/>
      </w:rPr>
    </w:lvl>
    <w:lvl w:ilvl="7" w:tplc="E9EC8572" w:tentative="1">
      <w:start w:val="1"/>
      <w:numFmt w:val="bullet"/>
      <w:lvlText w:val="-"/>
      <w:lvlJc w:val="left"/>
      <w:pPr>
        <w:tabs>
          <w:tab w:val="num" w:pos="5760"/>
        </w:tabs>
        <w:ind w:left="5760" w:hanging="360"/>
      </w:pPr>
      <w:rPr>
        <w:rFonts w:ascii="Times New Roman" w:hAnsi="Times New Roman" w:hint="default"/>
      </w:rPr>
    </w:lvl>
    <w:lvl w:ilvl="8" w:tplc="CF58DB02" w:tentative="1">
      <w:start w:val="1"/>
      <w:numFmt w:val="bullet"/>
      <w:lvlText w:val="-"/>
      <w:lvlJc w:val="left"/>
      <w:pPr>
        <w:tabs>
          <w:tab w:val="num" w:pos="6480"/>
        </w:tabs>
        <w:ind w:left="6480" w:hanging="360"/>
      </w:pPr>
      <w:rPr>
        <w:rFonts w:ascii="Times New Roman" w:hAnsi="Times New Roman" w:hint="default"/>
      </w:rPr>
    </w:lvl>
  </w:abstractNum>
  <w:abstractNum w:abstractNumId="33">
    <w:nsid w:val="395B0804"/>
    <w:multiLevelType w:val="hybridMultilevel"/>
    <w:tmpl w:val="4A2CEF5A"/>
    <w:lvl w:ilvl="0" w:tplc="F354A66E">
      <w:start w:val="1"/>
      <w:numFmt w:val="decimal"/>
      <w:lvlText w:val="%1."/>
      <w:lvlJc w:val="left"/>
      <w:pPr>
        <w:tabs>
          <w:tab w:val="num" w:pos="720"/>
        </w:tabs>
        <w:ind w:left="720" w:hanging="360"/>
      </w:pPr>
    </w:lvl>
    <w:lvl w:ilvl="1" w:tplc="41BE8440" w:tentative="1">
      <w:start w:val="1"/>
      <w:numFmt w:val="decimal"/>
      <w:lvlText w:val="%2."/>
      <w:lvlJc w:val="left"/>
      <w:pPr>
        <w:tabs>
          <w:tab w:val="num" w:pos="1440"/>
        </w:tabs>
        <w:ind w:left="1440" w:hanging="360"/>
      </w:pPr>
    </w:lvl>
    <w:lvl w:ilvl="2" w:tplc="06FC30F0" w:tentative="1">
      <w:start w:val="1"/>
      <w:numFmt w:val="decimal"/>
      <w:lvlText w:val="%3."/>
      <w:lvlJc w:val="left"/>
      <w:pPr>
        <w:tabs>
          <w:tab w:val="num" w:pos="2160"/>
        </w:tabs>
        <w:ind w:left="2160" w:hanging="360"/>
      </w:pPr>
    </w:lvl>
    <w:lvl w:ilvl="3" w:tplc="B8B8FA1C" w:tentative="1">
      <w:start w:val="1"/>
      <w:numFmt w:val="decimal"/>
      <w:lvlText w:val="%4."/>
      <w:lvlJc w:val="left"/>
      <w:pPr>
        <w:tabs>
          <w:tab w:val="num" w:pos="2880"/>
        </w:tabs>
        <w:ind w:left="2880" w:hanging="360"/>
      </w:pPr>
    </w:lvl>
    <w:lvl w:ilvl="4" w:tplc="9188907A" w:tentative="1">
      <w:start w:val="1"/>
      <w:numFmt w:val="decimal"/>
      <w:lvlText w:val="%5."/>
      <w:lvlJc w:val="left"/>
      <w:pPr>
        <w:tabs>
          <w:tab w:val="num" w:pos="3600"/>
        </w:tabs>
        <w:ind w:left="3600" w:hanging="360"/>
      </w:pPr>
    </w:lvl>
    <w:lvl w:ilvl="5" w:tplc="42729F9A" w:tentative="1">
      <w:start w:val="1"/>
      <w:numFmt w:val="decimal"/>
      <w:lvlText w:val="%6."/>
      <w:lvlJc w:val="left"/>
      <w:pPr>
        <w:tabs>
          <w:tab w:val="num" w:pos="4320"/>
        </w:tabs>
        <w:ind w:left="4320" w:hanging="360"/>
      </w:pPr>
    </w:lvl>
    <w:lvl w:ilvl="6" w:tplc="697AD008" w:tentative="1">
      <w:start w:val="1"/>
      <w:numFmt w:val="decimal"/>
      <w:lvlText w:val="%7."/>
      <w:lvlJc w:val="left"/>
      <w:pPr>
        <w:tabs>
          <w:tab w:val="num" w:pos="5040"/>
        </w:tabs>
        <w:ind w:left="5040" w:hanging="360"/>
      </w:pPr>
    </w:lvl>
    <w:lvl w:ilvl="7" w:tplc="6AD4BFCA" w:tentative="1">
      <w:start w:val="1"/>
      <w:numFmt w:val="decimal"/>
      <w:lvlText w:val="%8."/>
      <w:lvlJc w:val="left"/>
      <w:pPr>
        <w:tabs>
          <w:tab w:val="num" w:pos="5760"/>
        </w:tabs>
        <w:ind w:left="5760" w:hanging="360"/>
      </w:pPr>
    </w:lvl>
    <w:lvl w:ilvl="8" w:tplc="284E8614" w:tentative="1">
      <w:start w:val="1"/>
      <w:numFmt w:val="decimal"/>
      <w:lvlText w:val="%9."/>
      <w:lvlJc w:val="left"/>
      <w:pPr>
        <w:tabs>
          <w:tab w:val="num" w:pos="6480"/>
        </w:tabs>
        <w:ind w:left="6480" w:hanging="360"/>
      </w:pPr>
    </w:lvl>
  </w:abstractNum>
  <w:abstractNum w:abstractNumId="34">
    <w:nsid w:val="39BB0D35"/>
    <w:multiLevelType w:val="hybridMultilevel"/>
    <w:tmpl w:val="CE682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B492EE2"/>
    <w:multiLevelType w:val="hybridMultilevel"/>
    <w:tmpl w:val="4C06092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C362E4D"/>
    <w:multiLevelType w:val="hybridMultilevel"/>
    <w:tmpl w:val="02C6CF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3C4D1951"/>
    <w:multiLevelType w:val="hybridMultilevel"/>
    <w:tmpl w:val="D34CA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C90260C"/>
    <w:multiLevelType w:val="hybridMultilevel"/>
    <w:tmpl w:val="A8E02702"/>
    <w:lvl w:ilvl="0" w:tplc="FF5E56F8">
      <w:start w:val="1"/>
      <w:numFmt w:val="bullet"/>
      <w:lvlText w:val="•"/>
      <w:lvlJc w:val="left"/>
      <w:pPr>
        <w:tabs>
          <w:tab w:val="num" w:pos="720"/>
        </w:tabs>
        <w:ind w:left="720" w:hanging="360"/>
      </w:pPr>
      <w:rPr>
        <w:rFonts w:ascii="Times New Roman" w:hAnsi="Times New Roman" w:hint="default"/>
      </w:rPr>
    </w:lvl>
    <w:lvl w:ilvl="1" w:tplc="DCD4482A" w:tentative="1">
      <w:start w:val="1"/>
      <w:numFmt w:val="bullet"/>
      <w:lvlText w:val="•"/>
      <w:lvlJc w:val="left"/>
      <w:pPr>
        <w:tabs>
          <w:tab w:val="num" w:pos="1440"/>
        </w:tabs>
        <w:ind w:left="1440" w:hanging="360"/>
      </w:pPr>
      <w:rPr>
        <w:rFonts w:ascii="Times New Roman" w:hAnsi="Times New Roman" w:hint="default"/>
      </w:rPr>
    </w:lvl>
    <w:lvl w:ilvl="2" w:tplc="D952BC1E" w:tentative="1">
      <w:start w:val="1"/>
      <w:numFmt w:val="bullet"/>
      <w:lvlText w:val="•"/>
      <w:lvlJc w:val="left"/>
      <w:pPr>
        <w:tabs>
          <w:tab w:val="num" w:pos="2160"/>
        </w:tabs>
        <w:ind w:left="2160" w:hanging="360"/>
      </w:pPr>
      <w:rPr>
        <w:rFonts w:ascii="Times New Roman" w:hAnsi="Times New Roman" w:hint="default"/>
      </w:rPr>
    </w:lvl>
    <w:lvl w:ilvl="3" w:tplc="6CD0FC8E" w:tentative="1">
      <w:start w:val="1"/>
      <w:numFmt w:val="bullet"/>
      <w:lvlText w:val="•"/>
      <w:lvlJc w:val="left"/>
      <w:pPr>
        <w:tabs>
          <w:tab w:val="num" w:pos="2880"/>
        </w:tabs>
        <w:ind w:left="2880" w:hanging="360"/>
      </w:pPr>
      <w:rPr>
        <w:rFonts w:ascii="Times New Roman" w:hAnsi="Times New Roman" w:hint="default"/>
      </w:rPr>
    </w:lvl>
    <w:lvl w:ilvl="4" w:tplc="6908C02A" w:tentative="1">
      <w:start w:val="1"/>
      <w:numFmt w:val="bullet"/>
      <w:lvlText w:val="•"/>
      <w:lvlJc w:val="left"/>
      <w:pPr>
        <w:tabs>
          <w:tab w:val="num" w:pos="3600"/>
        </w:tabs>
        <w:ind w:left="3600" w:hanging="360"/>
      </w:pPr>
      <w:rPr>
        <w:rFonts w:ascii="Times New Roman" w:hAnsi="Times New Roman" w:hint="default"/>
      </w:rPr>
    </w:lvl>
    <w:lvl w:ilvl="5" w:tplc="C2D88640" w:tentative="1">
      <w:start w:val="1"/>
      <w:numFmt w:val="bullet"/>
      <w:lvlText w:val="•"/>
      <w:lvlJc w:val="left"/>
      <w:pPr>
        <w:tabs>
          <w:tab w:val="num" w:pos="4320"/>
        </w:tabs>
        <w:ind w:left="4320" w:hanging="360"/>
      </w:pPr>
      <w:rPr>
        <w:rFonts w:ascii="Times New Roman" w:hAnsi="Times New Roman" w:hint="default"/>
      </w:rPr>
    </w:lvl>
    <w:lvl w:ilvl="6" w:tplc="AD2631B4" w:tentative="1">
      <w:start w:val="1"/>
      <w:numFmt w:val="bullet"/>
      <w:lvlText w:val="•"/>
      <w:lvlJc w:val="left"/>
      <w:pPr>
        <w:tabs>
          <w:tab w:val="num" w:pos="5040"/>
        </w:tabs>
        <w:ind w:left="5040" w:hanging="360"/>
      </w:pPr>
      <w:rPr>
        <w:rFonts w:ascii="Times New Roman" w:hAnsi="Times New Roman" w:hint="default"/>
      </w:rPr>
    </w:lvl>
    <w:lvl w:ilvl="7" w:tplc="32AC5E1A" w:tentative="1">
      <w:start w:val="1"/>
      <w:numFmt w:val="bullet"/>
      <w:lvlText w:val="•"/>
      <w:lvlJc w:val="left"/>
      <w:pPr>
        <w:tabs>
          <w:tab w:val="num" w:pos="5760"/>
        </w:tabs>
        <w:ind w:left="5760" w:hanging="360"/>
      </w:pPr>
      <w:rPr>
        <w:rFonts w:ascii="Times New Roman" w:hAnsi="Times New Roman" w:hint="default"/>
      </w:rPr>
    </w:lvl>
    <w:lvl w:ilvl="8" w:tplc="64F2129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3C94352C"/>
    <w:multiLevelType w:val="hybridMultilevel"/>
    <w:tmpl w:val="0AF01EA2"/>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546510"/>
    <w:multiLevelType w:val="hybridMultilevel"/>
    <w:tmpl w:val="E1C0479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nsid w:val="3F392AF8"/>
    <w:multiLevelType w:val="hybridMultilevel"/>
    <w:tmpl w:val="3BCC8974"/>
    <w:lvl w:ilvl="0" w:tplc="BA724DC8">
      <w:start w:val="3"/>
      <w:numFmt w:val="decimal"/>
      <w:lvlText w:val="%1."/>
      <w:lvlJc w:val="left"/>
      <w:pPr>
        <w:tabs>
          <w:tab w:val="num" w:pos="720"/>
        </w:tabs>
        <w:ind w:left="720" w:hanging="360"/>
      </w:pPr>
    </w:lvl>
    <w:lvl w:ilvl="1" w:tplc="7B3C50C6" w:tentative="1">
      <w:start w:val="1"/>
      <w:numFmt w:val="decimal"/>
      <w:lvlText w:val="%2."/>
      <w:lvlJc w:val="left"/>
      <w:pPr>
        <w:tabs>
          <w:tab w:val="num" w:pos="1440"/>
        </w:tabs>
        <w:ind w:left="1440" w:hanging="360"/>
      </w:pPr>
    </w:lvl>
    <w:lvl w:ilvl="2" w:tplc="2C0AF786" w:tentative="1">
      <w:start w:val="1"/>
      <w:numFmt w:val="decimal"/>
      <w:lvlText w:val="%3."/>
      <w:lvlJc w:val="left"/>
      <w:pPr>
        <w:tabs>
          <w:tab w:val="num" w:pos="2160"/>
        </w:tabs>
        <w:ind w:left="2160" w:hanging="360"/>
      </w:pPr>
    </w:lvl>
    <w:lvl w:ilvl="3" w:tplc="5E34781E" w:tentative="1">
      <w:start w:val="1"/>
      <w:numFmt w:val="decimal"/>
      <w:lvlText w:val="%4."/>
      <w:lvlJc w:val="left"/>
      <w:pPr>
        <w:tabs>
          <w:tab w:val="num" w:pos="2880"/>
        </w:tabs>
        <w:ind w:left="2880" w:hanging="360"/>
      </w:pPr>
    </w:lvl>
    <w:lvl w:ilvl="4" w:tplc="B46633D2" w:tentative="1">
      <w:start w:val="1"/>
      <w:numFmt w:val="decimal"/>
      <w:lvlText w:val="%5."/>
      <w:lvlJc w:val="left"/>
      <w:pPr>
        <w:tabs>
          <w:tab w:val="num" w:pos="3600"/>
        </w:tabs>
        <w:ind w:left="3600" w:hanging="360"/>
      </w:pPr>
    </w:lvl>
    <w:lvl w:ilvl="5" w:tplc="522CFCDC" w:tentative="1">
      <w:start w:val="1"/>
      <w:numFmt w:val="decimal"/>
      <w:lvlText w:val="%6."/>
      <w:lvlJc w:val="left"/>
      <w:pPr>
        <w:tabs>
          <w:tab w:val="num" w:pos="4320"/>
        </w:tabs>
        <w:ind w:left="4320" w:hanging="360"/>
      </w:pPr>
    </w:lvl>
    <w:lvl w:ilvl="6" w:tplc="38EAF6EC" w:tentative="1">
      <w:start w:val="1"/>
      <w:numFmt w:val="decimal"/>
      <w:lvlText w:val="%7."/>
      <w:lvlJc w:val="left"/>
      <w:pPr>
        <w:tabs>
          <w:tab w:val="num" w:pos="5040"/>
        </w:tabs>
        <w:ind w:left="5040" w:hanging="360"/>
      </w:pPr>
    </w:lvl>
    <w:lvl w:ilvl="7" w:tplc="70306AA0" w:tentative="1">
      <w:start w:val="1"/>
      <w:numFmt w:val="decimal"/>
      <w:lvlText w:val="%8."/>
      <w:lvlJc w:val="left"/>
      <w:pPr>
        <w:tabs>
          <w:tab w:val="num" w:pos="5760"/>
        </w:tabs>
        <w:ind w:left="5760" w:hanging="360"/>
      </w:pPr>
    </w:lvl>
    <w:lvl w:ilvl="8" w:tplc="1992454A" w:tentative="1">
      <w:start w:val="1"/>
      <w:numFmt w:val="decimal"/>
      <w:lvlText w:val="%9."/>
      <w:lvlJc w:val="left"/>
      <w:pPr>
        <w:tabs>
          <w:tab w:val="num" w:pos="6480"/>
        </w:tabs>
        <w:ind w:left="6480" w:hanging="360"/>
      </w:pPr>
    </w:lvl>
  </w:abstractNum>
  <w:abstractNum w:abstractNumId="42">
    <w:nsid w:val="3F3F1513"/>
    <w:multiLevelType w:val="hybridMultilevel"/>
    <w:tmpl w:val="65AACA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0EC5229"/>
    <w:multiLevelType w:val="hybridMultilevel"/>
    <w:tmpl w:val="52B2CA40"/>
    <w:lvl w:ilvl="0" w:tplc="0418000F">
      <w:start w:val="1"/>
      <w:numFmt w:val="decimal"/>
      <w:lvlText w:val="%1."/>
      <w:lvlJc w:val="left"/>
      <w:pPr>
        <w:ind w:left="2335" w:hanging="360"/>
      </w:pPr>
    </w:lvl>
    <w:lvl w:ilvl="1" w:tplc="04180019" w:tentative="1">
      <w:start w:val="1"/>
      <w:numFmt w:val="lowerLetter"/>
      <w:lvlText w:val="%2."/>
      <w:lvlJc w:val="left"/>
      <w:pPr>
        <w:ind w:left="3055" w:hanging="360"/>
      </w:pPr>
    </w:lvl>
    <w:lvl w:ilvl="2" w:tplc="0418001B" w:tentative="1">
      <w:start w:val="1"/>
      <w:numFmt w:val="lowerRoman"/>
      <w:lvlText w:val="%3."/>
      <w:lvlJc w:val="right"/>
      <w:pPr>
        <w:ind w:left="3775" w:hanging="180"/>
      </w:pPr>
    </w:lvl>
    <w:lvl w:ilvl="3" w:tplc="0418000F" w:tentative="1">
      <w:start w:val="1"/>
      <w:numFmt w:val="decimal"/>
      <w:lvlText w:val="%4."/>
      <w:lvlJc w:val="left"/>
      <w:pPr>
        <w:ind w:left="4495" w:hanging="360"/>
      </w:pPr>
    </w:lvl>
    <w:lvl w:ilvl="4" w:tplc="04180019" w:tentative="1">
      <w:start w:val="1"/>
      <w:numFmt w:val="lowerLetter"/>
      <w:lvlText w:val="%5."/>
      <w:lvlJc w:val="left"/>
      <w:pPr>
        <w:ind w:left="5215" w:hanging="360"/>
      </w:pPr>
    </w:lvl>
    <w:lvl w:ilvl="5" w:tplc="0418001B" w:tentative="1">
      <w:start w:val="1"/>
      <w:numFmt w:val="lowerRoman"/>
      <w:lvlText w:val="%6."/>
      <w:lvlJc w:val="right"/>
      <w:pPr>
        <w:ind w:left="5935" w:hanging="180"/>
      </w:pPr>
    </w:lvl>
    <w:lvl w:ilvl="6" w:tplc="0418000F" w:tentative="1">
      <w:start w:val="1"/>
      <w:numFmt w:val="decimal"/>
      <w:lvlText w:val="%7."/>
      <w:lvlJc w:val="left"/>
      <w:pPr>
        <w:ind w:left="6655" w:hanging="360"/>
      </w:pPr>
    </w:lvl>
    <w:lvl w:ilvl="7" w:tplc="04180019" w:tentative="1">
      <w:start w:val="1"/>
      <w:numFmt w:val="lowerLetter"/>
      <w:lvlText w:val="%8."/>
      <w:lvlJc w:val="left"/>
      <w:pPr>
        <w:ind w:left="7375" w:hanging="360"/>
      </w:pPr>
    </w:lvl>
    <w:lvl w:ilvl="8" w:tplc="0418001B" w:tentative="1">
      <w:start w:val="1"/>
      <w:numFmt w:val="lowerRoman"/>
      <w:lvlText w:val="%9."/>
      <w:lvlJc w:val="right"/>
      <w:pPr>
        <w:ind w:left="8095" w:hanging="180"/>
      </w:pPr>
    </w:lvl>
  </w:abstractNum>
  <w:abstractNum w:abstractNumId="44">
    <w:nsid w:val="40F3620D"/>
    <w:multiLevelType w:val="hybridMultilevel"/>
    <w:tmpl w:val="BDAC105E"/>
    <w:lvl w:ilvl="0" w:tplc="7B6A1938">
      <w:start w:val="1"/>
      <w:numFmt w:val="decimal"/>
      <w:lvlText w:val="%1."/>
      <w:lvlJc w:val="center"/>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440B2E1A"/>
    <w:multiLevelType w:val="hybridMultilevel"/>
    <w:tmpl w:val="87928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8DE1FDA"/>
    <w:multiLevelType w:val="hybridMultilevel"/>
    <w:tmpl w:val="08867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97711B4"/>
    <w:multiLevelType w:val="hybridMultilevel"/>
    <w:tmpl w:val="C630BF8A"/>
    <w:lvl w:ilvl="0" w:tplc="92AA044E">
      <w:start w:val="1"/>
      <w:numFmt w:val="bullet"/>
      <w:lvlText w:val=""/>
      <w:lvlJc w:val="left"/>
      <w:pPr>
        <w:ind w:left="842" w:hanging="360"/>
      </w:pPr>
      <w:rPr>
        <w:rFonts w:ascii="Symbol" w:hAnsi="Symbol" w:hint="default"/>
      </w:rPr>
    </w:lvl>
    <w:lvl w:ilvl="1" w:tplc="04180003" w:tentative="1">
      <w:start w:val="1"/>
      <w:numFmt w:val="bullet"/>
      <w:lvlText w:val="o"/>
      <w:lvlJc w:val="left"/>
      <w:pPr>
        <w:ind w:left="1562" w:hanging="360"/>
      </w:pPr>
      <w:rPr>
        <w:rFonts w:ascii="Courier New" w:hAnsi="Courier New" w:cs="Courier New" w:hint="default"/>
      </w:rPr>
    </w:lvl>
    <w:lvl w:ilvl="2" w:tplc="04180005" w:tentative="1">
      <w:start w:val="1"/>
      <w:numFmt w:val="bullet"/>
      <w:lvlText w:val=""/>
      <w:lvlJc w:val="left"/>
      <w:pPr>
        <w:ind w:left="2282" w:hanging="360"/>
      </w:pPr>
      <w:rPr>
        <w:rFonts w:ascii="Wingdings" w:hAnsi="Wingdings" w:hint="default"/>
      </w:rPr>
    </w:lvl>
    <w:lvl w:ilvl="3" w:tplc="04180001" w:tentative="1">
      <w:start w:val="1"/>
      <w:numFmt w:val="bullet"/>
      <w:lvlText w:val=""/>
      <w:lvlJc w:val="left"/>
      <w:pPr>
        <w:ind w:left="3002" w:hanging="360"/>
      </w:pPr>
      <w:rPr>
        <w:rFonts w:ascii="Symbol" w:hAnsi="Symbol" w:hint="default"/>
      </w:rPr>
    </w:lvl>
    <w:lvl w:ilvl="4" w:tplc="04180003" w:tentative="1">
      <w:start w:val="1"/>
      <w:numFmt w:val="bullet"/>
      <w:lvlText w:val="o"/>
      <w:lvlJc w:val="left"/>
      <w:pPr>
        <w:ind w:left="3722" w:hanging="360"/>
      </w:pPr>
      <w:rPr>
        <w:rFonts w:ascii="Courier New" w:hAnsi="Courier New" w:cs="Courier New" w:hint="default"/>
      </w:rPr>
    </w:lvl>
    <w:lvl w:ilvl="5" w:tplc="04180005" w:tentative="1">
      <w:start w:val="1"/>
      <w:numFmt w:val="bullet"/>
      <w:lvlText w:val=""/>
      <w:lvlJc w:val="left"/>
      <w:pPr>
        <w:ind w:left="4442" w:hanging="360"/>
      </w:pPr>
      <w:rPr>
        <w:rFonts w:ascii="Wingdings" w:hAnsi="Wingdings" w:hint="default"/>
      </w:rPr>
    </w:lvl>
    <w:lvl w:ilvl="6" w:tplc="04180001" w:tentative="1">
      <w:start w:val="1"/>
      <w:numFmt w:val="bullet"/>
      <w:lvlText w:val=""/>
      <w:lvlJc w:val="left"/>
      <w:pPr>
        <w:ind w:left="5162" w:hanging="360"/>
      </w:pPr>
      <w:rPr>
        <w:rFonts w:ascii="Symbol" w:hAnsi="Symbol" w:hint="default"/>
      </w:rPr>
    </w:lvl>
    <w:lvl w:ilvl="7" w:tplc="04180003" w:tentative="1">
      <w:start w:val="1"/>
      <w:numFmt w:val="bullet"/>
      <w:lvlText w:val="o"/>
      <w:lvlJc w:val="left"/>
      <w:pPr>
        <w:ind w:left="5882" w:hanging="360"/>
      </w:pPr>
      <w:rPr>
        <w:rFonts w:ascii="Courier New" w:hAnsi="Courier New" w:cs="Courier New" w:hint="default"/>
      </w:rPr>
    </w:lvl>
    <w:lvl w:ilvl="8" w:tplc="04180005" w:tentative="1">
      <w:start w:val="1"/>
      <w:numFmt w:val="bullet"/>
      <w:lvlText w:val=""/>
      <w:lvlJc w:val="left"/>
      <w:pPr>
        <w:ind w:left="6602" w:hanging="360"/>
      </w:pPr>
      <w:rPr>
        <w:rFonts w:ascii="Wingdings" w:hAnsi="Wingdings" w:hint="default"/>
      </w:rPr>
    </w:lvl>
  </w:abstractNum>
  <w:abstractNum w:abstractNumId="48">
    <w:nsid w:val="4AFC635E"/>
    <w:multiLevelType w:val="hybridMultilevel"/>
    <w:tmpl w:val="2D3480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B832BA0"/>
    <w:multiLevelType w:val="hybridMultilevel"/>
    <w:tmpl w:val="C9FC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BAE2A3A"/>
    <w:multiLevelType w:val="multilevel"/>
    <w:tmpl w:val="DD546C62"/>
    <w:lvl w:ilvl="0">
      <w:start w:val="1"/>
      <w:numFmt w:val="decimal"/>
      <w:lvlText w:val="%1."/>
      <w:lvlJc w:val="left"/>
      <w:pPr>
        <w:ind w:left="1128" w:hanging="360"/>
      </w:p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51">
    <w:nsid w:val="4C8D00E0"/>
    <w:multiLevelType w:val="multilevel"/>
    <w:tmpl w:val="D2AE14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09057CB"/>
    <w:multiLevelType w:val="hybridMultilevel"/>
    <w:tmpl w:val="78FA8514"/>
    <w:lvl w:ilvl="0" w:tplc="F7CC0E44">
      <w:start w:val="1"/>
      <w:numFmt w:val="bullet"/>
      <w:lvlText w:val=""/>
      <w:lvlJc w:val="left"/>
      <w:pPr>
        <w:ind w:left="1440" w:hanging="360"/>
      </w:pPr>
      <w:rPr>
        <w:rFonts w:ascii="Wingdings" w:hAnsi="Wingdings" w:hint="default"/>
        <w:lang w:val="ro-R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5183622D"/>
    <w:multiLevelType w:val="hybridMultilevel"/>
    <w:tmpl w:val="5F3A8C94"/>
    <w:lvl w:ilvl="0" w:tplc="6F82480C">
      <w:start w:val="1"/>
      <w:numFmt w:val="bullet"/>
      <w:lvlText w:val="-"/>
      <w:lvlJc w:val="left"/>
      <w:pPr>
        <w:tabs>
          <w:tab w:val="num" w:pos="720"/>
        </w:tabs>
        <w:ind w:left="720" w:hanging="360"/>
      </w:pPr>
      <w:rPr>
        <w:rFonts w:ascii="Times New Roman" w:hAnsi="Times New Roman" w:hint="default"/>
      </w:rPr>
    </w:lvl>
    <w:lvl w:ilvl="1" w:tplc="61B25E82" w:tentative="1">
      <w:start w:val="1"/>
      <w:numFmt w:val="bullet"/>
      <w:lvlText w:val="-"/>
      <w:lvlJc w:val="left"/>
      <w:pPr>
        <w:tabs>
          <w:tab w:val="num" w:pos="1440"/>
        </w:tabs>
        <w:ind w:left="1440" w:hanging="360"/>
      </w:pPr>
      <w:rPr>
        <w:rFonts w:ascii="Times New Roman" w:hAnsi="Times New Roman" w:hint="default"/>
      </w:rPr>
    </w:lvl>
    <w:lvl w:ilvl="2" w:tplc="1D7C892C" w:tentative="1">
      <w:start w:val="1"/>
      <w:numFmt w:val="bullet"/>
      <w:lvlText w:val="-"/>
      <w:lvlJc w:val="left"/>
      <w:pPr>
        <w:tabs>
          <w:tab w:val="num" w:pos="2160"/>
        </w:tabs>
        <w:ind w:left="2160" w:hanging="360"/>
      </w:pPr>
      <w:rPr>
        <w:rFonts w:ascii="Times New Roman" w:hAnsi="Times New Roman" w:hint="default"/>
      </w:rPr>
    </w:lvl>
    <w:lvl w:ilvl="3" w:tplc="F19A262C" w:tentative="1">
      <w:start w:val="1"/>
      <w:numFmt w:val="bullet"/>
      <w:lvlText w:val="-"/>
      <w:lvlJc w:val="left"/>
      <w:pPr>
        <w:tabs>
          <w:tab w:val="num" w:pos="2880"/>
        </w:tabs>
        <w:ind w:left="2880" w:hanging="360"/>
      </w:pPr>
      <w:rPr>
        <w:rFonts w:ascii="Times New Roman" w:hAnsi="Times New Roman" w:hint="default"/>
      </w:rPr>
    </w:lvl>
    <w:lvl w:ilvl="4" w:tplc="D4F8B6E8" w:tentative="1">
      <w:start w:val="1"/>
      <w:numFmt w:val="bullet"/>
      <w:lvlText w:val="-"/>
      <w:lvlJc w:val="left"/>
      <w:pPr>
        <w:tabs>
          <w:tab w:val="num" w:pos="3600"/>
        </w:tabs>
        <w:ind w:left="3600" w:hanging="360"/>
      </w:pPr>
      <w:rPr>
        <w:rFonts w:ascii="Times New Roman" w:hAnsi="Times New Roman" w:hint="default"/>
      </w:rPr>
    </w:lvl>
    <w:lvl w:ilvl="5" w:tplc="7A98BBF4" w:tentative="1">
      <w:start w:val="1"/>
      <w:numFmt w:val="bullet"/>
      <w:lvlText w:val="-"/>
      <w:lvlJc w:val="left"/>
      <w:pPr>
        <w:tabs>
          <w:tab w:val="num" w:pos="4320"/>
        </w:tabs>
        <w:ind w:left="4320" w:hanging="360"/>
      </w:pPr>
      <w:rPr>
        <w:rFonts w:ascii="Times New Roman" w:hAnsi="Times New Roman" w:hint="default"/>
      </w:rPr>
    </w:lvl>
    <w:lvl w:ilvl="6" w:tplc="FD3A6312" w:tentative="1">
      <w:start w:val="1"/>
      <w:numFmt w:val="bullet"/>
      <w:lvlText w:val="-"/>
      <w:lvlJc w:val="left"/>
      <w:pPr>
        <w:tabs>
          <w:tab w:val="num" w:pos="5040"/>
        </w:tabs>
        <w:ind w:left="5040" w:hanging="360"/>
      </w:pPr>
      <w:rPr>
        <w:rFonts w:ascii="Times New Roman" w:hAnsi="Times New Roman" w:hint="default"/>
      </w:rPr>
    </w:lvl>
    <w:lvl w:ilvl="7" w:tplc="0240B312" w:tentative="1">
      <w:start w:val="1"/>
      <w:numFmt w:val="bullet"/>
      <w:lvlText w:val="-"/>
      <w:lvlJc w:val="left"/>
      <w:pPr>
        <w:tabs>
          <w:tab w:val="num" w:pos="5760"/>
        </w:tabs>
        <w:ind w:left="5760" w:hanging="360"/>
      </w:pPr>
      <w:rPr>
        <w:rFonts w:ascii="Times New Roman" w:hAnsi="Times New Roman" w:hint="default"/>
      </w:rPr>
    </w:lvl>
    <w:lvl w:ilvl="8" w:tplc="3A10CC20" w:tentative="1">
      <w:start w:val="1"/>
      <w:numFmt w:val="bullet"/>
      <w:lvlText w:val="-"/>
      <w:lvlJc w:val="left"/>
      <w:pPr>
        <w:tabs>
          <w:tab w:val="num" w:pos="6480"/>
        </w:tabs>
        <w:ind w:left="6480" w:hanging="360"/>
      </w:pPr>
      <w:rPr>
        <w:rFonts w:ascii="Times New Roman" w:hAnsi="Times New Roman" w:hint="default"/>
      </w:rPr>
    </w:lvl>
  </w:abstractNum>
  <w:abstractNum w:abstractNumId="54">
    <w:nsid w:val="534F520A"/>
    <w:multiLevelType w:val="hybridMultilevel"/>
    <w:tmpl w:val="2ECCCB98"/>
    <w:lvl w:ilvl="0" w:tplc="314CA9AA">
      <w:start w:val="4"/>
      <w:numFmt w:val="decimal"/>
      <w:lvlText w:val="%1."/>
      <w:lvlJc w:val="left"/>
      <w:pPr>
        <w:tabs>
          <w:tab w:val="num" w:pos="720"/>
        </w:tabs>
        <w:ind w:left="720" w:hanging="360"/>
      </w:pPr>
    </w:lvl>
    <w:lvl w:ilvl="1" w:tplc="509AAF82" w:tentative="1">
      <w:start w:val="1"/>
      <w:numFmt w:val="decimal"/>
      <w:lvlText w:val="%2."/>
      <w:lvlJc w:val="left"/>
      <w:pPr>
        <w:tabs>
          <w:tab w:val="num" w:pos="1440"/>
        </w:tabs>
        <w:ind w:left="1440" w:hanging="360"/>
      </w:pPr>
    </w:lvl>
    <w:lvl w:ilvl="2" w:tplc="7E2E2F58" w:tentative="1">
      <w:start w:val="1"/>
      <w:numFmt w:val="decimal"/>
      <w:lvlText w:val="%3."/>
      <w:lvlJc w:val="left"/>
      <w:pPr>
        <w:tabs>
          <w:tab w:val="num" w:pos="2160"/>
        </w:tabs>
        <w:ind w:left="2160" w:hanging="360"/>
      </w:pPr>
    </w:lvl>
    <w:lvl w:ilvl="3" w:tplc="93FCCE26" w:tentative="1">
      <w:start w:val="1"/>
      <w:numFmt w:val="decimal"/>
      <w:lvlText w:val="%4."/>
      <w:lvlJc w:val="left"/>
      <w:pPr>
        <w:tabs>
          <w:tab w:val="num" w:pos="2880"/>
        </w:tabs>
        <w:ind w:left="2880" w:hanging="360"/>
      </w:pPr>
    </w:lvl>
    <w:lvl w:ilvl="4" w:tplc="25243B60" w:tentative="1">
      <w:start w:val="1"/>
      <w:numFmt w:val="decimal"/>
      <w:lvlText w:val="%5."/>
      <w:lvlJc w:val="left"/>
      <w:pPr>
        <w:tabs>
          <w:tab w:val="num" w:pos="3600"/>
        </w:tabs>
        <w:ind w:left="3600" w:hanging="360"/>
      </w:pPr>
    </w:lvl>
    <w:lvl w:ilvl="5" w:tplc="1B14567C" w:tentative="1">
      <w:start w:val="1"/>
      <w:numFmt w:val="decimal"/>
      <w:lvlText w:val="%6."/>
      <w:lvlJc w:val="left"/>
      <w:pPr>
        <w:tabs>
          <w:tab w:val="num" w:pos="4320"/>
        </w:tabs>
        <w:ind w:left="4320" w:hanging="360"/>
      </w:pPr>
    </w:lvl>
    <w:lvl w:ilvl="6" w:tplc="2C365DD8" w:tentative="1">
      <w:start w:val="1"/>
      <w:numFmt w:val="decimal"/>
      <w:lvlText w:val="%7."/>
      <w:lvlJc w:val="left"/>
      <w:pPr>
        <w:tabs>
          <w:tab w:val="num" w:pos="5040"/>
        </w:tabs>
        <w:ind w:left="5040" w:hanging="360"/>
      </w:pPr>
    </w:lvl>
    <w:lvl w:ilvl="7" w:tplc="7BBA095E" w:tentative="1">
      <w:start w:val="1"/>
      <w:numFmt w:val="decimal"/>
      <w:lvlText w:val="%8."/>
      <w:lvlJc w:val="left"/>
      <w:pPr>
        <w:tabs>
          <w:tab w:val="num" w:pos="5760"/>
        </w:tabs>
        <w:ind w:left="5760" w:hanging="360"/>
      </w:pPr>
    </w:lvl>
    <w:lvl w:ilvl="8" w:tplc="DC16C496" w:tentative="1">
      <w:start w:val="1"/>
      <w:numFmt w:val="decimal"/>
      <w:lvlText w:val="%9."/>
      <w:lvlJc w:val="left"/>
      <w:pPr>
        <w:tabs>
          <w:tab w:val="num" w:pos="6480"/>
        </w:tabs>
        <w:ind w:left="6480" w:hanging="360"/>
      </w:pPr>
    </w:lvl>
  </w:abstractNum>
  <w:abstractNum w:abstractNumId="55">
    <w:nsid w:val="53FA6D85"/>
    <w:multiLevelType w:val="hybridMultilevel"/>
    <w:tmpl w:val="C41ACEB8"/>
    <w:lvl w:ilvl="0" w:tplc="E034A580">
      <w:start w:val="1"/>
      <w:numFmt w:val="lowerLetter"/>
      <w:lvlText w:val="%1)"/>
      <w:lvlJc w:val="left"/>
      <w:pPr>
        <w:tabs>
          <w:tab w:val="num" w:pos="720"/>
        </w:tabs>
        <w:ind w:left="720" w:hanging="360"/>
      </w:pPr>
    </w:lvl>
    <w:lvl w:ilvl="1" w:tplc="9F1441CE" w:tentative="1">
      <w:start w:val="1"/>
      <w:numFmt w:val="lowerLetter"/>
      <w:lvlText w:val="%2)"/>
      <w:lvlJc w:val="left"/>
      <w:pPr>
        <w:tabs>
          <w:tab w:val="num" w:pos="1440"/>
        </w:tabs>
        <w:ind w:left="1440" w:hanging="360"/>
      </w:pPr>
    </w:lvl>
    <w:lvl w:ilvl="2" w:tplc="E98AF32C" w:tentative="1">
      <w:start w:val="1"/>
      <w:numFmt w:val="lowerLetter"/>
      <w:lvlText w:val="%3)"/>
      <w:lvlJc w:val="left"/>
      <w:pPr>
        <w:tabs>
          <w:tab w:val="num" w:pos="2160"/>
        </w:tabs>
        <w:ind w:left="2160" w:hanging="360"/>
      </w:pPr>
    </w:lvl>
    <w:lvl w:ilvl="3" w:tplc="A0C8A318" w:tentative="1">
      <w:start w:val="1"/>
      <w:numFmt w:val="lowerLetter"/>
      <w:lvlText w:val="%4)"/>
      <w:lvlJc w:val="left"/>
      <w:pPr>
        <w:tabs>
          <w:tab w:val="num" w:pos="2880"/>
        </w:tabs>
        <w:ind w:left="2880" w:hanging="360"/>
      </w:pPr>
    </w:lvl>
    <w:lvl w:ilvl="4" w:tplc="6164B70A" w:tentative="1">
      <w:start w:val="1"/>
      <w:numFmt w:val="lowerLetter"/>
      <w:lvlText w:val="%5)"/>
      <w:lvlJc w:val="left"/>
      <w:pPr>
        <w:tabs>
          <w:tab w:val="num" w:pos="3600"/>
        </w:tabs>
        <w:ind w:left="3600" w:hanging="360"/>
      </w:pPr>
    </w:lvl>
    <w:lvl w:ilvl="5" w:tplc="692E95BA" w:tentative="1">
      <w:start w:val="1"/>
      <w:numFmt w:val="lowerLetter"/>
      <w:lvlText w:val="%6)"/>
      <w:lvlJc w:val="left"/>
      <w:pPr>
        <w:tabs>
          <w:tab w:val="num" w:pos="4320"/>
        </w:tabs>
        <w:ind w:left="4320" w:hanging="360"/>
      </w:pPr>
    </w:lvl>
    <w:lvl w:ilvl="6" w:tplc="95B81FF8" w:tentative="1">
      <w:start w:val="1"/>
      <w:numFmt w:val="lowerLetter"/>
      <w:lvlText w:val="%7)"/>
      <w:lvlJc w:val="left"/>
      <w:pPr>
        <w:tabs>
          <w:tab w:val="num" w:pos="5040"/>
        </w:tabs>
        <w:ind w:left="5040" w:hanging="360"/>
      </w:pPr>
    </w:lvl>
    <w:lvl w:ilvl="7" w:tplc="CE6C923C" w:tentative="1">
      <w:start w:val="1"/>
      <w:numFmt w:val="lowerLetter"/>
      <w:lvlText w:val="%8)"/>
      <w:lvlJc w:val="left"/>
      <w:pPr>
        <w:tabs>
          <w:tab w:val="num" w:pos="5760"/>
        </w:tabs>
        <w:ind w:left="5760" w:hanging="360"/>
      </w:pPr>
    </w:lvl>
    <w:lvl w:ilvl="8" w:tplc="925A06FE" w:tentative="1">
      <w:start w:val="1"/>
      <w:numFmt w:val="lowerLetter"/>
      <w:lvlText w:val="%9)"/>
      <w:lvlJc w:val="left"/>
      <w:pPr>
        <w:tabs>
          <w:tab w:val="num" w:pos="6480"/>
        </w:tabs>
        <w:ind w:left="6480" w:hanging="360"/>
      </w:pPr>
    </w:lvl>
  </w:abstractNum>
  <w:abstractNum w:abstractNumId="56">
    <w:nsid w:val="545F072E"/>
    <w:multiLevelType w:val="hybridMultilevel"/>
    <w:tmpl w:val="40D21898"/>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nsid w:val="57C90430"/>
    <w:multiLevelType w:val="hybridMultilevel"/>
    <w:tmpl w:val="AAB8F8BE"/>
    <w:lvl w:ilvl="0" w:tplc="E8C429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A774D5F"/>
    <w:multiLevelType w:val="multilevel"/>
    <w:tmpl w:val="AFF6E90A"/>
    <w:lvl w:ilvl="0">
      <w:start w:val="1"/>
      <w:numFmt w:val="bullet"/>
      <w:lvlText w:val=""/>
      <w:lvlJc w:val="left"/>
      <w:pPr>
        <w:ind w:left="1277" w:hanging="360"/>
      </w:pPr>
      <w:rPr>
        <w:rFonts w:ascii="Wingdings" w:hAnsi="Wingdings" w:hint="default"/>
      </w:rPr>
    </w:lvl>
    <w:lvl w:ilvl="1">
      <w:start w:val="1"/>
      <w:numFmt w:val="bullet"/>
      <w:lvlText w:val=""/>
      <w:lvlJc w:val="left"/>
      <w:pPr>
        <w:ind w:left="1997" w:hanging="360"/>
      </w:pPr>
      <w:rPr>
        <w:rFonts w:ascii="Symbol" w:hAnsi="Symbol" w:hint="default"/>
      </w:rPr>
    </w:lvl>
    <w:lvl w:ilvl="2">
      <w:start w:val="1"/>
      <w:numFmt w:val="bullet"/>
      <w:lvlText w:val=""/>
      <w:lvlJc w:val="left"/>
      <w:pPr>
        <w:ind w:left="2717" w:hanging="360"/>
      </w:pPr>
      <w:rPr>
        <w:rFonts w:ascii="Wingdings" w:hAnsi="Wingdings" w:hint="default"/>
      </w:rPr>
    </w:lvl>
    <w:lvl w:ilvl="3">
      <w:start w:val="1"/>
      <w:numFmt w:val="bullet"/>
      <w:lvlText w:val=""/>
      <w:lvlJc w:val="left"/>
      <w:pPr>
        <w:ind w:left="3437" w:hanging="360"/>
      </w:pPr>
      <w:rPr>
        <w:rFonts w:ascii="Symbol" w:hAnsi="Symbol" w:hint="default"/>
      </w:rPr>
    </w:lvl>
    <w:lvl w:ilvl="4">
      <w:start w:val="1"/>
      <w:numFmt w:val="bullet"/>
      <w:lvlText w:val="o"/>
      <w:lvlJc w:val="left"/>
      <w:pPr>
        <w:ind w:left="4157" w:hanging="360"/>
      </w:pPr>
      <w:rPr>
        <w:rFonts w:ascii="Courier New" w:hAnsi="Courier New" w:hint="default"/>
      </w:rPr>
    </w:lvl>
    <w:lvl w:ilvl="5">
      <w:start w:val="1"/>
      <w:numFmt w:val="bullet"/>
      <w:lvlText w:val=""/>
      <w:lvlJc w:val="left"/>
      <w:pPr>
        <w:ind w:left="4877" w:hanging="360"/>
      </w:pPr>
      <w:rPr>
        <w:rFonts w:ascii="Wingdings" w:hAnsi="Wingdings" w:hint="default"/>
      </w:rPr>
    </w:lvl>
    <w:lvl w:ilvl="6">
      <w:start w:val="1"/>
      <w:numFmt w:val="bullet"/>
      <w:lvlText w:val=""/>
      <w:lvlJc w:val="left"/>
      <w:pPr>
        <w:ind w:left="5597" w:hanging="360"/>
      </w:pPr>
      <w:rPr>
        <w:rFonts w:ascii="Symbol" w:hAnsi="Symbol" w:hint="default"/>
      </w:rPr>
    </w:lvl>
    <w:lvl w:ilvl="7">
      <w:start w:val="1"/>
      <w:numFmt w:val="bullet"/>
      <w:lvlText w:val="o"/>
      <w:lvlJc w:val="left"/>
      <w:pPr>
        <w:ind w:left="6317" w:hanging="360"/>
      </w:pPr>
      <w:rPr>
        <w:rFonts w:ascii="Courier New" w:hAnsi="Courier New" w:hint="default"/>
      </w:rPr>
    </w:lvl>
    <w:lvl w:ilvl="8">
      <w:start w:val="1"/>
      <w:numFmt w:val="bullet"/>
      <w:lvlText w:val=""/>
      <w:lvlJc w:val="left"/>
      <w:pPr>
        <w:ind w:left="7037" w:hanging="360"/>
      </w:pPr>
      <w:rPr>
        <w:rFonts w:ascii="Wingdings" w:hAnsi="Wingdings" w:hint="default"/>
      </w:rPr>
    </w:lvl>
  </w:abstractNum>
  <w:abstractNum w:abstractNumId="59">
    <w:nsid w:val="5B1A2C4B"/>
    <w:multiLevelType w:val="hybridMultilevel"/>
    <w:tmpl w:val="05669BEC"/>
    <w:lvl w:ilvl="0" w:tplc="B4F6E7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5B8B3490"/>
    <w:multiLevelType w:val="hybridMultilevel"/>
    <w:tmpl w:val="6F989D0E"/>
    <w:lvl w:ilvl="0" w:tplc="93E434C4">
      <w:start w:val="1"/>
      <w:numFmt w:val="bullet"/>
      <w:lvlText w:val="-"/>
      <w:lvlJc w:val="left"/>
      <w:pPr>
        <w:tabs>
          <w:tab w:val="num" w:pos="720"/>
        </w:tabs>
        <w:ind w:left="720" w:hanging="360"/>
      </w:pPr>
      <w:rPr>
        <w:rFonts w:ascii="Times New Roman" w:hAnsi="Times New Roman" w:hint="default"/>
      </w:rPr>
    </w:lvl>
    <w:lvl w:ilvl="1" w:tplc="CE52C7C6" w:tentative="1">
      <w:start w:val="1"/>
      <w:numFmt w:val="bullet"/>
      <w:lvlText w:val="-"/>
      <w:lvlJc w:val="left"/>
      <w:pPr>
        <w:tabs>
          <w:tab w:val="num" w:pos="1440"/>
        </w:tabs>
        <w:ind w:left="1440" w:hanging="360"/>
      </w:pPr>
      <w:rPr>
        <w:rFonts w:ascii="Times New Roman" w:hAnsi="Times New Roman" w:hint="default"/>
      </w:rPr>
    </w:lvl>
    <w:lvl w:ilvl="2" w:tplc="A1A022B2" w:tentative="1">
      <w:start w:val="1"/>
      <w:numFmt w:val="bullet"/>
      <w:lvlText w:val="-"/>
      <w:lvlJc w:val="left"/>
      <w:pPr>
        <w:tabs>
          <w:tab w:val="num" w:pos="2160"/>
        </w:tabs>
        <w:ind w:left="2160" w:hanging="360"/>
      </w:pPr>
      <w:rPr>
        <w:rFonts w:ascii="Times New Roman" w:hAnsi="Times New Roman" w:hint="default"/>
      </w:rPr>
    </w:lvl>
    <w:lvl w:ilvl="3" w:tplc="73B464AE" w:tentative="1">
      <w:start w:val="1"/>
      <w:numFmt w:val="bullet"/>
      <w:lvlText w:val="-"/>
      <w:lvlJc w:val="left"/>
      <w:pPr>
        <w:tabs>
          <w:tab w:val="num" w:pos="2880"/>
        </w:tabs>
        <w:ind w:left="2880" w:hanging="360"/>
      </w:pPr>
      <w:rPr>
        <w:rFonts w:ascii="Times New Roman" w:hAnsi="Times New Roman" w:hint="default"/>
      </w:rPr>
    </w:lvl>
    <w:lvl w:ilvl="4" w:tplc="F838FF88" w:tentative="1">
      <w:start w:val="1"/>
      <w:numFmt w:val="bullet"/>
      <w:lvlText w:val="-"/>
      <w:lvlJc w:val="left"/>
      <w:pPr>
        <w:tabs>
          <w:tab w:val="num" w:pos="3600"/>
        </w:tabs>
        <w:ind w:left="3600" w:hanging="360"/>
      </w:pPr>
      <w:rPr>
        <w:rFonts w:ascii="Times New Roman" w:hAnsi="Times New Roman" w:hint="default"/>
      </w:rPr>
    </w:lvl>
    <w:lvl w:ilvl="5" w:tplc="965A6C5E" w:tentative="1">
      <w:start w:val="1"/>
      <w:numFmt w:val="bullet"/>
      <w:lvlText w:val="-"/>
      <w:lvlJc w:val="left"/>
      <w:pPr>
        <w:tabs>
          <w:tab w:val="num" w:pos="4320"/>
        </w:tabs>
        <w:ind w:left="4320" w:hanging="360"/>
      </w:pPr>
      <w:rPr>
        <w:rFonts w:ascii="Times New Roman" w:hAnsi="Times New Roman" w:hint="default"/>
      </w:rPr>
    </w:lvl>
    <w:lvl w:ilvl="6" w:tplc="D2D25610" w:tentative="1">
      <w:start w:val="1"/>
      <w:numFmt w:val="bullet"/>
      <w:lvlText w:val="-"/>
      <w:lvlJc w:val="left"/>
      <w:pPr>
        <w:tabs>
          <w:tab w:val="num" w:pos="5040"/>
        </w:tabs>
        <w:ind w:left="5040" w:hanging="360"/>
      </w:pPr>
      <w:rPr>
        <w:rFonts w:ascii="Times New Roman" w:hAnsi="Times New Roman" w:hint="default"/>
      </w:rPr>
    </w:lvl>
    <w:lvl w:ilvl="7" w:tplc="00AE8736" w:tentative="1">
      <w:start w:val="1"/>
      <w:numFmt w:val="bullet"/>
      <w:lvlText w:val="-"/>
      <w:lvlJc w:val="left"/>
      <w:pPr>
        <w:tabs>
          <w:tab w:val="num" w:pos="5760"/>
        </w:tabs>
        <w:ind w:left="5760" w:hanging="360"/>
      </w:pPr>
      <w:rPr>
        <w:rFonts w:ascii="Times New Roman" w:hAnsi="Times New Roman" w:hint="default"/>
      </w:rPr>
    </w:lvl>
    <w:lvl w:ilvl="8" w:tplc="B5480BA6" w:tentative="1">
      <w:start w:val="1"/>
      <w:numFmt w:val="bullet"/>
      <w:lvlText w:val="-"/>
      <w:lvlJc w:val="left"/>
      <w:pPr>
        <w:tabs>
          <w:tab w:val="num" w:pos="6480"/>
        </w:tabs>
        <w:ind w:left="6480" w:hanging="360"/>
      </w:pPr>
      <w:rPr>
        <w:rFonts w:ascii="Times New Roman" w:hAnsi="Times New Roman" w:hint="default"/>
      </w:rPr>
    </w:lvl>
  </w:abstractNum>
  <w:abstractNum w:abstractNumId="61">
    <w:nsid w:val="5E6753A5"/>
    <w:multiLevelType w:val="hybridMultilevel"/>
    <w:tmpl w:val="60D2C188"/>
    <w:lvl w:ilvl="0" w:tplc="26D051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nsid w:val="5E6A55E7"/>
    <w:multiLevelType w:val="hybridMultilevel"/>
    <w:tmpl w:val="84F08DB0"/>
    <w:lvl w:ilvl="0" w:tplc="1660D61C">
      <w:start w:val="1"/>
      <w:numFmt w:val="bullet"/>
      <w:lvlText w:val="-"/>
      <w:lvlJc w:val="left"/>
      <w:pPr>
        <w:tabs>
          <w:tab w:val="num" w:pos="720"/>
        </w:tabs>
        <w:ind w:left="720" w:hanging="360"/>
      </w:pPr>
      <w:rPr>
        <w:rFonts w:ascii="Times New Roman" w:hAnsi="Times New Roman" w:hint="default"/>
      </w:rPr>
    </w:lvl>
    <w:lvl w:ilvl="1" w:tplc="ACDAD586" w:tentative="1">
      <w:start w:val="1"/>
      <w:numFmt w:val="bullet"/>
      <w:lvlText w:val="-"/>
      <w:lvlJc w:val="left"/>
      <w:pPr>
        <w:tabs>
          <w:tab w:val="num" w:pos="1440"/>
        </w:tabs>
        <w:ind w:left="1440" w:hanging="360"/>
      </w:pPr>
      <w:rPr>
        <w:rFonts w:ascii="Times New Roman" w:hAnsi="Times New Roman" w:hint="default"/>
      </w:rPr>
    </w:lvl>
    <w:lvl w:ilvl="2" w:tplc="0E96F0A6" w:tentative="1">
      <w:start w:val="1"/>
      <w:numFmt w:val="bullet"/>
      <w:lvlText w:val="-"/>
      <w:lvlJc w:val="left"/>
      <w:pPr>
        <w:tabs>
          <w:tab w:val="num" w:pos="2160"/>
        </w:tabs>
        <w:ind w:left="2160" w:hanging="360"/>
      </w:pPr>
      <w:rPr>
        <w:rFonts w:ascii="Times New Roman" w:hAnsi="Times New Roman" w:hint="default"/>
      </w:rPr>
    </w:lvl>
    <w:lvl w:ilvl="3" w:tplc="9D041C32" w:tentative="1">
      <w:start w:val="1"/>
      <w:numFmt w:val="bullet"/>
      <w:lvlText w:val="-"/>
      <w:lvlJc w:val="left"/>
      <w:pPr>
        <w:tabs>
          <w:tab w:val="num" w:pos="2880"/>
        </w:tabs>
        <w:ind w:left="2880" w:hanging="360"/>
      </w:pPr>
      <w:rPr>
        <w:rFonts w:ascii="Times New Roman" w:hAnsi="Times New Roman" w:hint="default"/>
      </w:rPr>
    </w:lvl>
    <w:lvl w:ilvl="4" w:tplc="0CEC3802" w:tentative="1">
      <w:start w:val="1"/>
      <w:numFmt w:val="bullet"/>
      <w:lvlText w:val="-"/>
      <w:lvlJc w:val="left"/>
      <w:pPr>
        <w:tabs>
          <w:tab w:val="num" w:pos="3600"/>
        </w:tabs>
        <w:ind w:left="3600" w:hanging="360"/>
      </w:pPr>
      <w:rPr>
        <w:rFonts w:ascii="Times New Roman" w:hAnsi="Times New Roman" w:hint="default"/>
      </w:rPr>
    </w:lvl>
    <w:lvl w:ilvl="5" w:tplc="1A2082A0" w:tentative="1">
      <w:start w:val="1"/>
      <w:numFmt w:val="bullet"/>
      <w:lvlText w:val="-"/>
      <w:lvlJc w:val="left"/>
      <w:pPr>
        <w:tabs>
          <w:tab w:val="num" w:pos="4320"/>
        </w:tabs>
        <w:ind w:left="4320" w:hanging="360"/>
      </w:pPr>
      <w:rPr>
        <w:rFonts w:ascii="Times New Roman" w:hAnsi="Times New Roman" w:hint="default"/>
      </w:rPr>
    </w:lvl>
    <w:lvl w:ilvl="6" w:tplc="9B3612B2" w:tentative="1">
      <w:start w:val="1"/>
      <w:numFmt w:val="bullet"/>
      <w:lvlText w:val="-"/>
      <w:lvlJc w:val="left"/>
      <w:pPr>
        <w:tabs>
          <w:tab w:val="num" w:pos="5040"/>
        </w:tabs>
        <w:ind w:left="5040" w:hanging="360"/>
      </w:pPr>
      <w:rPr>
        <w:rFonts w:ascii="Times New Roman" w:hAnsi="Times New Roman" w:hint="default"/>
      </w:rPr>
    </w:lvl>
    <w:lvl w:ilvl="7" w:tplc="73EA7D18" w:tentative="1">
      <w:start w:val="1"/>
      <w:numFmt w:val="bullet"/>
      <w:lvlText w:val="-"/>
      <w:lvlJc w:val="left"/>
      <w:pPr>
        <w:tabs>
          <w:tab w:val="num" w:pos="5760"/>
        </w:tabs>
        <w:ind w:left="5760" w:hanging="360"/>
      </w:pPr>
      <w:rPr>
        <w:rFonts w:ascii="Times New Roman" w:hAnsi="Times New Roman" w:hint="default"/>
      </w:rPr>
    </w:lvl>
    <w:lvl w:ilvl="8" w:tplc="6DF00BCA" w:tentative="1">
      <w:start w:val="1"/>
      <w:numFmt w:val="bullet"/>
      <w:lvlText w:val="-"/>
      <w:lvlJc w:val="left"/>
      <w:pPr>
        <w:tabs>
          <w:tab w:val="num" w:pos="6480"/>
        </w:tabs>
        <w:ind w:left="6480" w:hanging="360"/>
      </w:pPr>
      <w:rPr>
        <w:rFonts w:ascii="Times New Roman" w:hAnsi="Times New Roman" w:hint="default"/>
      </w:rPr>
    </w:lvl>
  </w:abstractNum>
  <w:abstractNum w:abstractNumId="63">
    <w:nsid w:val="5EB63445"/>
    <w:multiLevelType w:val="hybridMultilevel"/>
    <w:tmpl w:val="DA6CE2A8"/>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nsid w:val="5EC44121"/>
    <w:multiLevelType w:val="hybridMultilevel"/>
    <w:tmpl w:val="07F0FEB2"/>
    <w:lvl w:ilvl="0" w:tplc="EAA0891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5FB26F0A"/>
    <w:multiLevelType w:val="hybridMultilevel"/>
    <w:tmpl w:val="232EDCF6"/>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720"/>
        </w:tabs>
        <w:ind w:left="720" w:hanging="360"/>
      </w:pPr>
      <w:rPr>
        <w:rFonts w:hint="default"/>
      </w:rPr>
    </w:lvl>
    <w:lvl w:ilvl="2" w:tplc="66008250">
      <w:start w:val="1"/>
      <w:numFmt w:val="upperLetter"/>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617A5FF4"/>
    <w:multiLevelType w:val="hybridMultilevel"/>
    <w:tmpl w:val="387A3340"/>
    <w:lvl w:ilvl="0" w:tplc="26D051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nsid w:val="61804036"/>
    <w:multiLevelType w:val="hybridMultilevel"/>
    <w:tmpl w:val="20E20664"/>
    <w:lvl w:ilvl="0" w:tplc="26D051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nsid w:val="623F665A"/>
    <w:multiLevelType w:val="hybridMultilevel"/>
    <w:tmpl w:val="B9BE5E7A"/>
    <w:lvl w:ilvl="0" w:tplc="92AA04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nsid w:val="63561325"/>
    <w:multiLevelType w:val="hybridMultilevel"/>
    <w:tmpl w:val="6296A656"/>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0">
    <w:nsid w:val="646E135D"/>
    <w:multiLevelType w:val="hybridMultilevel"/>
    <w:tmpl w:val="243ECC2A"/>
    <w:lvl w:ilvl="0" w:tplc="94A4C8C0">
      <w:start w:val="3"/>
      <w:numFmt w:val="decimal"/>
      <w:lvlText w:val="%1."/>
      <w:lvlJc w:val="left"/>
      <w:pPr>
        <w:ind w:left="1080" w:hanging="360"/>
      </w:pPr>
      <w:rPr>
        <w:rFonts w:hint="default"/>
        <w:w w:val="109"/>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1">
    <w:nsid w:val="67532CEB"/>
    <w:multiLevelType w:val="hybridMultilevel"/>
    <w:tmpl w:val="C58AD9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C6C38E8"/>
    <w:multiLevelType w:val="hybridMultilevel"/>
    <w:tmpl w:val="D3142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CD6221C"/>
    <w:multiLevelType w:val="hybridMultilevel"/>
    <w:tmpl w:val="746E2132"/>
    <w:lvl w:ilvl="0" w:tplc="92AA04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D686E42"/>
    <w:multiLevelType w:val="hybridMultilevel"/>
    <w:tmpl w:val="2E4ED98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D7D1CEA"/>
    <w:multiLevelType w:val="hybridMultilevel"/>
    <w:tmpl w:val="D8D29AAE"/>
    <w:lvl w:ilvl="0" w:tplc="B314910E">
      <w:start w:val="2"/>
      <w:numFmt w:val="decimal"/>
      <w:lvlText w:val="%1."/>
      <w:lvlJc w:val="left"/>
      <w:pPr>
        <w:tabs>
          <w:tab w:val="num" w:pos="720"/>
        </w:tabs>
        <w:ind w:left="720" w:hanging="360"/>
      </w:pPr>
    </w:lvl>
    <w:lvl w:ilvl="1" w:tplc="31DAE72A" w:tentative="1">
      <w:start w:val="1"/>
      <w:numFmt w:val="decimal"/>
      <w:lvlText w:val="%2."/>
      <w:lvlJc w:val="left"/>
      <w:pPr>
        <w:tabs>
          <w:tab w:val="num" w:pos="1440"/>
        </w:tabs>
        <w:ind w:left="1440" w:hanging="360"/>
      </w:pPr>
    </w:lvl>
    <w:lvl w:ilvl="2" w:tplc="F0707B40" w:tentative="1">
      <w:start w:val="1"/>
      <w:numFmt w:val="decimal"/>
      <w:lvlText w:val="%3."/>
      <w:lvlJc w:val="left"/>
      <w:pPr>
        <w:tabs>
          <w:tab w:val="num" w:pos="2160"/>
        </w:tabs>
        <w:ind w:left="2160" w:hanging="360"/>
      </w:pPr>
    </w:lvl>
    <w:lvl w:ilvl="3" w:tplc="D9A66DAE" w:tentative="1">
      <w:start w:val="1"/>
      <w:numFmt w:val="decimal"/>
      <w:lvlText w:val="%4."/>
      <w:lvlJc w:val="left"/>
      <w:pPr>
        <w:tabs>
          <w:tab w:val="num" w:pos="2880"/>
        </w:tabs>
        <w:ind w:left="2880" w:hanging="360"/>
      </w:pPr>
    </w:lvl>
    <w:lvl w:ilvl="4" w:tplc="233ADC04" w:tentative="1">
      <w:start w:val="1"/>
      <w:numFmt w:val="decimal"/>
      <w:lvlText w:val="%5."/>
      <w:lvlJc w:val="left"/>
      <w:pPr>
        <w:tabs>
          <w:tab w:val="num" w:pos="3600"/>
        </w:tabs>
        <w:ind w:left="3600" w:hanging="360"/>
      </w:pPr>
    </w:lvl>
    <w:lvl w:ilvl="5" w:tplc="28FEE528" w:tentative="1">
      <w:start w:val="1"/>
      <w:numFmt w:val="decimal"/>
      <w:lvlText w:val="%6."/>
      <w:lvlJc w:val="left"/>
      <w:pPr>
        <w:tabs>
          <w:tab w:val="num" w:pos="4320"/>
        </w:tabs>
        <w:ind w:left="4320" w:hanging="360"/>
      </w:pPr>
    </w:lvl>
    <w:lvl w:ilvl="6" w:tplc="E1006CB6" w:tentative="1">
      <w:start w:val="1"/>
      <w:numFmt w:val="decimal"/>
      <w:lvlText w:val="%7."/>
      <w:lvlJc w:val="left"/>
      <w:pPr>
        <w:tabs>
          <w:tab w:val="num" w:pos="5040"/>
        </w:tabs>
        <w:ind w:left="5040" w:hanging="360"/>
      </w:pPr>
    </w:lvl>
    <w:lvl w:ilvl="7" w:tplc="098C97C0" w:tentative="1">
      <w:start w:val="1"/>
      <w:numFmt w:val="decimal"/>
      <w:lvlText w:val="%8."/>
      <w:lvlJc w:val="left"/>
      <w:pPr>
        <w:tabs>
          <w:tab w:val="num" w:pos="5760"/>
        </w:tabs>
        <w:ind w:left="5760" w:hanging="360"/>
      </w:pPr>
    </w:lvl>
    <w:lvl w:ilvl="8" w:tplc="36167984" w:tentative="1">
      <w:start w:val="1"/>
      <w:numFmt w:val="decimal"/>
      <w:lvlText w:val="%9."/>
      <w:lvlJc w:val="left"/>
      <w:pPr>
        <w:tabs>
          <w:tab w:val="num" w:pos="6480"/>
        </w:tabs>
        <w:ind w:left="6480" w:hanging="360"/>
      </w:pPr>
    </w:lvl>
  </w:abstractNum>
  <w:abstractNum w:abstractNumId="76">
    <w:nsid w:val="6E74265A"/>
    <w:multiLevelType w:val="hybridMultilevel"/>
    <w:tmpl w:val="E8EC39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F585430"/>
    <w:multiLevelType w:val="hybridMultilevel"/>
    <w:tmpl w:val="EFE02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F927169"/>
    <w:multiLevelType w:val="hybridMultilevel"/>
    <w:tmpl w:val="553C56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707D3505"/>
    <w:multiLevelType w:val="hybridMultilevel"/>
    <w:tmpl w:val="D44C05C6"/>
    <w:lvl w:ilvl="0" w:tplc="010C6726">
      <w:start w:val="1"/>
      <w:numFmt w:val="bullet"/>
      <w:lvlText w:val=""/>
      <w:lvlJc w:val="left"/>
      <w:pPr>
        <w:ind w:left="1277" w:hanging="360"/>
      </w:pPr>
      <w:rPr>
        <w:rFonts w:ascii="Symbol" w:hAnsi="Symbol" w:hint="default"/>
        <w:color w:val="auto"/>
      </w:rPr>
    </w:lvl>
    <w:lvl w:ilvl="1" w:tplc="04180003" w:tentative="1">
      <w:start w:val="1"/>
      <w:numFmt w:val="bullet"/>
      <w:lvlText w:val="o"/>
      <w:lvlJc w:val="left"/>
      <w:pPr>
        <w:ind w:left="1997" w:hanging="360"/>
      </w:pPr>
      <w:rPr>
        <w:rFonts w:ascii="Courier New" w:hAnsi="Courier New" w:cs="Courier New" w:hint="default"/>
      </w:rPr>
    </w:lvl>
    <w:lvl w:ilvl="2" w:tplc="04180005" w:tentative="1">
      <w:start w:val="1"/>
      <w:numFmt w:val="bullet"/>
      <w:lvlText w:val=""/>
      <w:lvlJc w:val="left"/>
      <w:pPr>
        <w:ind w:left="2717" w:hanging="360"/>
      </w:pPr>
      <w:rPr>
        <w:rFonts w:ascii="Wingdings" w:hAnsi="Wingdings" w:hint="default"/>
      </w:rPr>
    </w:lvl>
    <w:lvl w:ilvl="3" w:tplc="04180001" w:tentative="1">
      <w:start w:val="1"/>
      <w:numFmt w:val="bullet"/>
      <w:lvlText w:val=""/>
      <w:lvlJc w:val="left"/>
      <w:pPr>
        <w:ind w:left="3437" w:hanging="360"/>
      </w:pPr>
      <w:rPr>
        <w:rFonts w:ascii="Symbol" w:hAnsi="Symbol" w:hint="default"/>
      </w:rPr>
    </w:lvl>
    <w:lvl w:ilvl="4" w:tplc="04180003" w:tentative="1">
      <w:start w:val="1"/>
      <w:numFmt w:val="bullet"/>
      <w:lvlText w:val="o"/>
      <w:lvlJc w:val="left"/>
      <w:pPr>
        <w:ind w:left="4157" w:hanging="360"/>
      </w:pPr>
      <w:rPr>
        <w:rFonts w:ascii="Courier New" w:hAnsi="Courier New" w:cs="Courier New" w:hint="default"/>
      </w:rPr>
    </w:lvl>
    <w:lvl w:ilvl="5" w:tplc="04180005" w:tentative="1">
      <w:start w:val="1"/>
      <w:numFmt w:val="bullet"/>
      <w:lvlText w:val=""/>
      <w:lvlJc w:val="left"/>
      <w:pPr>
        <w:ind w:left="4877" w:hanging="360"/>
      </w:pPr>
      <w:rPr>
        <w:rFonts w:ascii="Wingdings" w:hAnsi="Wingdings" w:hint="default"/>
      </w:rPr>
    </w:lvl>
    <w:lvl w:ilvl="6" w:tplc="04180001" w:tentative="1">
      <w:start w:val="1"/>
      <w:numFmt w:val="bullet"/>
      <w:lvlText w:val=""/>
      <w:lvlJc w:val="left"/>
      <w:pPr>
        <w:ind w:left="5597" w:hanging="360"/>
      </w:pPr>
      <w:rPr>
        <w:rFonts w:ascii="Symbol" w:hAnsi="Symbol" w:hint="default"/>
      </w:rPr>
    </w:lvl>
    <w:lvl w:ilvl="7" w:tplc="04180003" w:tentative="1">
      <w:start w:val="1"/>
      <w:numFmt w:val="bullet"/>
      <w:lvlText w:val="o"/>
      <w:lvlJc w:val="left"/>
      <w:pPr>
        <w:ind w:left="6317" w:hanging="360"/>
      </w:pPr>
      <w:rPr>
        <w:rFonts w:ascii="Courier New" w:hAnsi="Courier New" w:cs="Courier New" w:hint="default"/>
      </w:rPr>
    </w:lvl>
    <w:lvl w:ilvl="8" w:tplc="04180005" w:tentative="1">
      <w:start w:val="1"/>
      <w:numFmt w:val="bullet"/>
      <w:lvlText w:val=""/>
      <w:lvlJc w:val="left"/>
      <w:pPr>
        <w:ind w:left="7037" w:hanging="360"/>
      </w:pPr>
      <w:rPr>
        <w:rFonts w:ascii="Wingdings" w:hAnsi="Wingdings" w:hint="default"/>
      </w:rPr>
    </w:lvl>
  </w:abstractNum>
  <w:abstractNum w:abstractNumId="80">
    <w:nsid w:val="708A3C10"/>
    <w:multiLevelType w:val="hybridMultilevel"/>
    <w:tmpl w:val="05AE1DB4"/>
    <w:lvl w:ilvl="0" w:tplc="CA62A7DA">
      <w:start w:val="2"/>
      <w:numFmt w:val="lowerLetter"/>
      <w:lvlText w:val="%1)"/>
      <w:lvlJc w:val="left"/>
      <w:pPr>
        <w:tabs>
          <w:tab w:val="num" w:pos="720"/>
        </w:tabs>
        <w:ind w:left="720" w:hanging="360"/>
      </w:pPr>
    </w:lvl>
    <w:lvl w:ilvl="1" w:tplc="ECFE57C6" w:tentative="1">
      <w:start w:val="1"/>
      <w:numFmt w:val="lowerLetter"/>
      <w:lvlText w:val="%2)"/>
      <w:lvlJc w:val="left"/>
      <w:pPr>
        <w:tabs>
          <w:tab w:val="num" w:pos="1440"/>
        </w:tabs>
        <w:ind w:left="1440" w:hanging="360"/>
      </w:pPr>
    </w:lvl>
    <w:lvl w:ilvl="2" w:tplc="D6FE4FE8" w:tentative="1">
      <w:start w:val="1"/>
      <w:numFmt w:val="lowerLetter"/>
      <w:lvlText w:val="%3)"/>
      <w:lvlJc w:val="left"/>
      <w:pPr>
        <w:tabs>
          <w:tab w:val="num" w:pos="2160"/>
        </w:tabs>
        <w:ind w:left="2160" w:hanging="360"/>
      </w:pPr>
    </w:lvl>
    <w:lvl w:ilvl="3" w:tplc="ECDEB454" w:tentative="1">
      <w:start w:val="1"/>
      <w:numFmt w:val="lowerLetter"/>
      <w:lvlText w:val="%4)"/>
      <w:lvlJc w:val="left"/>
      <w:pPr>
        <w:tabs>
          <w:tab w:val="num" w:pos="2880"/>
        </w:tabs>
        <w:ind w:left="2880" w:hanging="360"/>
      </w:pPr>
    </w:lvl>
    <w:lvl w:ilvl="4" w:tplc="71D2EB2C" w:tentative="1">
      <w:start w:val="1"/>
      <w:numFmt w:val="lowerLetter"/>
      <w:lvlText w:val="%5)"/>
      <w:lvlJc w:val="left"/>
      <w:pPr>
        <w:tabs>
          <w:tab w:val="num" w:pos="3600"/>
        </w:tabs>
        <w:ind w:left="3600" w:hanging="360"/>
      </w:pPr>
    </w:lvl>
    <w:lvl w:ilvl="5" w:tplc="97087730" w:tentative="1">
      <w:start w:val="1"/>
      <w:numFmt w:val="lowerLetter"/>
      <w:lvlText w:val="%6)"/>
      <w:lvlJc w:val="left"/>
      <w:pPr>
        <w:tabs>
          <w:tab w:val="num" w:pos="4320"/>
        </w:tabs>
        <w:ind w:left="4320" w:hanging="360"/>
      </w:pPr>
    </w:lvl>
    <w:lvl w:ilvl="6" w:tplc="EE6E8112" w:tentative="1">
      <w:start w:val="1"/>
      <w:numFmt w:val="lowerLetter"/>
      <w:lvlText w:val="%7)"/>
      <w:lvlJc w:val="left"/>
      <w:pPr>
        <w:tabs>
          <w:tab w:val="num" w:pos="5040"/>
        </w:tabs>
        <w:ind w:left="5040" w:hanging="360"/>
      </w:pPr>
    </w:lvl>
    <w:lvl w:ilvl="7" w:tplc="1F2C2ABE" w:tentative="1">
      <w:start w:val="1"/>
      <w:numFmt w:val="lowerLetter"/>
      <w:lvlText w:val="%8)"/>
      <w:lvlJc w:val="left"/>
      <w:pPr>
        <w:tabs>
          <w:tab w:val="num" w:pos="5760"/>
        </w:tabs>
        <w:ind w:left="5760" w:hanging="360"/>
      </w:pPr>
    </w:lvl>
    <w:lvl w:ilvl="8" w:tplc="2168EDF0" w:tentative="1">
      <w:start w:val="1"/>
      <w:numFmt w:val="lowerLetter"/>
      <w:lvlText w:val="%9)"/>
      <w:lvlJc w:val="left"/>
      <w:pPr>
        <w:tabs>
          <w:tab w:val="num" w:pos="6480"/>
        </w:tabs>
        <w:ind w:left="6480" w:hanging="360"/>
      </w:pPr>
    </w:lvl>
  </w:abstractNum>
  <w:abstractNum w:abstractNumId="81">
    <w:nsid w:val="70BC2D1E"/>
    <w:multiLevelType w:val="hybridMultilevel"/>
    <w:tmpl w:val="3E48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4647CB0"/>
    <w:multiLevelType w:val="hybridMultilevel"/>
    <w:tmpl w:val="8FF6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4A52CA3"/>
    <w:multiLevelType w:val="hybridMultilevel"/>
    <w:tmpl w:val="4514927C"/>
    <w:lvl w:ilvl="0" w:tplc="43600D94">
      <w:start w:val="1"/>
      <w:numFmt w:val="bullet"/>
      <w:lvlText w:val="-"/>
      <w:lvlJc w:val="left"/>
      <w:pPr>
        <w:tabs>
          <w:tab w:val="num" w:pos="720"/>
        </w:tabs>
        <w:ind w:left="720" w:hanging="360"/>
      </w:pPr>
      <w:rPr>
        <w:rFonts w:ascii="Times New Roman" w:hAnsi="Times New Roman" w:hint="default"/>
      </w:rPr>
    </w:lvl>
    <w:lvl w:ilvl="1" w:tplc="4D1E02DC" w:tentative="1">
      <w:start w:val="1"/>
      <w:numFmt w:val="bullet"/>
      <w:lvlText w:val="-"/>
      <w:lvlJc w:val="left"/>
      <w:pPr>
        <w:tabs>
          <w:tab w:val="num" w:pos="1440"/>
        </w:tabs>
        <w:ind w:left="1440" w:hanging="360"/>
      </w:pPr>
      <w:rPr>
        <w:rFonts w:ascii="Times New Roman" w:hAnsi="Times New Roman" w:hint="default"/>
      </w:rPr>
    </w:lvl>
    <w:lvl w:ilvl="2" w:tplc="0B12F614" w:tentative="1">
      <w:start w:val="1"/>
      <w:numFmt w:val="bullet"/>
      <w:lvlText w:val="-"/>
      <w:lvlJc w:val="left"/>
      <w:pPr>
        <w:tabs>
          <w:tab w:val="num" w:pos="2160"/>
        </w:tabs>
        <w:ind w:left="2160" w:hanging="360"/>
      </w:pPr>
      <w:rPr>
        <w:rFonts w:ascii="Times New Roman" w:hAnsi="Times New Roman" w:hint="default"/>
      </w:rPr>
    </w:lvl>
    <w:lvl w:ilvl="3" w:tplc="178CD288" w:tentative="1">
      <w:start w:val="1"/>
      <w:numFmt w:val="bullet"/>
      <w:lvlText w:val="-"/>
      <w:lvlJc w:val="left"/>
      <w:pPr>
        <w:tabs>
          <w:tab w:val="num" w:pos="2880"/>
        </w:tabs>
        <w:ind w:left="2880" w:hanging="360"/>
      </w:pPr>
      <w:rPr>
        <w:rFonts w:ascii="Times New Roman" w:hAnsi="Times New Roman" w:hint="default"/>
      </w:rPr>
    </w:lvl>
    <w:lvl w:ilvl="4" w:tplc="3194626A" w:tentative="1">
      <w:start w:val="1"/>
      <w:numFmt w:val="bullet"/>
      <w:lvlText w:val="-"/>
      <w:lvlJc w:val="left"/>
      <w:pPr>
        <w:tabs>
          <w:tab w:val="num" w:pos="3600"/>
        </w:tabs>
        <w:ind w:left="3600" w:hanging="360"/>
      </w:pPr>
      <w:rPr>
        <w:rFonts w:ascii="Times New Roman" w:hAnsi="Times New Roman" w:hint="default"/>
      </w:rPr>
    </w:lvl>
    <w:lvl w:ilvl="5" w:tplc="0A9EC84C" w:tentative="1">
      <w:start w:val="1"/>
      <w:numFmt w:val="bullet"/>
      <w:lvlText w:val="-"/>
      <w:lvlJc w:val="left"/>
      <w:pPr>
        <w:tabs>
          <w:tab w:val="num" w:pos="4320"/>
        </w:tabs>
        <w:ind w:left="4320" w:hanging="360"/>
      </w:pPr>
      <w:rPr>
        <w:rFonts w:ascii="Times New Roman" w:hAnsi="Times New Roman" w:hint="default"/>
      </w:rPr>
    </w:lvl>
    <w:lvl w:ilvl="6" w:tplc="8698FC1E" w:tentative="1">
      <w:start w:val="1"/>
      <w:numFmt w:val="bullet"/>
      <w:lvlText w:val="-"/>
      <w:lvlJc w:val="left"/>
      <w:pPr>
        <w:tabs>
          <w:tab w:val="num" w:pos="5040"/>
        </w:tabs>
        <w:ind w:left="5040" w:hanging="360"/>
      </w:pPr>
      <w:rPr>
        <w:rFonts w:ascii="Times New Roman" w:hAnsi="Times New Roman" w:hint="default"/>
      </w:rPr>
    </w:lvl>
    <w:lvl w:ilvl="7" w:tplc="B9663390" w:tentative="1">
      <w:start w:val="1"/>
      <w:numFmt w:val="bullet"/>
      <w:lvlText w:val="-"/>
      <w:lvlJc w:val="left"/>
      <w:pPr>
        <w:tabs>
          <w:tab w:val="num" w:pos="5760"/>
        </w:tabs>
        <w:ind w:left="5760" w:hanging="360"/>
      </w:pPr>
      <w:rPr>
        <w:rFonts w:ascii="Times New Roman" w:hAnsi="Times New Roman" w:hint="default"/>
      </w:rPr>
    </w:lvl>
    <w:lvl w:ilvl="8" w:tplc="A29EF760" w:tentative="1">
      <w:start w:val="1"/>
      <w:numFmt w:val="bullet"/>
      <w:lvlText w:val="-"/>
      <w:lvlJc w:val="left"/>
      <w:pPr>
        <w:tabs>
          <w:tab w:val="num" w:pos="6480"/>
        </w:tabs>
        <w:ind w:left="6480" w:hanging="360"/>
      </w:pPr>
      <w:rPr>
        <w:rFonts w:ascii="Times New Roman" w:hAnsi="Times New Roman" w:hint="default"/>
      </w:rPr>
    </w:lvl>
  </w:abstractNum>
  <w:abstractNum w:abstractNumId="84">
    <w:nsid w:val="77E26EC0"/>
    <w:multiLevelType w:val="hybridMultilevel"/>
    <w:tmpl w:val="D2CA1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DC95E19"/>
    <w:multiLevelType w:val="multilevel"/>
    <w:tmpl w:val="E30E0B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nsid w:val="7E4162BF"/>
    <w:multiLevelType w:val="hybridMultilevel"/>
    <w:tmpl w:val="842E681A"/>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1"/>
  </w:num>
  <w:num w:numId="2">
    <w:abstractNumId w:val="45"/>
  </w:num>
  <w:num w:numId="3">
    <w:abstractNumId w:val="0"/>
  </w:num>
  <w:num w:numId="4">
    <w:abstractNumId w:val="58"/>
  </w:num>
  <w:num w:numId="5">
    <w:abstractNumId w:val="14"/>
  </w:num>
  <w:num w:numId="6">
    <w:abstractNumId w:val="21"/>
  </w:num>
  <w:num w:numId="7">
    <w:abstractNumId w:val="56"/>
  </w:num>
  <w:num w:numId="8">
    <w:abstractNumId w:val="68"/>
  </w:num>
  <w:num w:numId="9">
    <w:abstractNumId w:val="86"/>
  </w:num>
  <w:num w:numId="10">
    <w:abstractNumId w:val="77"/>
  </w:num>
  <w:num w:numId="11">
    <w:abstractNumId w:val="11"/>
  </w:num>
  <w:num w:numId="12">
    <w:abstractNumId w:val="65"/>
  </w:num>
  <w:num w:numId="13">
    <w:abstractNumId w:val="12"/>
  </w:num>
  <w:num w:numId="14">
    <w:abstractNumId w:val="13"/>
  </w:num>
  <w:num w:numId="15">
    <w:abstractNumId w:val="70"/>
  </w:num>
  <w:num w:numId="16">
    <w:abstractNumId w:val="6"/>
  </w:num>
  <w:num w:numId="17">
    <w:abstractNumId w:val="61"/>
  </w:num>
  <w:num w:numId="18">
    <w:abstractNumId w:val="47"/>
  </w:num>
  <w:num w:numId="19">
    <w:abstractNumId w:val="66"/>
  </w:num>
  <w:num w:numId="20">
    <w:abstractNumId w:val="63"/>
  </w:num>
  <w:num w:numId="21">
    <w:abstractNumId w:val="27"/>
  </w:num>
  <w:num w:numId="22">
    <w:abstractNumId w:val="43"/>
  </w:num>
  <w:num w:numId="23">
    <w:abstractNumId w:val="69"/>
  </w:num>
  <w:num w:numId="24">
    <w:abstractNumId w:val="67"/>
  </w:num>
  <w:num w:numId="25">
    <w:abstractNumId w:val="79"/>
  </w:num>
  <w:num w:numId="26">
    <w:abstractNumId w:val="40"/>
  </w:num>
  <w:num w:numId="27">
    <w:abstractNumId w:val="10"/>
  </w:num>
  <w:num w:numId="28">
    <w:abstractNumId w:val="34"/>
  </w:num>
  <w:num w:numId="29">
    <w:abstractNumId w:val="16"/>
  </w:num>
  <w:num w:numId="30">
    <w:abstractNumId w:val="71"/>
  </w:num>
  <w:num w:numId="31">
    <w:abstractNumId w:val="78"/>
  </w:num>
  <w:num w:numId="32">
    <w:abstractNumId w:val="74"/>
  </w:num>
  <w:num w:numId="33">
    <w:abstractNumId w:val="24"/>
  </w:num>
  <w:num w:numId="34">
    <w:abstractNumId w:val="1"/>
  </w:num>
  <w:num w:numId="35">
    <w:abstractNumId w:val="83"/>
  </w:num>
  <w:num w:numId="36">
    <w:abstractNumId w:val="33"/>
  </w:num>
  <w:num w:numId="37">
    <w:abstractNumId w:val="9"/>
  </w:num>
  <w:num w:numId="38">
    <w:abstractNumId w:val="15"/>
  </w:num>
  <w:num w:numId="39">
    <w:abstractNumId w:val="38"/>
  </w:num>
  <w:num w:numId="40">
    <w:abstractNumId w:val="80"/>
  </w:num>
  <w:num w:numId="41">
    <w:abstractNumId w:val="29"/>
  </w:num>
  <w:num w:numId="42">
    <w:abstractNumId w:val="30"/>
  </w:num>
  <w:num w:numId="43">
    <w:abstractNumId w:val="32"/>
  </w:num>
  <w:num w:numId="44">
    <w:abstractNumId w:val="19"/>
  </w:num>
  <w:num w:numId="45">
    <w:abstractNumId w:val="60"/>
  </w:num>
  <w:num w:numId="46">
    <w:abstractNumId w:val="75"/>
  </w:num>
  <w:num w:numId="47">
    <w:abstractNumId w:val="55"/>
  </w:num>
  <w:num w:numId="48">
    <w:abstractNumId w:val="41"/>
  </w:num>
  <w:num w:numId="49">
    <w:abstractNumId w:val="62"/>
  </w:num>
  <w:num w:numId="50">
    <w:abstractNumId w:val="25"/>
  </w:num>
  <w:num w:numId="51">
    <w:abstractNumId w:val="54"/>
  </w:num>
  <w:num w:numId="52">
    <w:abstractNumId w:val="53"/>
  </w:num>
  <w:num w:numId="53">
    <w:abstractNumId w:val="4"/>
  </w:num>
  <w:num w:numId="54">
    <w:abstractNumId w:val="5"/>
  </w:num>
  <w:num w:numId="55">
    <w:abstractNumId w:val="73"/>
  </w:num>
  <w:num w:numId="56">
    <w:abstractNumId w:val="51"/>
  </w:num>
  <w:num w:numId="57">
    <w:abstractNumId w:val="28"/>
  </w:num>
  <w:num w:numId="58">
    <w:abstractNumId w:val="37"/>
  </w:num>
  <w:num w:numId="59">
    <w:abstractNumId w:val="72"/>
  </w:num>
  <w:num w:numId="60">
    <w:abstractNumId w:val="84"/>
  </w:num>
  <w:num w:numId="61">
    <w:abstractNumId w:val="85"/>
  </w:num>
  <w:num w:numId="62">
    <w:abstractNumId w:val="82"/>
  </w:num>
  <w:num w:numId="63">
    <w:abstractNumId w:val="3"/>
  </w:num>
  <w:num w:numId="64">
    <w:abstractNumId w:val="46"/>
  </w:num>
  <w:num w:numId="65">
    <w:abstractNumId w:val="18"/>
  </w:num>
  <w:num w:numId="66">
    <w:abstractNumId w:val="52"/>
  </w:num>
  <w:num w:numId="67">
    <w:abstractNumId w:val="31"/>
  </w:num>
  <w:num w:numId="68">
    <w:abstractNumId w:val="57"/>
  </w:num>
  <w:num w:numId="69">
    <w:abstractNumId w:val="39"/>
  </w:num>
  <w:num w:numId="70">
    <w:abstractNumId w:val="8"/>
  </w:num>
  <w:num w:numId="71">
    <w:abstractNumId w:val="42"/>
  </w:num>
  <w:num w:numId="72">
    <w:abstractNumId w:val="35"/>
  </w:num>
  <w:num w:numId="73">
    <w:abstractNumId w:val="49"/>
  </w:num>
  <w:num w:numId="74">
    <w:abstractNumId w:val="48"/>
  </w:num>
  <w:num w:numId="75">
    <w:abstractNumId w:val="76"/>
  </w:num>
  <w:num w:numId="76">
    <w:abstractNumId w:val="26"/>
  </w:num>
  <w:num w:numId="77">
    <w:abstractNumId w:val="22"/>
  </w:num>
  <w:num w:numId="78">
    <w:abstractNumId w:val="17"/>
  </w:num>
  <w:num w:numId="79">
    <w:abstractNumId w:val="59"/>
  </w:num>
  <w:num w:numId="80">
    <w:abstractNumId w:val="7"/>
  </w:num>
  <w:num w:numId="81">
    <w:abstractNumId w:val="2"/>
  </w:num>
  <w:num w:numId="82">
    <w:abstractNumId w:val="50"/>
  </w:num>
  <w:num w:numId="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
  </w:num>
  <w:num w:numId="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4"/>
  </w:num>
  <w:num w:numId="87">
    <w:abstractNumId w:val="2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971C5"/>
    <w:rsid w:val="00003B4B"/>
    <w:rsid w:val="000041BA"/>
    <w:rsid w:val="00004449"/>
    <w:rsid w:val="00006C08"/>
    <w:rsid w:val="00006E87"/>
    <w:rsid w:val="0001086C"/>
    <w:rsid w:val="00013FED"/>
    <w:rsid w:val="00017FEE"/>
    <w:rsid w:val="0002164C"/>
    <w:rsid w:val="000228ED"/>
    <w:rsid w:val="0002475D"/>
    <w:rsid w:val="00025CBD"/>
    <w:rsid w:val="00025D31"/>
    <w:rsid w:val="00026159"/>
    <w:rsid w:val="00026580"/>
    <w:rsid w:val="000310ED"/>
    <w:rsid w:val="000331F2"/>
    <w:rsid w:val="000361BE"/>
    <w:rsid w:val="00037BBE"/>
    <w:rsid w:val="00041110"/>
    <w:rsid w:val="000471CE"/>
    <w:rsid w:val="00050196"/>
    <w:rsid w:val="000531E9"/>
    <w:rsid w:val="00054BF6"/>
    <w:rsid w:val="000601C0"/>
    <w:rsid w:val="00061273"/>
    <w:rsid w:val="000638B7"/>
    <w:rsid w:val="00066DD5"/>
    <w:rsid w:val="000713EF"/>
    <w:rsid w:val="0007526A"/>
    <w:rsid w:val="000766A1"/>
    <w:rsid w:val="00092B6A"/>
    <w:rsid w:val="00095412"/>
    <w:rsid w:val="000974F2"/>
    <w:rsid w:val="000A4CB0"/>
    <w:rsid w:val="000A665E"/>
    <w:rsid w:val="000B07EB"/>
    <w:rsid w:val="000B085D"/>
    <w:rsid w:val="000B2CEC"/>
    <w:rsid w:val="000B5DB8"/>
    <w:rsid w:val="000B6383"/>
    <w:rsid w:val="000B7265"/>
    <w:rsid w:val="000B75A8"/>
    <w:rsid w:val="000C1C85"/>
    <w:rsid w:val="000C2678"/>
    <w:rsid w:val="000C6371"/>
    <w:rsid w:val="000D18E9"/>
    <w:rsid w:val="000D440D"/>
    <w:rsid w:val="000D531B"/>
    <w:rsid w:val="000D79CC"/>
    <w:rsid w:val="000E11F0"/>
    <w:rsid w:val="000E3A02"/>
    <w:rsid w:val="000E5364"/>
    <w:rsid w:val="000E5C19"/>
    <w:rsid w:val="000F1518"/>
    <w:rsid w:val="000F1649"/>
    <w:rsid w:val="000F1771"/>
    <w:rsid w:val="000F2931"/>
    <w:rsid w:val="000F3108"/>
    <w:rsid w:val="000F33F9"/>
    <w:rsid w:val="000F7210"/>
    <w:rsid w:val="00100B9D"/>
    <w:rsid w:val="00101D89"/>
    <w:rsid w:val="0010243C"/>
    <w:rsid w:val="001105BF"/>
    <w:rsid w:val="00111A95"/>
    <w:rsid w:val="00111AA3"/>
    <w:rsid w:val="00111B9F"/>
    <w:rsid w:val="00113652"/>
    <w:rsid w:val="00115AE6"/>
    <w:rsid w:val="00116C6B"/>
    <w:rsid w:val="001176BD"/>
    <w:rsid w:val="0012064B"/>
    <w:rsid w:val="00120F12"/>
    <w:rsid w:val="00122240"/>
    <w:rsid w:val="0012316A"/>
    <w:rsid w:val="0012322C"/>
    <w:rsid w:val="00123F1A"/>
    <w:rsid w:val="00124449"/>
    <w:rsid w:val="00126307"/>
    <w:rsid w:val="00131605"/>
    <w:rsid w:val="00132838"/>
    <w:rsid w:val="00132C0C"/>
    <w:rsid w:val="0013373F"/>
    <w:rsid w:val="0013766D"/>
    <w:rsid w:val="001413EF"/>
    <w:rsid w:val="001454B0"/>
    <w:rsid w:val="00145A7B"/>
    <w:rsid w:val="00147DAD"/>
    <w:rsid w:val="001520C6"/>
    <w:rsid w:val="001523ED"/>
    <w:rsid w:val="00154A3B"/>
    <w:rsid w:val="00154F0D"/>
    <w:rsid w:val="0015524A"/>
    <w:rsid w:val="00156692"/>
    <w:rsid w:val="00156DEB"/>
    <w:rsid w:val="001579E3"/>
    <w:rsid w:val="001635C0"/>
    <w:rsid w:val="00163738"/>
    <w:rsid w:val="001652E9"/>
    <w:rsid w:val="00167517"/>
    <w:rsid w:val="00167C58"/>
    <w:rsid w:val="001713FA"/>
    <w:rsid w:val="00171FCD"/>
    <w:rsid w:val="00172A6E"/>
    <w:rsid w:val="00174263"/>
    <w:rsid w:val="00181C15"/>
    <w:rsid w:val="00185010"/>
    <w:rsid w:val="0018508D"/>
    <w:rsid w:val="00190EA8"/>
    <w:rsid w:val="001937E7"/>
    <w:rsid w:val="00194EDF"/>
    <w:rsid w:val="00195C97"/>
    <w:rsid w:val="00196296"/>
    <w:rsid w:val="001A1EE1"/>
    <w:rsid w:val="001A4275"/>
    <w:rsid w:val="001A4D48"/>
    <w:rsid w:val="001A7D39"/>
    <w:rsid w:val="001B1626"/>
    <w:rsid w:val="001B7CDE"/>
    <w:rsid w:val="001C0099"/>
    <w:rsid w:val="001C4E78"/>
    <w:rsid w:val="001C7006"/>
    <w:rsid w:val="001D1186"/>
    <w:rsid w:val="001D207D"/>
    <w:rsid w:val="001D2CC0"/>
    <w:rsid w:val="001D2CFB"/>
    <w:rsid w:val="001D37ED"/>
    <w:rsid w:val="001E0C76"/>
    <w:rsid w:val="001E1D6B"/>
    <w:rsid w:val="001F245A"/>
    <w:rsid w:val="001F32A1"/>
    <w:rsid w:val="001F451A"/>
    <w:rsid w:val="001F506D"/>
    <w:rsid w:val="001F7052"/>
    <w:rsid w:val="001F78E2"/>
    <w:rsid w:val="001F7CD4"/>
    <w:rsid w:val="00200142"/>
    <w:rsid w:val="002006D8"/>
    <w:rsid w:val="0020079B"/>
    <w:rsid w:val="00206DE5"/>
    <w:rsid w:val="00207BC1"/>
    <w:rsid w:val="00211D6B"/>
    <w:rsid w:val="0021242E"/>
    <w:rsid w:val="00215789"/>
    <w:rsid w:val="00216B51"/>
    <w:rsid w:val="0022078B"/>
    <w:rsid w:val="00223379"/>
    <w:rsid w:val="00230CAB"/>
    <w:rsid w:val="00231CF0"/>
    <w:rsid w:val="002342D5"/>
    <w:rsid w:val="00235349"/>
    <w:rsid w:val="00236462"/>
    <w:rsid w:val="002411C9"/>
    <w:rsid w:val="00241B76"/>
    <w:rsid w:val="00241FB2"/>
    <w:rsid w:val="00242189"/>
    <w:rsid w:val="0024247E"/>
    <w:rsid w:val="002434EC"/>
    <w:rsid w:val="0024669B"/>
    <w:rsid w:val="002501ED"/>
    <w:rsid w:val="00260DAD"/>
    <w:rsid w:val="00264198"/>
    <w:rsid w:val="0026749C"/>
    <w:rsid w:val="002675FD"/>
    <w:rsid w:val="00270E61"/>
    <w:rsid w:val="002740CE"/>
    <w:rsid w:val="002822D5"/>
    <w:rsid w:val="00283DCE"/>
    <w:rsid w:val="002849DF"/>
    <w:rsid w:val="0028620C"/>
    <w:rsid w:val="00286254"/>
    <w:rsid w:val="00293144"/>
    <w:rsid w:val="002933D9"/>
    <w:rsid w:val="00294B51"/>
    <w:rsid w:val="002A07CC"/>
    <w:rsid w:val="002A0E54"/>
    <w:rsid w:val="002A37F8"/>
    <w:rsid w:val="002B1597"/>
    <w:rsid w:val="002C003B"/>
    <w:rsid w:val="002C2179"/>
    <w:rsid w:val="002C2CFD"/>
    <w:rsid w:val="002C3986"/>
    <w:rsid w:val="002C3AA7"/>
    <w:rsid w:val="002C6E58"/>
    <w:rsid w:val="002D2780"/>
    <w:rsid w:val="002D394C"/>
    <w:rsid w:val="002D67D9"/>
    <w:rsid w:val="002E0232"/>
    <w:rsid w:val="002E2116"/>
    <w:rsid w:val="002E45A9"/>
    <w:rsid w:val="002F18EB"/>
    <w:rsid w:val="002F1DB3"/>
    <w:rsid w:val="002F280B"/>
    <w:rsid w:val="002F492C"/>
    <w:rsid w:val="002F5A5F"/>
    <w:rsid w:val="002F5CD5"/>
    <w:rsid w:val="003023E1"/>
    <w:rsid w:val="00302B2F"/>
    <w:rsid w:val="00304588"/>
    <w:rsid w:val="003046F7"/>
    <w:rsid w:val="003059E0"/>
    <w:rsid w:val="00306E79"/>
    <w:rsid w:val="00310BBB"/>
    <w:rsid w:val="00311E83"/>
    <w:rsid w:val="003133FE"/>
    <w:rsid w:val="00322930"/>
    <w:rsid w:val="00324346"/>
    <w:rsid w:val="00324448"/>
    <w:rsid w:val="00325B2D"/>
    <w:rsid w:val="0032687F"/>
    <w:rsid w:val="003273ED"/>
    <w:rsid w:val="003273F1"/>
    <w:rsid w:val="0033064F"/>
    <w:rsid w:val="0033164F"/>
    <w:rsid w:val="00332A1A"/>
    <w:rsid w:val="00333819"/>
    <w:rsid w:val="00334220"/>
    <w:rsid w:val="00336733"/>
    <w:rsid w:val="00341C99"/>
    <w:rsid w:val="00343179"/>
    <w:rsid w:val="00347C2E"/>
    <w:rsid w:val="00350493"/>
    <w:rsid w:val="00350AFC"/>
    <w:rsid w:val="00351939"/>
    <w:rsid w:val="00352EF5"/>
    <w:rsid w:val="003552AC"/>
    <w:rsid w:val="0035549A"/>
    <w:rsid w:val="0036575E"/>
    <w:rsid w:val="00371948"/>
    <w:rsid w:val="003736D1"/>
    <w:rsid w:val="00374549"/>
    <w:rsid w:val="0037780C"/>
    <w:rsid w:val="00382D9B"/>
    <w:rsid w:val="0038573A"/>
    <w:rsid w:val="00390A56"/>
    <w:rsid w:val="00391ABC"/>
    <w:rsid w:val="00393CA5"/>
    <w:rsid w:val="003971C5"/>
    <w:rsid w:val="003A341C"/>
    <w:rsid w:val="003A6C38"/>
    <w:rsid w:val="003A6E58"/>
    <w:rsid w:val="003A73B5"/>
    <w:rsid w:val="003B0446"/>
    <w:rsid w:val="003B1146"/>
    <w:rsid w:val="003B25F6"/>
    <w:rsid w:val="003B4870"/>
    <w:rsid w:val="003B58BD"/>
    <w:rsid w:val="003C0B08"/>
    <w:rsid w:val="003C224D"/>
    <w:rsid w:val="003C28F6"/>
    <w:rsid w:val="003C2D17"/>
    <w:rsid w:val="003C31E5"/>
    <w:rsid w:val="003C32C8"/>
    <w:rsid w:val="003C3566"/>
    <w:rsid w:val="003C54A5"/>
    <w:rsid w:val="003D0459"/>
    <w:rsid w:val="003D30DB"/>
    <w:rsid w:val="003D7AC1"/>
    <w:rsid w:val="003E1055"/>
    <w:rsid w:val="003E1996"/>
    <w:rsid w:val="003E346B"/>
    <w:rsid w:val="003F3612"/>
    <w:rsid w:val="003F3DD8"/>
    <w:rsid w:val="003F549B"/>
    <w:rsid w:val="003F6DA2"/>
    <w:rsid w:val="003F70E3"/>
    <w:rsid w:val="004011B9"/>
    <w:rsid w:val="00403919"/>
    <w:rsid w:val="00404E16"/>
    <w:rsid w:val="00407671"/>
    <w:rsid w:val="004159F1"/>
    <w:rsid w:val="004167DE"/>
    <w:rsid w:val="004201C9"/>
    <w:rsid w:val="00422B71"/>
    <w:rsid w:val="00423204"/>
    <w:rsid w:val="00423DAE"/>
    <w:rsid w:val="00424600"/>
    <w:rsid w:val="00424BCB"/>
    <w:rsid w:val="004260A4"/>
    <w:rsid w:val="00426B52"/>
    <w:rsid w:val="00430592"/>
    <w:rsid w:val="00432A65"/>
    <w:rsid w:val="004338C6"/>
    <w:rsid w:val="004375D6"/>
    <w:rsid w:val="004379A3"/>
    <w:rsid w:val="004433A0"/>
    <w:rsid w:val="00443B19"/>
    <w:rsid w:val="00445BB2"/>
    <w:rsid w:val="00445D35"/>
    <w:rsid w:val="00453D33"/>
    <w:rsid w:val="00455B09"/>
    <w:rsid w:val="00456B4A"/>
    <w:rsid w:val="0045770F"/>
    <w:rsid w:val="0046372F"/>
    <w:rsid w:val="004649C2"/>
    <w:rsid w:val="0046641F"/>
    <w:rsid w:val="00472D52"/>
    <w:rsid w:val="00473096"/>
    <w:rsid w:val="00473E6C"/>
    <w:rsid w:val="00474B8A"/>
    <w:rsid w:val="004758D8"/>
    <w:rsid w:val="00476602"/>
    <w:rsid w:val="0048072E"/>
    <w:rsid w:val="00485EC4"/>
    <w:rsid w:val="00487BF9"/>
    <w:rsid w:val="00490F00"/>
    <w:rsid w:val="0049110B"/>
    <w:rsid w:val="00492516"/>
    <w:rsid w:val="004931AE"/>
    <w:rsid w:val="00494E6D"/>
    <w:rsid w:val="0049535E"/>
    <w:rsid w:val="0049717C"/>
    <w:rsid w:val="0049774E"/>
    <w:rsid w:val="004A135A"/>
    <w:rsid w:val="004A18FA"/>
    <w:rsid w:val="004A1E2C"/>
    <w:rsid w:val="004A5CFF"/>
    <w:rsid w:val="004A6CE8"/>
    <w:rsid w:val="004B1FFB"/>
    <w:rsid w:val="004B2BE0"/>
    <w:rsid w:val="004B55F8"/>
    <w:rsid w:val="004B6630"/>
    <w:rsid w:val="004C168B"/>
    <w:rsid w:val="004C2FB6"/>
    <w:rsid w:val="004C6649"/>
    <w:rsid w:val="004C6739"/>
    <w:rsid w:val="004C6760"/>
    <w:rsid w:val="004D1A81"/>
    <w:rsid w:val="004D2AE7"/>
    <w:rsid w:val="004D5C4D"/>
    <w:rsid w:val="004D682B"/>
    <w:rsid w:val="004D7A56"/>
    <w:rsid w:val="004E4BD1"/>
    <w:rsid w:val="004E5023"/>
    <w:rsid w:val="004E60A5"/>
    <w:rsid w:val="004F71E0"/>
    <w:rsid w:val="00501152"/>
    <w:rsid w:val="0050155A"/>
    <w:rsid w:val="00502448"/>
    <w:rsid w:val="00502CBC"/>
    <w:rsid w:val="00504461"/>
    <w:rsid w:val="00504F37"/>
    <w:rsid w:val="00507440"/>
    <w:rsid w:val="0050765E"/>
    <w:rsid w:val="00512897"/>
    <w:rsid w:val="005145F6"/>
    <w:rsid w:val="0051510E"/>
    <w:rsid w:val="0051652D"/>
    <w:rsid w:val="005200B8"/>
    <w:rsid w:val="00521A3B"/>
    <w:rsid w:val="00522B58"/>
    <w:rsid w:val="005236E7"/>
    <w:rsid w:val="00524988"/>
    <w:rsid w:val="00527F2A"/>
    <w:rsid w:val="00530D9C"/>
    <w:rsid w:val="005318FE"/>
    <w:rsid w:val="00531A48"/>
    <w:rsid w:val="00536B05"/>
    <w:rsid w:val="0053707C"/>
    <w:rsid w:val="00541B1D"/>
    <w:rsid w:val="00544CF8"/>
    <w:rsid w:val="00544E5A"/>
    <w:rsid w:val="00545297"/>
    <w:rsid w:val="00545966"/>
    <w:rsid w:val="00551197"/>
    <w:rsid w:val="00551EDD"/>
    <w:rsid w:val="00552BE8"/>
    <w:rsid w:val="005541EF"/>
    <w:rsid w:val="00554FE8"/>
    <w:rsid w:val="00556B91"/>
    <w:rsid w:val="00556F47"/>
    <w:rsid w:val="00565716"/>
    <w:rsid w:val="005661F5"/>
    <w:rsid w:val="00567A29"/>
    <w:rsid w:val="005712C6"/>
    <w:rsid w:val="00571CCD"/>
    <w:rsid w:val="00572CBF"/>
    <w:rsid w:val="0057657D"/>
    <w:rsid w:val="00577835"/>
    <w:rsid w:val="005878FB"/>
    <w:rsid w:val="0059093E"/>
    <w:rsid w:val="00590CB9"/>
    <w:rsid w:val="00590EF0"/>
    <w:rsid w:val="0059251D"/>
    <w:rsid w:val="0059326A"/>
    <w:rsid w:val="00594F58"/>
    <w:rsid w:val="00596E2C"/>
    <w:rsid w:val="005A1201"/>
    <w:rsid w:val="005A726B"/>
    <w:rsid w:val="005B08CB"/>
    <w:rsid w:val="005B1331"/>
    <w:rsid w:val="005B31D3"/>
    <w:rsid w:val="005B3F57"/>
    <w:rsid w:val="005C1894"/>
    <w:rsid w:val="005C2341"/>
    <w:rsid w:val="005C485E"/>
    <w:rsid w:val="005C54D0"/>
    <w:rsid w:val="005C7DA4"/>
    <w:rsid w:val="005D2E65"/>
    <w:rsid w:val="005D30B9"/>
    <w:rsid w:val="005D3694"/>
    <w:rsid w:val="005D3DBA"/>
    <w:rsid w:val="005D45F9"/>
    <w:rsid w:val="005E23BA"/>
    <w:rsid w:val="005E2E05"/>
    <w:rsid w:val="005E3458"/>
    <w:rsid w:val="005E5D2C"/>
    <w:rsid w:val="005E5D93"/>
    <w:rsid w:val="005E6C98"/>
    <w:rsid w:val="005E7AEF"/>
    <w:rsid w:val="005F302C"/>
    <w:rsid w:val="0061005F"/>
    <w:rsid w:val="00610361"/>
    <w:rsid w:val="0061497C"/>
    <w:rsid w:val="0062062A"/>
    <w:rsid w:val="006207E6"/>
    <w:rsid w:val="00625E1B"/>
    <w:rsid w:val="006377C0"/>
    <w:rsid w:val="006436F1"/>
    <w:rsid w:val="00645338"/>
    <w:rsid w:val="0064535F"/>
    <w:rsid w:val="0064717E"/>
    <w:rsid w:val="0064780D"/>
    <w:rsid w:val="006519F1"/>
    <w:rsid w:val="006546C4"/>
    <w:rsid w:val="006562E4"/>
    <w:rsid w:val="006613A1"/>
    <w:rsid w:val="006627BB"/>
    <w:rsid w:val="0066310B"/>
    <w:rsid w:val="00670D9D"/>
    <w:rsid w:val="00673D0A"/>
    <w:rsid w:val="00674737"/>
    <w:rsid w:val="00675BB8"/>
    <w:rsid w:val="00675C29"/>
    <w:rsid w:val="00676B9B"/>
    <w:rsid w:val="0068025D"/>
    <w:rsid w:val="00680BD0"/>
    <w:rsid w:val="0068403A"/>
    <w:rsid w:val="00686ACA"/>
    <w:rsid w:val="00687669"/>
    <w:rsid w:val="00687779"/>
    <w:rsid w:val="00690EB6"/>
    <w:rsid w:val="0069125A"/>
    <w:rsid w:val="00694424"/>
    <w:rsid w:val="00694C8D"/>
    <w:rsid w:val="00694DD6"/>
    <w:rsid w:val="006959A8"/>
    <w:rsid w:val="006A05B6"/>
    <w:rsid w:val="006A5156"/>
    <w:rsid w:val="006A648B"/>
    <w:rsid w:val="006A7B3E"/>
    <w:rsid w:val="006A7CE5"/>
    <w:rsid w:val="006A7F2D"/>
    <w:rsid w:val="006B12D9"/>
    <w:rsid w:val="006B16D3"/>
    <w:rsid w:val="006B1C7C"/>
    <w:rsid w:val="006B5A86"/>
    <w:rsid w:val="006B7813"/>
    <w:rsid w:val="006C2B11"/>
    <w:rsid w:val="006D11EF"/>
    <w:rsid w:val="006D3036"/>
    <w:rsid w:val="006D4831"/>
    <w:rsid w:val="006D4B53"/>
    <w:rsid w:val="006D5A57"/>
    <w:rsid w:val="006E006C"/>
    <w:rsid w:val="006E1DD2"/>
    <w:rsid w:val="006E25BC"/>
    <w:rsid w:val="006E3290"/>
    <w:rsid w:val="006E6BB8"/>
    <w:rsid w:val="006E700D"/>
    <w:rsid w:val="006E74D0"/>
    <w:rsid w:val="006F1220"/>
    <w:rsid w:val="006F1AFF"/>
    <w:rsid w:val="006F5F5C"/>
    <w:rsid w:val="006F778F"/>
    <w:rsid w:val="007015E5"/>
    <w:rsid w:val="00702325"/>
    <w:rsid w:val="00702DEF"/>
    <w:rsid w:val="0070342A"/>
    <w:rsid w:val="00704948"/>
    <w:rsid w:val="0070675C"/>
    <w:rsid w:val="007070CC"/>
    <w:rsid w:val="00710D9F"/>
    <w:rsid w:val="007117F4"/>
    <w:rsid w:val="00713D38"/>
    <w:rsid w:val="0071401B"/>
    <w:rsid w:val="00731107"/>
    <w:rsid w:val="00733621"/>
    <w:rsid w:val="00734AFA"/>
    <w:rsid w:val="00736E17"/>
    <w:rsid w:val="007371A6"/>
    <w:rsid w:val="00745A22"/>
    <w:rsid w:val="007462DC"/>
    <w:rsid w:val="00746BB9"/>
    <w:rsid w:val="00750DA9"/>
    <w:rsid w:val="0075271A"/>
    <w:rsid w:val="007556A0"/>
    <w:rsid w:val="00757262"/>
    <w:rsid w:val="00762A56"/>
    <w:rsid w:val="00766AFB"/>
    <w:rsid w:val="007671B5"/>
    <w:rsid w:val="00770CF1"/>
    <w:rsid w:val="00771AD8"/>
    <w:rsid w:val="0077205B"/>
    <w:rsid w:val="0077797B"/>
    <w:rsid w:val="00781180"/>
    <w:rsid w:val="00782C32"/>
    <w:rsid w:val="00782CF1"/>
    <w:rsid w:val="00782F4E"/>
    <w:rsid w:val="00783F00"/>
    <w:rsid w:val="007842CA"/>
    <w:rsid w:val="0078444B"/>
    <w:rsid w:val="00786AD0"/>
    <w:rsid w:val="007902D1"/>
    <w:rsid w:val="007925E6"/>
    <w:rsid w:val="007A130D"/>
    <w:rsid w:val="007A20C9"/>
    <w:rsid w:val="007C0486"/>
    <w:rsid w:val="007C11B7"/>
    <w:rsid w:val="007C188C"/>
    <w:rsid w:val="007C1CC3"/>
    <w:rsid w:val="007C4CE8"/>
    <w:rsid w:val="007C58C5"/>
    <w:rsid w:val="007D1F30"/>
    <w:rsid w:val="007D20CC"/>
    <w:rsid w:val="007D46C8"/>
    <w:rsid w:val="007D55D2"/>
    <w:rsid w:val="007D7021"/>
    <w:rsid w:val="007E0112"/>
    <w:rsid w:val="007E01B6"/>
    <w:rsid w:val="007E0792"/>
    <w:rsid w:val="007E1A87"/>
    <w:rsid w:val="007E4230"/>
    <w:rsid w:val="007F17DA"/>
    <w:rsid w:val="007F1CD2"/>
    <w:rsid w:val="007F3246"/>
    <w:rsid w:val="007F7886"/>
    <w:rsid w:val="0080260A"/>
    <w:rsid w:val="00806F76"/>
    <w:rsid w:val="008074FE"/>
    <w:rsid w:val="008228CD"/>
    <w:rsid w:val="008245AC"/>
    <w:rsid w:val="00825263"/>
    <w:rsid w:val="00826EC7"/>
    <w:rsid w:val="00827706"/>
    <w:rsid w:val="00827B4E"/>
    <w:rsid w:val="00830A19"/>
    <w:rsid w:val="00830A5B"/>
    <w:rsid w:val="00830DA5"/>
    <w:rsid w:val="00834F48"/>
    <w:rsid w:val="00835E9F"/>
    <w:rsid w:val="008375B4"/>
    <w:rsid w:val="0084438B"/>
    <w:rsid w:val="00845967"/>
    <w:rsid w:val="00850E89"/>
    <w:rsid w:val="008511AB"/>
    <w:rsid w:val="00851785"/>
    <w:rsid w:val="00853EC0"/>
    <w:rsid w:val="00854B01"/>
    <w:rsid w:val="00867629"/>
    <w:rsid w:val="00870721"/>
    <w:rsid w:val="008719F2"/>
    <w:rsid w:val="00875406"/>
    <w:rsid w:val="00876044"/>
    <w:rsid w:val="00883234"/>
    <w:rsid w:val="008862F5"/>
    <w:rsid w:val="00891B25"/>
    <w:rsid w:val="008931C9"/>
    <w:rsid w:val="00895EA5"/>
    <w:rsid w:val="0089745A"/>
    <w:rsid w:val="008979AA"/>
    <w:rsid w:val="008A099F"/>
    <w:rsid w:val="008A79AE"/>
    <w:rsid w:val="008B064B"/>
    <w:rsid w:val="008B28DE"/>
    <w:rsid w:val="008B36A1"/>
    <w:rsid w:val="008B4669"/>
    <w:rsid w:val="008B661D"/>
    <w:rsid w:val="008B7B65"/>
    <w:rsid w:val="008B7F9C"/>
    <w:rsid w:val="008C29F3"/>
    <w:rsid w:val="008C410C"/>
    <w:rsid w:val="008C4417"/>
    <w:rsid w:val="008C4D45"/>
    <w:rsid w:val="008D0437"/>
    <w:rsid w:val="008D240A"/>
    <w:rsid w:val="008D6DF0"/>
    <w:rsid w:val="008E0C76"/>
    <w:rsid w:val="008E0E66"/>
    <w:rsid w:val="008E2112"/>
    <w:rsid w:val="008E2D35"/>
    <w:rsid w:val="008F15CC"/>
    <w:rsid w:val="008F1661"/>
    <w:rsid w:val="008F2118"/>
    <w:rsid w:val="008F243B"/>
    <w:rsid w:val="008F58A4"/>
    <w:rsid w:val="008F65D3"/>
    <w:rsid w:val="008F7024"/>
    <w:rsid w:val="009127E6"/>
    <w:rsid w:val="009161DD"/>
    <w:rsid w:val="00923C8C"/>
    <w:rsid w:val="00926E41"/>
    <w:rsid w:val="00931498"/>
    <w:rsid w:val="009314E5"/>
    <w:rsid w:val="00932C2D"/>
    <w:rsid w:val="00934F2D"/>
    <w:rsid w:val="00941767"/>
    <w:rsid w:val="00944FD9"/>
    <w:rsid w:val="00945D77"/>
    <w:rsid w:val="009463F6"/>
    <w:rsid w:val="0094660A"/>
    <w:rsid w:val="00951274"/>
    <w:rsid w:val="00951E83"/>
    <w:rsid w:val="00952078"/>
    <w:rsid w:val="00952EC1"/>
    <w:rsid w:val="00955234"/>
    <w:rsid w:val="00955307"/>
    <w:rsid w:val="009558D3"/>
    <w:rsid w:val="009575AD"/>
    <w:rsid w:val="00960917"/>
    <w:rsid w:val="009612D6"/>
    <w:rsid w:val="00961EAD"/>
    <w:rsid w:val="00962E22"/>
    <w:rsid w:val="00964F66"/>
    <w:rsid w:val="00965555"/>
    <w:rsid w:val="00967814"/>
    <w:rsid w:val="0097043B"/>
    <w:rsid w:val="00973F02"/>
    <w:rsid w:val="00974D34"/>
    <w:rsid w:val="00980FC9"/>
    <w:rsid w:val="00981F44"/>
    <w:rsid w:val="00984B79"/>
    <w:rsid w:val="009861D3"/>
    <w:rsid w:val="00986480"/>
    <w:rsid w:val="009961C2"/>
    <w:rsid w:val="009A1565"/>
    <w:rsid w:val="009A320E"/>
    <w:rsid w:val="009A400A"/>
    <w:rsid w:val="009A53A0"/>
    <w:rsid w:val="009A69EE"/>
    <w:rsid w:val="009B038C"/>
    <w:rsid w:val="009B2B57"/>
    <w:rsid w:val="009C21AD"/>
    <w:rsid w:val="009C5057"/>
    <w:rsid w:val="009C61A1"/>
    <w:rsid w:val="009C6317"/>
    <w:rsid w:val="009D2B19"/>
    <w:rsid w:val="009D46F7"/>
    <w:rsid w:val="009D5958"/>
    <w:rsid w:val="009E747F"/>
    <w:rsid w:val="009F2E4C"/>
    <w:rsid w:val="009F348F"/>
    <w:rsid w:val="009F4471"/>
    <w:rsid w:val="009F7340"/>
    <w:rsid w:val="009F7374"/>
    <w:rsid w:val="009F745E"/>
    <w:rsid w:val="00A00244"/>
    <w:rsid w:val="00A019BE"/>
    <w:rsid w:val="00A02A82"/>
    <w:rsid w:val="00A02BA8"/>
    <w:rsid w:val="00A03BF8"/>
    <w:rsid w:val="00A04120"/>
    <w:rsid w:val="00A0513A"/>
    <w:rsid w:val="00A14FF9"/>
    <w:rsid w:val="00A15BC2"/>
    <w:rsid w:val="00A1613C"/>
    <w:rsid w:val="00A24F76"/>
    <w:rsid w:val="00A2731B"/>
    <w:rsid w:val="00A30750"/>
    <w:rsid w:val="00A31D1B"/>
    <w:rsid w:val="00A34282"/>
    <w:rsid w:val="00A34BE8"/>
    <w:rsid w:val="00A35425"/>
    <w:rsid w:val="00A35F8F"/>
    <w:rsid w:val="00A46F04"/>
    <w:rsid w:val="00A5409C"/>
    <w:rsid w:val="00A57EA3"/>
    <w:rsid w:val="00A616F9"/>
    <w:rsid w:val="00A61A7B"/>
    <w:rsid w:val="00A64A11"/>
    <w:rsid w:val="00A728E1"/>
    <w:rsid w:val="00A74F90"/>
    <w:rsid w:val="00A750AE"/>
    <w:rsid w:val="00A75107"/>
    <w:rsid w:val="00A83661"/>
    <w:rsid w:val="00A84D9F"/>
    <w:rsid w:val="00A8532D"/>
    <w:rsid w:val="00A90755"/>
    <w:rsid w:val="00A90E2C"/>
    <w:rsid w:val="00A939FC"/>
    <w:rsid w:val="00A96793"/>
    <w:rsid w:val="00AA02FC"/>
    <w:rsid w:val="00AA097A"/>
    <w:rsid w:val="00AA3A3B"/>
    <w:rsid w:val="00AA5D0F"/>
    <w:rsid w:val="00AA7042"/>
    <w:rsid w:val="00AB2042"/>
    <w:rsid w:val="00AC1930"/>
    <w:rsid w:val="00AC240B"/>
    <w:rsid w:val="00AC3FC6"/>
    <w:rsid w:val="00AC541D"/>
    <w:rsid w:val="00AC588D"/>
    <w:rsid w:val="00AC7999"/>
    <w:rsid w:val="00AD0CCF"/>
    <w:rsid w:val="00AD612D"/>
    <w:rsid w:val="00AD6324"/>
    <w:rsid w:val="00AD69D5"/>
    <w:rsid w:val="00AE3056"/>
    <w:rsid w:val="00AE7987"/>
    <w:rsid w:val="00AF0AF3"/>
    <w:rsid w:val="00AF3561"/>
    <w:rsid w:val="00B05567"/>
    <w:rsid w:val="00B05A3E"/>
    <w:rsid w:val="00B07380"/>
    <w:rsid w:val="00B1140F"/>
    <w:rsid w:val="00B13A88"/>
    <w:rsid w:val="00B1430C"/>
    <w:rsid w:val="00B16979"/>
    <w:rsid w:val="00B16F9F"/>
    <w:rsid w:val="00B21532"/>
    <w:rsid w:val="00B27008"/>
    <w:rsid w:val="00B30A51"/>
    <w:rsid w:val="00B315EB"/>
    <w:rsid w:val="00B34C40"/>
    <w:rsid w:val="00B52A8F"/>
    <w:rsid w:val="00B532B0"/>
    <w:rsid w:val="00B540E0"/>
    <w:rsid w:val="00B6053F"/>
    <w:rsid w:val="00B7046C"/>
    <w:rsid w:val="00B70BBF"/>
    <w:rsid w:val="00B71CD1"/>
    <w:rsid w:val="00B76859"/>
    <w:rsid w:val="00B8536F"/>
    <w:rsid w:val="00B9351F"/>
    <w:rsid w:val="00B9406B"/>
    <w:rsid w:val="00B944C1"/>
    <w:rsid w:val="00B9551D"/>
    <w:rsid w:val="00B96CC2"/>
    <w:rsid w:val="00BA1863"/>
    <w:rsid w:val="00BA1C46"/>
    <w:rsid w:val="00BA1C7E"/>
    <w:rsid w:val="00BA2BEC"/>
    <w:rsid w:val="00BA3D3D"/>
    <w:rsid w:val="00BB22CD"/>
    <w:rsid w:val="00BB3874"/>
    <w:rsid w:val="00BB56E4"/>
    <w:rsid w:val="00BB626A"/>
    <w:rsid w:val="00BB6871"/>
    <w:rsid w:val="00BB72C7"/>
    <w:rsid w:val="00BC09FC"/>
    <w:rsid w:val="00BC5D68"/>
    <w:rsid w:val="00BC63A2"/>
    <w:rsid w:val="00BD04C7"/>
    <w:rsid w:val="00BD2BF7"/>
    <w:rsid w:val="00BD6A93"/>
    <w:rsid w:val="00BD6AED"/>
    <w:rsid w:val="00BD7264"/>
    <w:rsid w:val="00BD7ED3"/>
    <w:rsid w:val="00BE5A86"/>
    <w:rsid w:val="00BF060D"/>
    <w:rsid w:val="00BF1DAD"/>
    <w:rsid w:val="00BF4F79"/>
    <w:rsid w:val="00C00538"/>
    <w:rsid w:val="00C00853"/>
    <w:rsid w:val="00C0380D"/>
    <w:rsid w:val="00C04283"/>
    <w:rsid w:val="00C06047"/>
    <w:rsid w:val="00C069FE"/>
    <w:rsid w:val="00C14EAF"/>
    <w:rsid w:val="00C150B8"/>
    <w:rsid w:val="00C20B39"/>
    <w:rsid w:val="00C22E57"/>
    <w:rsid w:val="00C236C3"/>
    <w:rsid w:val="00C23773"/>
    <w:rsid w:val="00C24D14"/>
    <w:rsid w:val="00C27791"/>
    <w:rsid w:val="00C30D4C"/>
    <w:rsid w:val="00C344CB"/>
    <w:rsid w:val="00C34D81"/>
    <w:rsid w:val="00C418CF"/>
    <w:rsid w:val="00C42043"/>
    <w:rsid w:val="00C422CD"/>
    <w:rsid w:val="00C4483C"/>
    <w:rsid w:val="00C503EF"/>
    <w:rsid w:val="00C54837"/>
    <w:rsid w:val="00C54BDD"/>
    <w:rsid w:val="00C55023"/>
    <w:rsid w:val="00C568DC"/>
    <w:rsid w:val="00C56BE9"/>
    <w:rsid w:val="00C6183F"/>
    <w:rsid w:val="00C61861"/>
    <w:rsid w:val="00C6226C"/>
    <w:rsid w:val="00C644DE"/>
    <w:rsid w:val="00C64860"/>
    <w:rsid w:val="00C6550F"/>
    <w:rsid w:val="00C71025"/>
    <w:rsid w:val="00C770AF"/>
    <w:rsid w:val="00C8345D"/>
    <w:rsid w:val="00C866AE"/>
    <w:rsid w:val="00C9064F"/>
    <w:rsid w:val="00C911A9"/>
    <w:rsid w:val="00CA0811"/>
    <w:rsid w:val="00CA7C30"/>
    <w:rsid w:val="00CB03FF"/>
    <w:rsid w:val="00CB2053"/>
    <w:rsid w:val="00CB2376"/>
    <w:rsid w:val="00CB3233"/>
    <w:rsid w:val="00CB3EDF"/>
    <w:rsid w:val="00CB5A87"/>
    <w:rsid w:val="00CC1DDF"/>
    <w:rsid w:val="00CC2B49"/>
    <w:rsid w:val="00CC2CCA"/>
    <w:rsid w:val="00CC31DD"/>
    <w:rsid w:val="00CC5987"/>
    <w:rsid w:val="00CD55AB"/>
    <w:rsid w:val="00CE1051"/>
    <w:rsid w:val="00CE1A3C"/>
    <w:rsid w:val="00CE1E80"/>
    <w:rsid w:val="00CE44F1"/>
    <w:rsid w:val="00CE4A52"/>
    <w:rsid w:val="00CE50B7"/>
    <w:rsid w:val="00CE550D"/>
    <w:rsid w:val="00CE5F9F"/>
    <w:rsid w:val="00CF025D"/>
    <w:rsid w:val="00CF0B9E"/>
    <w:rsid w:val="00CF272E"/>
    <w:rsid w:val="00D04A0B"/>
    <w:rsid w:val="00D05385"/>
    <w:rsid w:val="00D10C1B"/>
    <w:rsid w:val="00D11313"/>
    <w:rsid w:val="00D12660"/>
    <w:rsid w:val="00D13374"/>
    <w:rsid w:val="00D13E1D"/>
    <w:rsid w:val="00D14059"/>
    <w:rsid w:val="00D2262D"/>
    <w:rsid w:val="00D2496C"/>
    <w:rsid w:val="00D27F51"/>
    <w:rsid w:val="00D30C09"/>
    <w:rsid w:val="00D3203D"/>
    <w:rsid w:val="00D36EE8"/>
    <w:rsid w:val="00D36F6E"/>
    <w:rsid w:val="00D40930"/>
    <w:rsid w:val="00D43C66"/>
    <w:rsid w:val="00D462E4"/>
    <w:rsid w:val="00D46B4A"/>
    <w:rsid w:val="00D472EA"/>
    <w:rsid w:val="00D51736"/>
    <w:rsid w:val="00D53371"/>
    <w:rsid w:val="00D536D5"/>
    <w:rsid w:val="00D549B0"/>
    <w:rsid w:val="00D55A5A"/>
    <w:rsid w:val="00D57292"/>
    <w:rsid w:val="00D57E44"/>
    <w:rsid w:val="00D6084C"/>
    <w:rsid w:val="00D63746"/>
    <w:rsid w:val="00D702AE"/>
    <w:rsid w:val="00D7181A"/>
    <w:rsid w:val="00D7240F"/>
    <w:rsid w:val="00D73C00"/>
    <w:rsid w:val="00D75385"/>
    <w:rsid w:val="00D754A2"/>
    <w:rsid w:val="00D75C08"/>
    <w:rsid w:val="00D779AF"/>
    <w:rsid w:val="00D92494"/>
    <w:rsid w:val="00D95B90"/>
    <w:rsid w:val="00DA5984"/>
    <w:rsid w:val="00DA624D"/>
    <w:rsid w:val="00DB2D70"/>
    <w:rsid w:val="00DB3C78"/>
    <w:rsid w:val="00DC02EA"/>
    <w:rsid w:val="00DC35F7"/>
    <w:rsid w:val="00DC48ED"/>
    <w:rsid w:val="00DC6A32"/>
    <w:rsid w:val="00DC740B"/>
    <w:rsid w:val="00DD0EFD"/>
    <w:rsid w:val="00DD503A"/>
    <w:rsid w:val="00DD6606"/>
    <w:rsid w:val="00DD6BDC"/>
    <w:rsid w:val="00DD6CDF"/>
    <w:rsid w:val="00DE1944"/>
    <w:rsid w:val="00DE2F79"/>
    <w:rsid w:val="00DE3A65"/>
    <w:rsid w:val="00DE496E"/>
    <w:rsid w:val="00DE7248"/>
    <w:rsid w:val="00DF40B7"/>
    <w:rsid w:val="00DF658B"/>
    <w:rsid w:val="00DF662B"/>
    <w:rsid w:val="00DF704D"/>
    <w:rsid w:val="00E00515"/>
    <w:rsid w:val="00E00D81"/>
    <w:rsid w:val="00E04B5C"/>
    <w:rsid w:val="00E04EA9"/>
    <w:rsid w:val="00E065A3"/>
    <w:rsid w:val="00E078D4"/>
    <w:rsid w:val="00E12665"/>
    <w:rsid w:val="00E12671"/>
    <w:rsid w:val="00E1272B"/>
    <w:rsid w:val="00E16C7B"/>
    <w:rsid w:val="00E26931"/>
    <w:rsid w:val="00E3436E"/>
    <w:rsid w:val="00E46D3E"/>
    <w:rsid w:val="00E50E09"/>
    <w:rsid w:val="00E57168"/>
    <w:rsid w:val="00E5774D"/>
    <w:rsid w:val="00E57CC7"/>
    <w:rsid w:val="00E606B1"/>
    <w:rsid w:val="00E62908"/>
    <w:rsid w:val="00E72A5A"/>
    <w:rsid w:val="00E72B03"/>
    <w:rsid w:val="00E72E2B"/>
    <w:rsid w:val="00E80DBA"/>
    <w:rsid w:val="00E82224"/>
    <w:rsid w:val="00E8351E"/>
    <w:rsid w:val="00E862E0"/>
    <w:rsid w:val="00E87F22"/>
    <w:rsid w:val="00E926F2"/>
    <w:rsid w:val="00E93B0B"/>
    <w:rsid w:val="00E9488D"/>
    <w:rsid w:val="00E96F84"/>
    <w:rsid w:val="00EA4391"/>
    <w:rsid w:val="00EB136F"/>
    <w:rsid w:val="00EC2CF3"/>
    <w:rsid w:val="00EC58D7"/>
    <w:rsid w:val="00EC7F73"/>
    <w:rsid w:val="00ED19CF"/>
    <w:rsid w:val="00ED2ACF"/>
    <w:rsid w:val="00ED6D3B"/>
    <w:rsid w:val="00ED7BA0"/>
    <w:rsid w:val="00ED7C3A"/>
    <w:rsid w:val="00ED7E37"/>
    <w:rsid w:val="00EE16E1"/>
    <w:rsid w:val="00EE36DD"/>
    <w:rsid w:val="00EE5170"/>
    <w:rsid w:val="00EE68C0"/>
    <w:rsid w:val="00EF0C0F"/>
    <w:rsid w:val="00EF42A9"/>
    <w:rsid w:val="00EF6845"/>
    <w:rsid w:val="00F00554"/>
    <w:rsid w:val="00F010E0"/>
    <w:rsid w:val="00F01EB4"/>
    <w:rsid w:val="00F04231"/>
    <w:rsid w:val="00F07B52"/>
    <w:rsid w:val="00F10506"/>
    <w:rsid w:val="00F1732C"/>
    <w:rsid w:val="00F22D68"/>
    <w:rsid w:val="00F25ABF"/>
    <w:rsid w:val="00F2719D"/>
    <w:rsid w:val="00F3265D"/>
    <w:rsid w:val="00F37F23"/>
    <w:rsid w:val="00F40278"/>
    <w:rsid w:val="00F437F8"/>
    <w:rsid w:val="00F46E88"/>
    <w:rsid w:val="00F51007"/>
    <w:rsid w:val="00F53045"/>
    <w:rsid w:val="00F533F8"/>
    <w:rsid w:val="00F53824"/>
    <w:rsid w:val="00F54BAF"/>
    <w:rsid w:val="00F63A8D"/>
    <w:rsid w:val="00F65665"/>
    <w:rsid w:val="00F74625"/>
    <w:rsid w:val="00F74A76"/>
    <w:rsid w:val="00F82158"/>
    <w:rsid w:val="00F8684E"/>
    <w:rsid w:val="00F86FED"/>
    <w:rsid w:val="00F9240F"/>
    <w:rsid w:val="00FA52E6"/>
    <w:rsid w:val="00FA7B28"/>
    <w:rsid w:val="00FB25FC"/>
    <w:rsid w:val="00FB67AC"/>
    <w:rsid w:val="00FC1CB9"/>
    <w:rsid w:val="00FC4E08"/>
    <w:rsid w:val="00FC5E5D"/>
    <w:rsid w:val="00FC756D"/>
    <w:rsid w:val="00FD0196"/>
    <w:rsid w:val="00FD2929"/>
    <w:rsid w:val="00FD313D"/>
    <w:rsid w:val="00FD3BA9"/>
    <w:rsid w:val="00FD4B16"/>
    <w:rsid w:val="00FD5233"/>
    <w:rsid w:val="00FE1E9F"/>
    <w:rsid w:val="00FE3403"/>
    <w:rsid w:val="00FE737C"/>
    <w:rsid w:val="00FE73A4"/>
    <w:rsid w:val="00FE775B"/>
    <w:rsid w:val="00FF2430"/>
    <w:rsid w:val="00FF353D"/>
    <w:rsid w:val="00FF426A"/>
    <w:rsid w:val="00FF47A0"/>
    <w:rsid w:val="00FF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rules v:ext="edit">
        <o:r id="V:Rule1" type="callout" idref="#_x0000_s1358"/>
        <o:r id="V:Rule2" type="callout" idref="#_x0000_s1359"/>
        <o:r id="V:Rule3" type="callout" idref="#_x0000_s1357"/>
        <o:r id="V:Rule16" type="connector" idref="#_x0000_s1302"/>
        <o:r id="V:Rule17" type="connector" idref="#_x0000_s1298"/>
        <o:r id="V:Rule18" type="connector" idref="#_x0000_s1299"/>
        <o:r id="V:Rule19" type="connector" idref="#_x0000_s1296"/>
        <o:r id="V:Rule20" type="connector" idref="#_x0000_s1292"/>
        <o:r id="V:Rule21" type="connector" idref="#_x0000_s1346"/>
        <o:r id="V:Rule22" type="connector" idref="#_x0000_s1303"/>
        <o:r id="V:Rule23" type="connector" idref="#_x0000_s1300"/>
        <o:r id="V:Rule24" type="connector" idref="#_x0000_s1343"/>
        <o:r id="V:Rule25" type="connector" idref="#_x0000_s1295"/>
        <o:r id="V:Rule26" type="connector" idref="#_x0000_s1293"/>
        <o:r id="V:Rule27" type="connector" idref="#_x0000_s129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1C5"/>
    <w:rPr>
      <w:sz w:val="24"/>
      <w:szCs w:val="24"/>
      <w:lang w:val="ru-RU" w:eastAsia="ru-RU"/>
    </w:rPr>
  </w:style>
  <w:style w:type="paragraph" w:styleId="1">
    <w:name w:val="heading 1"/>
    <w:basedOn w:val="a0"/>
    <w:next w:val="a0"/>
    <w:qFormat/>
    <w:rsid w:val="00ED7C3A"/>
    <w:pPr>
      <w:keepNext/>
      <w:outlineLvl w:val="0"/>
    </w:pPr>
    <w:rPr>
      <w:b/>
      <w:bCs/>
      <w:color w:val="231F20"/>
      <w:sz w:val="28"/>
      <w:lang w:val="ro-RO"/>
    </w:rPr>
  </w:style>
  <w:style w:type="paragraph" w:styleId="2">
    <w:name w:val="heading 2"/>
    <w:basedOn w:val="a"/>
    <w:next w:val="a"/>
    <w:link w:val="20"/>
    <w:qFormat/>
    <w:rsid w:val="000638B7"/>
    <w:pPr>
      <w:tabs>
        <w:tab w:val="left" w:leader="dot" w:pos="9639"/>
      </w:tabs>
      <w:outlineLvl w:val="1"/>
    </w:pPr>
    <w:rPr>
      <w:b/>
      <w:i/>
      <w:lang w:val="ro-RO"/>
    </w:rPr>
  </w:style>
  <w:style w:type="paragraph" w:styleId="3">
    <w:name w:val="heading 3"/>
    <w:basedOn w:val="a"/>
    <w:next w:val="a"/>
    <w:link w:val="30"/>
    <w:unhideWhenUsed/>
    <w:qFormat/>
    <w:rsid w:val="000F1771"/>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7C1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Стиль"/>
    <w:rsid w:val="003971C5"/>
    <w:rPr>
      <w:sz w:val="24"/>
      <w:lang w:val="ru-RU" w:eastAsia="ru-RU"/>
    </w:rPr>
  </w:style>
  <w:style w:type="paragraph" w:styleId="a5">
    <w:name w:val="Balloon Text"/>
    <w:basedOn w:val="a"/>
    <w:semiHidden/>
    <w:rsid w:val="00BB22CD"/>
    <w:rPr>
      <w:rFonts w:ascii="Tahoma" w:hAnsi="Tahoma" w:cs="Tahoma"/>
      <w:sz w:val="16"/>
      <w:szCs w:val="16"/>
    </w:rPr>
  </w:style>
  <w:style w:type="character" w:customStyle="1" w:styleId="20">
    <w:name w:val="Заголовок 2 Знак"/>
    <w:basedOn w:val="a1"/>
    <w:link w:val="2"/>
    <w:rsid w:val="000638B7"/>
    <w:rPr>
      <w:b/>
      <w:i/>
      <w:sz w:val="24"/>
      <w:szCs w:val="24"/>
      <w:lang w:eastAsia="ru-RU"/>
    </w:rPr>
  </w:style>
  <w:style w:type="paragraph" w:styleId="a6">
    <w:name w:val="header"/>
    <w:basedOn w:val="a"/>
    <w:link w:val="a7"/>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7">
    <w:name w:val="Верхний колонтитул Знак"/>
    <w:basedOn w:val="a1"/>
    <w:link w:val="a6"/>
    <w:uiPriority w:val="99"/>
    <w:rsid w:val="00AC240B"/>
    <w:rPr>
      <w:rFonts w:ascii="Calibri" w:hAnsi="Calibri"/>
      <w:sz w:val="22"/>
      <w:szCs w:val="22"/>
    </w:rPr>
  </w:style>
  <w:style w:type="paragraph" w:styleId="a8">
    <w:name w:val="footer"/>
    <w:basedOn w:val="a"/>
    <w:link w:val="a9"/>
    <w:uiPriority w:val="99"/>
    <w:unhideWhenUsed/>
    <w:rsid w:val="00AC240B"/>
    <w:pPr>
      <w:tabs>
        <w:tab w:val="center" w:pos="4677"/>
        <w:tab w:val="right" w:pos="9355"/>
      </w:tabs>
      <w:spacing w:after="200" w:line="276" w:lineRule="auto"/>
    </w:pPr>
    <w:rPr>
      <w:rFonts w:ascii="Calibri" w:hAnsi="Calibri"/>
      <w:sz w:val="22"/>
      <w:szCs w:val="22"/>
    </w:rPr>
  </w:style>
  <w:style w:type="character" w:customStyle="1" w:styleId="a9">
    <w:name w:val="Нижний колонтитул Знак"/>
    <w:basedOn w:val="a1"/>
    <w:link w:val="a8"/>
    <w:uiPriority w:val="99"/>
    <w:rsid w:val="00AC240B"/>
    <w:rPr>
      <w:rFonts w:ascii="Calibri" w:hAnsi="Calibri"/>
      <w:sz w:val="22"/>
      <w:szCs w:val="22"/>
    </w:rPr>
  </w:style>
  <w:style w:type="paragraph" w:styleId="aa">
    <w:name w:val="Body Text"/>
    <w:basedOn w:val="a"/>
    <w:link w:val="ab"/>
    <w:rsid w:val="00F437F8"/>
    <w:pPr>
      <w:spacing w:after="120" w:line="276" w:lineRule="auto"/>
    </w:pPr>
    <w:rPr>
      <w:rFonts w:ascii="Calibri" w:eastAsia="Calibri" w:hAnsi="Calibri"/>
      <w:sz w:val="22"/>
      <w:szCs w:val="22"/>
      <w:lang w:eastAsia="en-US"/>
    </w:rPr>
  </w:style>
  <w:style w:type="character" w:customStyle="1" w:styleId="ab">
    <w:name w:val="Основной текст Знак"/>
    <w:basedOn w:val="a1"/>
    <w:link w:val="aa"/>
    <w:rsid w:val="00F437F8"/>
    <w:rPr>
      <w:rFonts w:ascii="Calibri" w:eastAsia="Calibri" w:hAnsi="Calibri"/>
      <w:sz w:val="22"/>
      <w:szCs w:val="22"/>
      <w:lang w:eastAsia="en-US"/>
    </w:rPr>
  </w:style>
  <w:style w:type="character" w:customStyle="1" w:styleId="30">
    <w:name w:val="Заголовок 3 Знак"/>
    <w:basedOn w:val="a1"/>
    <w:link w:val="3"/>
    <w:rsid w:val="000F1771"/>
    <w:rPr>
      <w:rFonts w:ascii="Cambria" w:hAnsi="Cambria"/>
      <w:b/>
      <w:bCs/>
      <w:sz w:val="26"/>
      <w:szCs w:val="26"/>
      <w:lang w:val="ru-RU" w:eastAsia="ru-RU"/>
    </w:rPr>
  </w:style>
  <w:style w:type="paragraph" w:customStyle="1" w:styleId="ListParagraph1">
    <w:name w:val="List Paragraph1"/>
    <w:basedOn w:val="a"/>
    <w:qFormat/>
    <w:rsid w:val="000F1771"/>
    <w:pPr>
      <w:spacing w:after="120"/>
      <w:ind w:left="720"/>
      <w:jc w:val="both"/>
    </w:pPr>
    <w:rPr>
      <w:sz w:val="22"/>
      <w:lang w:val="ro-RO"/>
    </w:rPr>
  </w:style>
  <w:style w:type="character" w:customStyle="1" w:styleId="longtext1">
    <w:name w:val="long_text1"/>
    <w:basedOn w:val="a1"/>
    <w:rsid w:val="000F1771"/>
    <w:rPr>
      <w:rFonts w:cs="Times New Roman"/>
      <w:sz w:val="20"/>
      <w:szCs w:val="20"/>
    </w:rPr>
  </w:style>
  <w:style w:type="character" w:styleId="ac">
    <w:name w:val="Emphasis"/>
    <w:basedOn w:val="a1"/>
    <w:uiPriority w:val="20"/>
    <w:qFormat/>
    <w:rsid w:val="000F1771"/>
    <w:rPr>
      <w:i/>
      <w:iCs/>
    </w:rPr>
  </w:style>
  <w:style w:type="character" w:styleId="ad">
    <w:name w:val="Hyperlink"/>
    <w:basedOn w:val="a1"/>
    <w:uiPriority w:val="99"/>
    <w:rsid w:val="000F1771"/>
    <w:rPr>
      <w:color w:val="0000FF"/>
      <w:u w:val="single"/>
    </w:rPr>
  </w:style>
  <w:style w:type="paragraph" w:styleId="ae">
    <w:name w:val="No Spacing"/>
    <w:uiPriority w:val="1"/>
    <w:qFormat/>
    <w:rsid w:val="00BB56E4"/>
    <w:rPr>
      <w:rFonts w:ascii="Calibri" w:eastAsia="Calibri" w:hAnsi="Calibri"/>
      <w:sz w:val="22"/>
      <w:szCs w:val="22"/>
      <w:lang w:eastAsia="en-US"/>
    </w:rPr>
  </w:style>
  <w:style w:type="paragraph" w:styleId="af">
    <w:name w:val="List Paragraph"/>
    <w:basedOn w:val="a"/>
    <w:uiPriority w:val="34"/>
    <w:qFormat/>
    <w:rsid w:val="00BA3D3D"/>
    <w:pPr>
      <w:ind w:left="708"/>
    </w:pPr>
  </w:style>
  <w:style w:type="paragraph" w:styleId="af0">
    <w:name w:val="Normal (Web)"/>
    <w:basedOn w:val="a"/>
    <w:uiPriority w:val="99"/>
    <w:unhideWhenUsed/>
    <w:rsid w:val="008074FE"/>
    <w:pPr>
      <w:spacing w:before="100" w:beforeAutospacing="1" w:after="100" w:afterAutospacing="1"/>
    </w:pPr>
    <w:rPr>
      <w:lang w:val="ro-RO" w:eastAsia="ro-RO"/>
    </w:rPr>
  </w:style>
  <w:style w:type="paragraph" w:styleId="af1">
    <w:name w:val="Document Map"/>
    <w:basedOn w:val="a"/>
    <w:link w:val="af2"/>
    <w:rsid w:val="004C6649"/>
    <w:rPr>
      <w:rFonts w:ascii="Tahoma" w:hAnsi="Tahoma" w:cs="Tahoma"/>
      <w:sz w:val="16"/>
      <w:szCs w:val="16"/>
    </w:rPr>
  </w:style>
  <w:style w:type="character" w:customStyle="1" w:styleId="af2">
    <w:name w:val="Схема документа Знак"/>
    <w:basedOn w:val="a1"/>
    <w:link w:val="af1"/>
    <w:rsid w:val="004C6649"/>
    <w:rPr>
      <w:rFonts w:ascii="Tahoma" w:hAnsi="Tahoma" w:cs="Tahoma"/>
      <w:sz w:val="16"/>
      <w:szCs w:val="16"/>
      <w:lang w:val="ru-RU" w:eastAsia="ru-RU"/>
    </w:rPr>
  </w:style>
  <w:style w:type="character" w:styleId="af3">
    <w:name w:val="Book Title"/>
    <w:basedOn w:val="a1"/>
    <w:uiPriority w:val="33"/>
    <w:qFormat/>
    <w:rsid w:val="009C61A1"/>
    <w:rPr>
      <w:b/>
      <w:bCs/>
      <w:smallCaps/>
      <w:spacing w:val="5"/>
    </w:rPr>
  </w:style>
  <w:style w:type="character" w:customStyle="1" w:styleId="apple-converted-space">
    <w:name w:val="apple-converted-space"/>
    <w:basedOn w:val="a1"/>
    <w:rsid w:val="00FB67AC"/>
  </w:style>
  <w:style w:type="paragraph" w:customStyle="1" w:styleId="10">
    <w:name w:val="Абзац списка1"/>
    <w:basedOn w:val="a"/>
    <w:qFormat/>
    <w:rsid w:val="000D531B"/>
    <w:pPr>
      <w:ind w:left="720"/>
    </w:pPr>
    <w:rPr>
      <w:rFonts w:ascii="Calibri" w:hAnsi="Calibri" w:cs="Arial"/>
      <w:sz w:val="20"/>
      <w:szCs w:val="20"/>
    </w:rPr>
  </w:style>
  <w:style w:type="character" w:customStyle="1" w:styleId="titledefault">
    <w:name w:val="title_default"/>
    <w:basedOn w:val="a1"/>
    <w:rsid w:val="00473E6C"/>
  </w:style>
  <w:style w:type="paragraph" w:customStyle="1" w:styleId="Textdebaza">
    <w:name w:val="Text de baza"/>
    <w:basedOn w:val="a"/>
    <w:link w:val="TextdebazaCaracter"/>
    <w:rsid w:val="00D57292"/>
    <w:pPr>
      <w:ind w:firstLine="284"/>
      <w:jc w:val="both"/>
    </w:pPr>
    <w:rPr>
      <w:rFonts w:ascii="Calibri" w:eastAsia="Calibri" w:hAnsi="Calibri"/>
      <w:sz w:val="20"/>
      <w:szCs w:val="20"/>
      <w:lang w:val="ro-RO" w:eastAsia="en-US"/>
    </w:rPr>
  </w:style>
  <w:style w:type="character" w:customStyle="1" w:styleId="TextdebazaCaracter">
    <w:name w:val="Text de baza Caracter"/>
    <w:link w:val="Textdebaza"/>
    <w:rsid w:val="00D57292"/>
    <w:rPr>
      <w:rFonts w:ascii="Calibri" w:eastAsia="Calibri" w:hAnsi="Calibri"/>
      <w:lang w:eastAsia="en-US"/>
    </w:rPr>
  </w:style>
  <w:style w:type="paragraph" w:customStyle="1" w:styleId="contribs">
    <w:name w:val="contribs"/>
    <w:basedOn w:val="a"/>
    <w:rsid w:val="0024247E"/>
    <w:pPr>
      <w:spacing w:before="100" w:beforeAutospacing="1" w:after="100" w:afterAutospacing="1"/>
    </w:pPr>
  </w:style>
  <w:style w:type="character" w:customStyle="1" w:styleId="highwire-citation-authors">
    <w:name w:val="highwire-citation-authors"/>
    <w:basedOn w:val="a1"/>
    <w:rsid w:val="007371A6"/>
  </w:style>
  <w:style w:type="character" w:customStyle="1" w:styleId="highwire-citation-author">
    <w:name w:val="highwire-citation-author"/>
    <w:basedOn w:val="a1"/>
    <w:rsid w:val="007371A6"/>
  </w:style>
  <w:style w:type="character" w:customStyle="1" w:styleId="nlm-surname">
    <w:name w:val="nlm-surname"/>
    <w:basedOn w:val="a1"/>
    <w:rsid w:val="007371A6"/>
  </w:style>
  <w:style w:type="character" w:customStyle="1" w:styleId="citation-et">
    <w:name w:val="citation-et"/>
    <w:basedOn w:val="a1"/>
    <w:rsid w:val="007371A6"/>
  </w:style>
  <w:style w:type="character" w:customStyle="1" w:styleId="highwire-cite-metadata-journal">
    <w:name w:val="highwire-cite-metadata-journal"/>
    <w:basedOn w:val="a1"/>
    <w:rsid w:val="007371A6"/>
  </w:style>
  <w:style w:type="character" w:customStyle="1" w:styleId="highwire-cite-metadata-year">
    <w:name w:val="highwire-cite-metadata-year"/>
    <w:basedOn w:val="a1"/>
    <w:rsid w:val="007371A6"/>
  </w:style>
  <w:style w:type="character" w:customStyle="1" w:styleId="highwire-cite-metadata-volume">
    <w:name w:val="highwire-cite-metadata-volume"/>
    <w:basedOn w:val="a1"/>
    <w:rsid w:val="007371A6"/>
  </w:style>
  <w:style w:type="character" w:customStyle="1" w:styleId="highwire-cite-metadata-pages">
    <w:name w:val="highwire-cite-metadata-pages"/>
    <w:basedOn w:val="a1"/>
    <w:rsid w:val="007371A6"/>
  </w:style>
  <w:style w:type="paragraph" w:styleId="af4">
    <w:name w:val="TOC Heading"/>
    <w:basedOn w:val="1"/>
    <w:next w:val="a"/>
    <w:uiPriority w:val="39"/>
    <w:semiHidden/>
    <w:unhideWhenUsed/>
    <w:qFormat/>
    <w:rsid w:val="00ED7C3A"/>
    <w:pPr>
      <w:keepLines/>
      <w:spacing w:before="480" w:line="276" w:lineRule="auto"/>
      <w:outlineLvl w:val="9"/>
    </w:pPr>
    <w:rPr>
      <w:rFonts w:asciiTheme="majorHAnsi" w:eastAsiaTheme="majorEastAsia" w:hAnsiTheme="majorHAnsi" w:cstheme="majorBidi"/>
      <w:color w:val="365F91" w:themeColor="accent1" w:themeShade="BF"/>
      <w:szCs w:val="28"/>
      <w:lang w:val="ru-RU"/>
    </w:rPr>
  </w:style>
  <w:style w:type="paragraph" w:styleId="11">
    <w:name w:val="toc 1"/>
    <w:basedOn w:val="a"/>
    <w:next w:val="a"/>
    <w:autoRedefine/>
    <w:uiPriority w:val="39"/>
    <w:unhideWhenUsed/>
    <w:rsid w:val="00ED7C3A"/>
    <w:pPr>
      <w:spacing w:after="100"/>
    </w:pPr>
  </w:style>
  <w:style w:type="paragraph" w:styleId="21">
    <w:name w:val="toc 2"/>
    <w:basedOn w:val="a"/>
    <w:next w:val="a"/>
    <w:autoRedefine/>
    <w:uiPriority w:val="39"/>
    <w:unhideWhenUsed/>
    <w:rsid w:val="00ED7C3A"/>
    <w:pPr>
      <w:spacing w:after="100"/>
      <w:ind w:left="240"/>
    </w:pPr>
  </w:style>
  <w:style w:type="paragraph" w:styleId="31">
    <w:name w:val="toc 3"/>
    <w:basedOn w:val="a"/>
    <w:next w:val="a"/>
    <w:autoRedefine/>
    <w:uiPriority w:val="39"/>
    <w:unhideWhenUsed/>
    <w:rsid w:val="006207E6"/>
    <w:pPr>
      <w:tabs>
        <w:tab w:val="right" w:leader="dot" w:pos="9590"/>
      </w:tabs>
      <w:spacing w:after="100"/>
      <w:ind w:left="480"/>
    </w:pPr>
    <w:rPr>
      <w:rFonts w:eastAsia="Calibri"/>
      <w:noProof/>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2869">
      <w:bodyDiv w:val="1"/>
      <w:marLeft w:val="0"/>
      <w:marRight w:val="0"/>
      <w:marTop w:val="0"/>
      <w:marBottom w:val="0"/>
      <w:divBdr>
        <w:top w:val="none" w:sz="0" w:space="0" w:color="auto"/>
        <w:left w:val="none" w:sz="0" w:space="0" w:color="auto"/>
        <w:bottom w:val="none" w:sz="0" w:space="0" w:color="auto"/>
        <w:right w:val="none" w:sz="0" w:space="0" w:color="auto"/>
      </w:divBdr>
      <w:divsChild>
        <w:div w:id="164630449">
          <w:marLeft w:val="835"/>
          <w:marRight w:val="0"/>
          <w:marTop w:val="96"/>
          <w:marBottom w:val="0"/>
          <w:divBdr>
            <w:top w:val="none" w:sz="0" w:space="0" w:color="auto"/>
            <w:left w:val="none" w:sz="0" w:space="0" w:color="auto"/>
            <w:bottom w:val="none" w:sz="0" w:space="0" w:color="auto"/>
            <w:right w:val="none" w:sz="0" w:space="0" w:color="auto"/>
          </w:divBdr>
        </w:div>
        <w:div w:id="378939900">
          <w:marLeft w:val="835"/>
          <w:marRight w:val="0"/>
          <w:marTop w:val="96"/>
          <w:marBottom w:val="0"/>
          <w:divBdr>
            <w:top w:val="none" w:sz="0" w:space="0" w:color="auto"/>
            <w:left w:val="none" w:sz="0" w:space="0" w:color="auto"/>
            <w:bottom w:val="none" w:sz="0" w:space="0" w:color="auto"/>
            <w:right w:val="none" w:sz="0" w:space="0" w:color="auto"/>
          </w:divBdr>
        </w:div>
        <w:div w:id="519397207">
          <w:marLeft w:val="835"/>
          <w:marRight w:val="0"/>
          <w:marTop w:val="96"/>
          <w:marBottom w:val="0"/>
          <w:divBdr>
            <w:top w:val="none" w:sz="0" w:space="0" w:color="auto"/>
            <w:left w:val="none" w:sz="0" w:space="0" w:color="auto"/>
            <w:bottom w:val="none" w:sz="0" w:space="0" w:color="auto"/>
            <w:right w:val="none" w:sz="0" w:space="0" w:color="auto"/>
          </w:divBdr>
        </w:div>
        <w:div w:id="663555815">
          <w:marLeft w:val="835"/>
          <w:marRight w:val="0"/>
          <w:marTop w:val="96"/>
          <w:marBottom w:val="0"/>
          <w:divBdr>
            <w:top w:val="none" w:sz="0" w:space="0" w:color="auto"/>
            <w:left w:val="none" w:sz="0" w:space="0" w:color="auto"/>
            <w:bottom w:val="none" w:sz="0" w:space="0" w:color="auto"/>
            <w:right w:val="none" w:sz="0" w:space="0" w:color="auto"/>
          </w:divBdr>
        </w:div>
        <w:div w:id="836306990">
          <w:marLeft w:val="835"/>
          <w:marRight w:val="0"/>
          <w:marTop w:val="96"/>
          <w:marBottom w:val="0"/>
          <w:divBdr>
            <w:top w:val="none" w:sz="0" w:space="0" w:color="auto"/>
            <w:left w:val="none" w:sz="0" w:space="0" w:color="auto"/>
            <w:bottom w:val="none" w:sz="0" w:space="0" w:color="auto"/>
            <w:right w:val="none" w:sz="0" w:space="0" w:color="auto"/>
          </w:divBdr>
        </w:div>
        <w:div w:id="945036753">
          <w:marLeft w:val="835"/>
          <w:marRight w:val="0"/>
          <w:marTop w:val="96"/>
          <w:marBottom w:val="0"/>
          <w:divBdr>
            <w:top w:val="none" w:sz="0" w:space="0" w:color="auto"/>
            <w:left w:val="none" w:sz="0" w:space="0" w:color="auto"/>
            <w:bottom w:val="none" w:sz="0" w:space="0" w:color="auto"/>
            <w:right w:val="none" w:sz="0" w:space="0" w:color="auto"/>
          </w:divBdr>
        </w:div>
        <w:div w:id="1014456827">
          <w:marLeft w:val="835"/>
          <w:marRight w:val="0"/>
          <w:marTop w:val="96"/>
          <w:marBottom w:val="0"/>
          <w:divBdr>
            <w:top w:val="none" w:sz="0" w:space="0" w:color="auto"/>
            <w:left w:val="none" w:sz="0" w:space="0" w:color="auto"/>
            <w:bottom w:val="none" w:sz="0" w:space="0" w:color="auto"/>
            <w:right w:val="none" w:sz="0" w:space="0" w:color="auto"/>
          </w:divBdr>
        </w:div>
        <w:div w:id="1310473985">
          <w:marLeft w:val="835"/>
          <w:marRight w:val="0"/>
          <w:marTop w:val="96"/>
          <w:marBottom w:val="0"/>
          <w:divBdr>
            <w:top w:val="none" w:sz="0" w:space="0" w:color="auto"/>
            <w:left w:val="none" w:sz="0" w:space="0" w:color="auto"/>
            <w:bottom w:val="none" w:sz="0" w:space="0" w:color="auto"/>
            <w:right w:val="none" w:sz="0" w:space="0" w:color="auto"/>
          </w:divBdr>
        </w:div>
        <w:div w:id="1476557607">
          <w:marLeft w:val="835"/>
          <w:marRight w:val="0"/>
          <w:marTop w:val="96"/>
          <w:marBottom w:val="0"/>
          <w:divBdr>
            <w:top w:val="none" w:sz="0" w:space="0" w:color="auto"/>
            <w:left w:val="none" w:sz="0" w:space="0" w:color="auto"/>
            <w:bottom w:val="none" w:sz="0" w:space="0" w:color="auto"/>
            <w:right w:val="none" w:sz="0" w:space="0" w:color="auto"/>
          </w:divBdr>
        </w:div>
        <w:div w:id="1760297726">
          <w:marLeft w:val="835"/>
          <w:marRight w:val="0"/>
          <w:marTop w:val="96"/>
          <w:marBottom w:val="0"/>
          <w:divBdr>
            <w:top w:val="none" w:sz="0" w:space="0" w:color="auto"/>
            <w:left w:val="none" w:sz="0" w:space="0" w:color="auto"/>
            <w:bottom w:val="none" w:sz="0" w:space="0" w:color="auto"/>
            <w:right w:val="none" w:sz="0" w:space="0" w:color="auto"/>
          </w:divBdr>
        </w:div>
      </w:divsChild>
    </w:div>
    <w:div w:id="74475443">
      <w:bodyDiv w:val="1"/>
      <w:marLeft w:val="0"/>
      <w:marRight w:val="0"/>
      <w:marTop w:val="0"/>
      <w:marBottom w:val="0"/>
      <w:divBdr>
        <w:top w:val="none" w:sz="0" w:space="0" w:color="auto"/>
        <w:left w:val="none" w:sz="0" w:space="0" w:color="auto"/>
        <w:bottom w:val="none" w:sz="0" w:space="0" w:color="auto"/>
        <w:right w:val="none" w:sz="0" w:space="0" w:color="auto"/>
      </w:divBdr>
    </w:div>
    <w:div w:id="78992188">
      <w:bodyDiv w:val="1"/>
      <w:marLeft w:val="0"/>
      <w:marRight w:val="0"/>
      <w:marTop w:val="0"/>
      <w:marBottom w:val="0"/>
      <w:divBdr>
        <w:top w:val="none" w:sz="0" w:space="0" w:color="auto"/>
        <w:left w:val="none" w:sz="0" w:space="0" w:color="auto"/>
        <w:bottom w:val="none" w:sz="0" w:space="0" w:color="auto"/>
        <w:right w:val="none" w:sz="0" w:space="0" w:color="auto"/>
      </w:divBdr>
    </w:div>
    <w:div w:id="248849233">
      <w:bodyDiv w:val="1"/>
      <w:marLeft w:val="0"/>
      <w:marRight w:val="0"/>
      <w:marTop w:val="0"/>
      <w:marBottom w:val="0"/>
      <w:divBdr>
        <w:top w:val="none" w:sz="0" w:space="0" w:color="auto"/>
        <w:left w:val="none" w:sz="0" w:space="0" w:color="auto"/>
        <w:bottom w:val="none" w:sz="0" w:space="0" w:color="auto"/>
        <w:right w:val="none" w:sz="0" w:space="0" w:color="auto"/>
      </w:divBdr>
    </w:div>
    <w:div w:id="332729258">
      <w:bodyDiv w:val="1"/>
      <w:marLeft w:val="0"/>
      <w:marRight w:val="0"/>
      <w:marTop w:val="0"/>
      <w:marBottom w:val="0"/>
      <w:divBdr>
        <w:top w:val="none" w:sz="0" w:space="0" w:color="auto"/>
        <w:left w:val="none" w:sz="0" w:space="0" w:color="auto"/>
        <w:bottom w:val="none" w:sz="0" w:space="0" w:color="auto"/>
        <w:right w:val="none" w:sz="0" w:space="0" w:color="auto"/>
      </w:divBdr>
    </w:div>
    <w:div w:id="345251344">
      <w:bodyDiv w:val="1"/>
      <w:marLeft w:val="0"/>
      <w:marRight w:val="0"/>
      <w:marTop w:val="0"/>
      <w:marBottom w:val="0"/>
      <w:divBdr>
        <w:top w:val="none" w:sz="0" w:space="0" w:color="auto"/>
        <w:left w:val="none" w:sz="0" w:space="0" w:color="auto"/>
        <w:bottom w:val="none" w:sz="0" w:space="0" w:color="auto"/>
        <w:right w:val="none" w:sz="0" w:space="0" w:color="auto"/>
      </w:divBdr>
    </w:div>
    <w:div w:id="385908568">
      <w:bodyDiv w:val="1"/>
      <w:marLeft w:val="0"/>
      <w:marRight w:val="0"/>
      <w:marTop w:val="0"/>
      <w:marBottom w:val="0"/>
      <w:divBdr>
        <w:top w:val="none" w:sz="0" w:space="0" w:color="auto"/>
        <w:left w:val="none" w:sz="0" w:space="0" w:color="auto"/>
        <w:bottom w:val="none" w:sz="0" w:space="0" w:color="auto"/>
        <w:right w:val="none" w:sz="0" w:space="0" w:color="auto"/>
      </w:divBdr>
    </w:div>
    <w:div w:id="729841488">
      <w:bodyDiv w:val="1"/>
      <w:marLeft w:val="0"/>
      <w:marRight w:val="0"/>
      <w:marTop w:val="0"/>
      <w:marBottom w:val="0"/>
      <w:divBdr>
        <w:top w:val="none" w:sz="0" w:space="0" w:color="auto"/>
        <w:left w:val="none" w:sz="0" w:space="0" w:color="auto"/>
        <w:bottom w:val="none" w:sz="0" w:space="0" w:color="auto"/>
        <w:right w:val="none" w:sz="0" w:space="0" w:color="auto"/>
      </w:divBdr>
      <w:divsChild>
        <w:div w:id="1623417623">
          <w:marLeft w:val="0"/>
          <w:marRight w:val="0"/>
          <w:marTop w:val="0"/>
          <w:marBottom w:val="0"/>
          <w:divBdr>
            <w:top w:val="none" w:sz="0" w:space="0" w:color="auto"/>
            <w:left w:val="none" w:sz="0" w:space="0" w:color="auto"/>
            <w:bottom w:val="none" w:sz="0" w:space="0" w:color="auto"/>
            <w:right w:val="none" w:sz="0" w:space="0" w:color="auto"/>
          </w:divBdr>
        </w:div>
        <w:div w:id="192377570">
          <w:marLeft w:val="0"/>
          <w:marRight w:val="0"/>
          <w:marTop w:val="0"/>
          <w:marBottom w:val="0"/>
          <w:divBdr>
            <w:top w:val="none" w:sz="0" w:space="0" w:color="auto"/>
            <w:left w:val="none" w:sz="0" w:space="0" w:color="auto"/>
            <w:bottom w:val="none" w:sz="0" w:space="0" w:color="auto"/>
            <w:right w:val="none" w:sz="0" w:space="0" w:color="auto"/>
          </w:divBdr>
        </w:div>
        <w:div w:id="1793597563">
          <w:marLeft w:val="0"/>
          <w:marRight w:val="0"/>
          <w:marTop w:val="0"/>
          <w:marBottom w:val="0"/>
          <w:divBdr>
            <w:top w:val="none" w:sz="0" w:space="0" w:color="auto"/>
            <w:left w:val="none" w:sz="0" w:space="0" w:color="auto"/>
            <w:bottom w:val="none" w:sz="0" w:space="0" w:color="auto"/>
            <w:right w:val="none" w:sz="0" w:space="0" w:color="auto"/>
          </w:divBdr>
        </w:div>
      </w:divsChild>
    </w:div>
    <w:div w:id="979312370">
      <w:bodyDiv w:val="1"/>
      <w:marLeft w:val="0"/>
      <w:marRight w:val="0"/>
      <w:marTop w:val="0"/>
      <w:marBottom w:val="0"/>
      <w:divBdr>
        <w:top w:val="none" w:sz="0" w:space="0" w:color="auto"/>
        <w:left w:val="none" w:sz="0" w:space="0" w:color="auto"/>
        <w:bottom w:val="none" w:sz="0" w:space="0" w:color="auto"/>
        <w:right w:val="none" w:sz="0" w:space="0" w:color="auto"/>
      </w:divBdr>
    </w:div>
    <w:div w:id="987977735">
      <w:bodyDiv w:val="1"/>
      <w:marLeft w:val="0"/>
      <w:marRight w:val="0"/>
      <w:marTop w:val="0"/>
      <w:marBottom w:val="0"/>
      <w:divBdr>
        <w:top w:val="none" w:sz="0" w:space="0" w:color="auto"/>
        <w:left w:val="none" w:sz="0" w:space="0" w:color="auto"/>
        <w:bottom w:val="none" w:sz="0" w:space="0" w:color="auto"/>
        <w:right w:val="none" w:sz="0" w:space="0" w:color="auto"/>
      </w:divBdr>
      <w:divsChild>
        <w:div w:id="276134388">
          <w:marLeft w:val="835"/>
          <w:marRight w:val="0"/>
          <w:marTop w:val="86"/>
          <w:marBottom w:val="0"/>
          <w:divBdr>
            <w:top w:val="none" w:sz="0" w:space="0" w:color="auto"/>
            <w:left w:val="none" w:sz="0" w:space="0" w:color="auto"/>
            <w:bottom w:val="none" w:sz="0" w:space="0" w:color="auto"/>
            <w:right w:val="none" w:sz="0" w:space="0" w:color="auto"/>
          </w:divBdr>
        </w:div>
        <w:div w:id="644042339">
          <w:marLeft w:val="835"/>
          <w:marRight w:val="0"/>
          <w:marTop w:val="86"/>
          <w:marBottom w:val="0"/>
          <w:divBdr>
            <w:top w:val="none" w:sz="0" w:space="0" w:color="auto"/>
            <w:left w:val="none" w:sz="0" w:space="0" w:color="auto"/>
            <w:bottom w:val="none" w:sz="0" w:space="0" w:color="auto"/>
            <w:right w:val="none" w:sz="0" w:space="0" w:color="auto"/>
          </w:divBdr>
        </w:div>
        <w:div w:id="745222808">
          <w:marLeft w:val="835"/>
          <w:marRight w:val="0"/>
          <w:marTop w:val="86"/>
          <w:marBottom w:val="0"/>
          <w:divBdr>
            <w:top w:val="none" w:sz="0" w:space="0" w:color="auto"/>
            <w:left w:val="none" w:sz="0" w:space="0" w:color="auto"/>
            <w:bottom w:val="none" w:sz="0" w:space="0" w:color="auto"/>
            <w:right w:val="none" w:sz="0" w:space="0" w:color="auto"/>
          </w:divBdr>
        </w:div>
        <w:div w:id="832724331">
          <w:marLeft w:val="835"/>
          <w:marRight w:val="0"/>
          <w:marTop w:val="86"/>
          <w:marBottom w:val="0"/>
          <w:divBdr>
            <w:top w:val="none" w:sz="0" w:space="0" w:color="auto"/>
            <w:left w:val="none" w:sz="0" w:space="0" w:color="auto"/>
            <w:bottom w:val="none" w:sz="0" w:space="0" w:color="auto"/>
            <w:right w:val="none" w:sz="0" w:space="0" w:color="auto"/>
          </w:divBdr>
        </w:div>
        <w:div w:id="919876616">
          <w:marLeft w:val="835"/>
          <w:marRight w:val="0"/>
          <w:marTop w:val="86"/>
          <w:marBottom w:val="0"/>
          <w:divBdr>
            <w:top w:val="none" w:sz="0" w:space="0" w:color="auto"/>
            <w:left w:val="none" w:sz="0" w:space="0" w:color="auto"/>
            <w:bottom w:val="none" w:sz="0" w:space="0" w:color="auto"/>
            <w:right w:val="none" w:sz="0" w:space="0" w:color="auto"/>
          </w:divBdr>
        </w:div>
        <w:div w:id="1148061097">
          <w:marLeft w:val="835"/>
          <w:marRight w:val="0"/>
          <w:marTop w:val="86"/>
          <w:marBottom w:val="0"/>
          <w:divBdr>
            <w:top w:val="none" w:sz="0" w:space="0" w:color="auto"/>
            <w:left w:val="none" w:sz="0" w:space="0" w:color="auto"/>
            <w:bottom w:val="none" w:sz="0" w:space="0" w:color="auto"/>
            <w:right w:val="none" w:sz="0" w:space="0" w:color="auto"/>
          </w:divBdr>
        </w:div>
        <w:div w:id="1481068901">
          <w:marLeft w:val="835"/>
          <w:marRight w:val="0"/>
          <w:marTop w:val="86"/>
          <w:marBottom w:val="0"/>
          <w:divBdr>
            <w:top w:val="none" w:sz="0" w:space="0" w:color="auto"/>
            <w:left w:val="none" w:sz="0" w:space="0" w:color="auto"/>
            <w:bottom w:val="none" w:sz="0" w:space="0" w:color="auto"/>
            <w:right w:val="none" w:sz="0" w:space="0" w:color="auto"/>
          </w:divBdr>
        </w:div>
        <w:div w:id="1564486982">
          <w:marLeft w:val="835"/>
          <w:marRight w:val="0"/>
          <w:marTop w:val="86"/>
          <w:marBottom w:val="0"/>
          <w:divBdr>
            <w:top w:val="none" w:sz="0" w:space="0" w:color="auto"/>
            <w:left w:val="none" w:sz="0" w:space="0" w:color="auto"/>
            <w:bottom w:val="none" w:sz="0" w:space="0" w:color="auto"/>
            <w:right w:val="none" w:sz="0" w:space="0" w:color="auto"/>
          </w:divBdr>
        </w:div>
        <w:div w:id="1734547090">
          <w:marLeft w:val="835"/>
          <w:marRight w:val="0"/>
          <w:marTop w:val="86"/>
          <w:marBottom w:val="0"/>
          <w:divBdr>
            <w:top w:val="none" w:sz="0" w:space="0" w:color="auto"/>
            <w:left w:val="none" w:sz="0" w:space="0" w:color="auto"/>
            <w:bottom w:val="none" w:sz="0" w:space="0" w:color="auto"/>
            <w:right w:val="none" w:sz="0" w:space="0" w:color="auto"/>
          </w:divBdr>
        </w:div>
        <w:div w:id="1820464284">
          <w:marLeft w:val="835"/>
          <w:marRight w:val="0"/>
          <w:marTop w:val="86"/>
          <w:marBottom w:val="0"/>
          <w:divBdr>
            <w:top w:val="none" w:sz="0" w:space="0" w:color="auto"/>
            <w:left w:val="none" w:sz="0" w:space="0" w:color="auto"/>
            <w:bottom w:val="none" w:sz="0" w:space="0" w:color="auto"/>
            <w:right w:val="none" w:sz="0" w:space="0" w:color="auto"/>
          </w:divBdr>
        </w:div>
        <w:div w:id="2001616760">
          <w:marLeft w:val="835"/>
          <w:marRight w:val="0"/>
          <w:marTop w:val="86"/>
          <w:marBottom w:val="0"/>
          <w:divBdr>
            <w:top w:val="none" w:sz="0" w:space="0" w:color="auto"/>
            <w:left w:val="none" w:sz="0" w:space="0" w:color="auto"/>
            <w:bottom w:val="none" w:sz="0" w:space="0" w:color="auto"/>
            <w:right w:val="none" w:sz="0" w:space="0" w:color="auto"/>
          </w:divBdr>
        </w:div>
        <w:div w:id="2075808229">
          <w:marLeft w:val="835"/>
          <w:marRight w:val="0"/>
          <w:marTop w:val="86"/>
          <w:marBottom w:val="0"/>
          <w:divBdr>
            <w:top w:val="none" w:sz="0" w:space="0" w:color="auto"/>
            <w:left w:val="none" w:sz="0" w:space="0" w:color="auto"/>
            <w:bottom w:val="none" w:sz="0" w:space="0" w:color="auto"/>
            <w:right w:val="none" w:sz="0" w:space="0" w:color="auto"/>
          </w:divBdr>
        </w:div>
      </w:divsChild>
    </w:div>
    <w:div w:id="1521318694">
      <w:bodyDiv w:val="1"/>
      <w:marLeft w:val="0"/>
      <w:marRight w:val="0"/>
      <w:marTop w:val="0"/>
      <w:marBottom w:val="0"/>
      <w:divBdr>
        <w:top w:val="none" w:sz="0" w:space="0" w:color="auto"/>
        <w:left w:val="none" w:sz="0" w:space="0" w:color="auto"/>
        <w:bottom w:val="none" w:sz="0" w:space="0" w:color="auto"/>
        <w:right w:val="none" w:sz="0" w:space="0" w:color="auto"/>
      </w:divBdr>
    </w:div>
    <w:div w:id="1540580800">
      <w:bodyDiv w:val="1"/>
      <w:marLeft w:val="0"/>
      <w:marRight w:val="0"/>
      <w:marTop w:val="0"/>
      <w:marBottom w:val="0"/>
      <w:divBdr>
        <w:top w:val="none" w:sz="0" w:space="0" w:color="auto"/>
        <w:left w:val="none" w:sz="0" w:space="0" w:color="auto"/>
        <w:bottom w:val="none" w:sz="0" w:space="0" w:color="auto"/>
        <w:right w:val="none" w:sz="0" w:space="0" w:color="auto"/>
      </w:divBdr>
    </w:div>
    <w:div w:id="1580558128">
      <w:bodyDiv w:val="1"/>
      <w:marLeft w:val="0"/>
      <w:marRight w:val="0"/>
      <w:marTop w:val="0"/>
      <w:marBottom w:val="0"/>
      <w:divBdr>
        <w:top w:val="none" w:sz="0" w:space="0" w:color="auto"/>
        <w:left w:val="none" w:sz="0" w:space="0" w:color="auto"/>
        <w:bottom w:val="none" w:sz="0" w:space="0" w:color="auto"/>
        <w:right w:val="none" w:sz="0" w:space="0" w:color="auto"/>
      </w:divBdr>
    </w:div>
    <w:div w:id="1758818982">
      <w:bodyDiv w:val="1"/>
      <w:marLeft w:val="0"/>
      <w:marRight w:val="0"/>
      <w:marTop w:val="0"/>
      <w:marBottom w:val="0"/>
      <w:divBdr>
        <w:top w:val="none" w:sz="0" w:space="0" w:color="auto"/>
        <w:left w:val="none" w:sz="0" w:space="0" w:color="auto"/>
        <w:bottom w:val="none" w:sz="0" w:space="0" w:color="auto"/>
        <w:right w:val="none" w:sz="0" w:space="0" w:color="auto"/>
      </w:divBdr>
    </w:div>
    <w:div w:id="1889562701">
      <w:bodyDiv w:val="1"/>
      <w:marLeft w:val="0"/>
      <w:marRight w:val="0"/>
      <w:marTop w:val="0"/>
      <w:marBottom w:val="0"/>
      <w:divBdr>
        <w:top w:val="none" w:sz="0" w:space="0" w:color="auto"/>
        <w:left w:val="none" w:sz="0" w:space="0" w:color="auto"/>
        <w:bottom w:val="none" w:sz="0" w:space="0" w:color="auto"/>
        <w:right w:val="none" w:sz="0" w:space="0" w:color="auto"/>
      </w:divBdr>
    </w:div>
    <w:div w:id="2141455633">
      <w:bodyDiv w:val="1"/>
      <w:marLeft w:val="0"/>
      <w:marRight w:val="0"/>
      <w:marTop w:val="0"/>
      <w:marBottom w:val="0"/>
      <w:divBdr>
        <w:top w:val="none" w:sz="0" w:space="0" w:color="auto"/>
        <w:left w:val="none" w:sz="0" w:space="0" w:color="auto"/>
        <w:bottom w:val="none" w:sz="0" w:space="0" w:color="auto"/>
        <w:right w:val="none" w:sz="0" w:space="0" w:color="auto"/>
      </w:divBdr>
      <w:divsChild>
        <w:div w:id="259408667">
          <w:marLeft w:val="835"/>
          <w:marRight w:val="0"/>
          <w:marTop w:val="96"/>
          <w:marBottom w:val="0"/>
          <w:divBdr>
            <w:top w:val="none" w:sz="0" w:space="0" w:color="auto"/>
            <w:left w:val="none" w:sz="0" w:space="0" w:color="auto"/>
            <w:bottom w:val="none" w:sz="0" w:space="0" w:color="auto"/>
            <w:right w:val="none" w:sz="0" w:space="0" w:color="auto"/>
          </w:divBdr>
        </w:div>
        <w:div w:id="343630994">
          <w:marLeft w:val="835"/>
          <w:marRight w:val="0"/>
          <w:marTop w:val="96"/>
          <w:marBottom w:val="0"/>
          <w:divBdr>
            <w:top w:val="none" w:sz="0" w:space="0" w:color="auto"/>
            <w:left w:val="none" w:sz="0" w:space="0" w:color="auto"/>
            <w:bottom w:val="none" w:sz="0" w:space="0" w:color="auto"/>
            <w:right w:val="none" w:sz="0" w:space="0" w:color="auto"/>
          </w:divBdr>
        </w:div>
        <w:div w:id="487987644">
          <w:marLeft w:val="835"/>
          <w:marRight w:val="0"/>
          <w:marTop w:val="96"/>
          <w:marBottom w:val="0"/>
          <w:divBdr>
            <w:top w:val="none" w:sz="0" w:space="0" w:color="auto"/>
            <w:left w:val="none" w:sz="0" w:space="0" w:color="auto"/>
            <w:bottom w:val="none" w:sz="0" w:space="0" w:color="auto"/>
            <w:right w:val="none" w:sz="0" w:space="0" w:color="auto"/>
          </w:divBdr>
        </w:div>
        <w:div w:id="627010705">
          <w:marLeft w:val="835"/>
          <w:marRight w:val="0"/>
          <w:marTop w:val="96"/>
          <w:marBottom w:val="0"/>
          <w:divBdr>
            <w:top w:val="none" w:sz="0" w:space="0" w:color="auto"/>
            <w:left w:val="none" w:sz="0" w:space="0" w:color="auto"/>
            <w:bottom w:val="none" w:sz="0" w:space="0" w:color="auto"/>
            <w:right w:val="none" w:sz="0" w:space="0" w:color="auto"/>
          </w:divBdr>
        </w:div>
        <w:div w:id="738403750">
          <w:marLeft w:val="835"/>
          <w:marRight w:val="0"/>
          <w:marTop w:val="96"/>
          <w:marBottom w:val="0"/>
          <w:divBdr>
            <w:top w:val="none" w:sz="0" w:space="0" w:color="auto"/>
            <w:left w:val="none" w:sz="0" w:space="0" w:color="auto"/>
            <w:bottom w:val="none" w:sz="0" w:space="0" w:color="auto"/>
            <w:right w:val="none" w:sz="0" w:space="0" w:color="auto"/>
          </w:divBdr>
        </w:div>
        <w:div w:id="770786606">
          <w:marLeft w:val="835"/>
          <w:marRight w:val="0"/>
          <w:marTop w:val="96"/>
          <w:marBottom w:val="0"/>
          <w:divBdr>
            <w:top w:val="none" w:sz="0" w:space="0" w:color="auto"/>
            <w:left w:val="none" w:sz="0" w:space="0" w:color="auto"/>
            <w:bottom w:val="none" w:sz="0" w:space="0" w:color="auto"/>
            <w:right w:val="none" w:sz="0" w:space="0" w:color="auto"/>
          </w:divBdr>
        </w:div>
        <w:div w:id="1014920644">
          <w:marLeft w:val="835"/>
          <w:marRight w:val="0"/>
          <w:marTop w:val="96"/>
          <w:marBottom w:val="0"/>
          <w:divBdr>
            <w:top w:val="none" w:sz="0" w:space="0" w:color="auto"/>
            <w:left w:val="none" w:sz="0" w:space="0" w:color="auto"/>
            <w:bottom w:val="none" w:sz="0" w:space="0" w:color="auto"/>
            <w:right w:val="none" w:sz="0" w:space="0" w:color="auto"/>
          </w:divBdr>
        </w:div>
        <w:div w:id="1101337646">
          <w:marLeft w:val="835"/>
          <w:marRight w:val="0"/>
          <w:marTop w:val="96"/>
          <w:marBottom w:val="0"/>
          <w:divBdr>
            <w:top w:val="none" w:sz="0" w:space="0" w:color="auto"/>
            <w:left w:val="none" w:sz="0" w:space="0" w:color="auto"/>
            <w:bottom w:val="none" w:sz="0" w:space="0" w:color="auto"/>
            <w:right w:val="none" w:sz="0" w:space="0" w:color="auto"/>
          </w:divBdr>
        </w:div>
        <w:div w:id="1366633887">
          <w:marLeft w:val="835"/>
          <w:marRight w:val="0"/>
          <w:marTop w:val="96"/>
          <w:marBottom w:val="0"/>
          <w:divBdr>
            <w:top w:val="none" w:sz="0" w:space="0" w:color="auto"/>
            <w:left w:val="none" w:sz="0" w:space="0" w:color="auto"/>
            <w:bottom w:val="none" w:sz="0" w:space="0" w:color="auto"/>
            <w:right w:val="none" w:sz="0" w:space="0" w:color="auto"/>
          </w:divBdr>
        </w:div>
        <w:div w:id="1631473854">
          <w:marLeft w:val="835"/>
          <w:marRight w:val="0"/>
          <w:marTop w:val="96"/>
          <w:marBottom w:val="0"/>
          <w:divBdr>
            <w:top w:val="none" w:sz="0" w:space="0" w:color="auto"/>
            <w:left w:val="none" w:sz="0" w:space="0" w:color="auto"/>
            <w:bottom w:val="none" w:sz="0" w:space="0" w:color="auto"/>
            <w:right w:val="none" w:sz="0" w:space="0" w:color="auto"/>
          </w:divBdr>
        </w:div>
        <w:div w:id="1674840180">
          <w:marLeft w:val="835"/>
          <w:marRight w:val="0"/>
          <w:marTop w:val="96"/>
          <w:marBottom w:val="0"/>
          <w:divBdr>
            <w:top w:val="none" w:sz="0" w:space="0" w:color="auto"/>
            <w:left w:val="none" w:sz="0" w:space="0" w:color="auto"/>
            <w:bottom w:val="none" w:sz="0" w:space="0" w:color="auto"/>
            <w:right w:val="none" w:sz="0" w:space="0" w:color="auto"/>
          </w:divBdr>
        </w:div>
        <w:div w:id="1998462317">
          <w:marLeft w:val="835"/>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9.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6284-D0C4-42ED-A0C5-3EF8214A5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10680</TotalTime>
  <Pages>31</Pages>
  <Words>6923</Words>
  <Characters>49534</Characters>
  <Application>Microsoft Office Word</Application>
  <DocSecurity>0</DocSecurity>
  <Lines>412</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MINISTERUL  SĂNĂTĂŢII</vt:lpstr>
      <vt:lpstr>MINISTERUL  SĂNĂTĂŢII</vt:lpstr>
    </vt:vector>
  </TitlesOfParts>
  <Company/>
  <LinksUpToDate>false</LinksUpToDate>
  <CharactersWithSpaces>56345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dc:title>
  <dc:subject/>
  <dc:creator>Irasha</dc:creator>
  <cp:keywords/>
  <dc:description/>
  <cp:lastModifiedBy>Lena</cp:lastModifiedBy>
  <cp:revision>197</cp:revision>
  <cp:lastPrinted>2017-10-25T11:38:00Z</cp:lastPrinted>
  <dcterms:created xsi:type="dcterms:W3CDTF">2013-05-13T06:47:00Z</dcterms:created>
  <dcterms:modified xsi:type="dcterms:W3CDTF">2022-07-29T08:54:00Z</dcterms:modified>
</cp:coreProperties>
</file>