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583" w:rsidRDefault="001F3583">
      <w:r w:rsidRPr="00825145">
        <w:rPr>
          <w:noProof/>
        </w:rPr>
        <w:drawing>
          <wp:anchor distT="0" distB="0" distL="114300" distR="114300" simplePos="0" relativeHeight="251693568" behindDoc="0" locked="0" layoutInCell="1" allowOverlap="1" wp14:anchorId="1A31758A" wp14:editId="7676FFD4">
            <wp:simplePos x="0" y="0"/>
            <wp:positionH relativeFrom="column">
              <wp:posOffset>440055</wp:posOffset>
            </wp:positionH>
            <wp:positionV relativeFrom="paragraph">
              <wp:posOffset>1170940</wp:posOffset>
            </wp:positionV>
            <wp:extent cx="691515" cy="601980"/>
            <wp:effectExtent l="0" t="0" r="0" b="0"/>
            <wp:wrapNone/>
            <wp:docPr id="1" name="Рисунок 1"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margin" w:tblpXSpec="center" w:tblpY="721"/>
        <w:tblW w:w="9044" w:type="dxa"/>
        <w:tblBorders>
          <w:bottom w:val="single" w:sz="4" w:space="0" w:color="auto"/>
        </w:tblBorders>
        <w:tblLayout w:type="fixed"/>
        <w:tblLook w:val="01E0" w:firstRow="1" w:lastRow="1" w:firstColumn="1" w:lastColumn="1" w:noHBand="0" w:noVBand="0"/>
      </w:tblPr>
      <w:tblGrid>
        <w:gridCol w:w="1814"/>
        <w:gridCol w:w="7230"/>
      </w:tblGrid>
      <w:tr w:rsidR="00825145" w:rsidRPr="005A0CFC" w:rsidTr="00B47948">
        <w:trPr>
          <w:trHeight w:val="1566"/>
        </w:trPr>
        <w:tc>
          <w:tcPr>
            <w:tcW w:w="1814" w:type="dxa"/>
            <w:vAlign w:val="center"/>
          </w:tcPr>
          <w:p w:rsidR="00825145" w:rsidRPr="00825145" w:rsidRDefault="00825145" w:rsidP="00B47948">
            <w:pPr>
              <w:jc w:val="center"/>
              <w:rPr>
                <w:sz w:val="20"/>
                <w:szCs w:val="20"/>
                <w:lang w:val="ro-RO"/>
              </w:rPr>
            </w:pPr>
          </w:p>
          <w:p w:rsidR="00825145" w:rsidRPr="00825145" w:rsidRDefault="005A0CFC" w:rsidP="00B47948">
            <w:pPr>
              <w:jc w:val="center"/>
              <w:rPr>
                <w:b/>
                <w:sz w:val="20"/>
                <w:szCs w:val="20"/>
                <w:lang w:val="ro-RO"/>
              </w:rPr>
            </w:pPr>
            <w:r>
              <w:pict>
                <v:group id="Grafic 1" o:spid="_x0000_s1331" style="width:51.9pt;height:54.6pt;mso-position-horizontal-relative:char;mso-position-vertical-relative:line" coordorigin="2781,2693" coordsize="13627,15776">
                  <v:shape id="Formă liberă: formă 3" o:spid="_x0000_s1332"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F9sIA&#10;AADbAAAADwAAAGRycy9kb3ducmV2LnhtbESP0YrCMBBF3xf8hzCCb2tqEZGusYggW0EU637A0Ixt&#10;sZmUJtt2/34jCL7NcO+5c2eTjqYRPXWutqxgMY9AEBdW11wq+LkdPtcgnEfW2FgmBX/kIN1OPjaY&#10;aDvwlfrclyKEsEtQQeV9m0jpiooMurltiYN2t51BH9aulLrDIYSbRsZRtJIGaw4XKmxpX1HxyH9N&#10;qMHnoz3py3d/i3t3PsUZr5eZUrPpuPsC4Wn0b/OLznTglvD8JQw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MUX2wgAAANsAAAAPAAAAAAAAAAAAAAAAAJgCAABkcnMvZG93&#10;bnJldi54bWxQSwUGAAAAAAQABAD1AAAAhwM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333"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U8IA&#10;AADbAAAADwAAAGRycy9kb3ducmV2LnhtbERPTUvDQBC9F/wPywje2o0VQ43dliKtePFgUynehuyY&#10;BLOzYXfapP/eFYTe5vE+Z7keXafOFGLr2cD9LANFXHnbcm3gUO6mC1BRkC12nsnAhSKsVzeTJRbW&#10;D/xB573UKoVwLNBAI9IXWseqIYdx5nvixH374FASDLW2AYcU7jo9z7JcO2w5NTTY00tD1c/+5AzI&#10;UB/lq/zMX8PT5X0sy4dNvj0ac3c7bp5BCY1yFf+732ya/wh/v6Q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MRTwgAAANsAAAAPAAAAAAAAAAAAAAAAAJgCAABkcnMvZG93&#10;bnJldi54bWxQSwUGAAAAAAQABAD1AAAAhwM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334"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6Z3LwA&#10;AADbAAAADwAAAGRycy9kb3ducmV2LnhtbERPSwrCMBDdC94hjOBOU12IVKOIIoguxO96aMa22Exq&#10;E229vREEd/N435nOG1OIF1Uut6xg0I9AECdW55wqOJ/WvTEI55E1FpZJwZsczGft1hRjbWs+0Ovo&#10;UxFC2MWoIPO+jKV0SUYGXd+WxIG72cqgD7BKpa6wDuGmkMMoGkmDOYeGDEtaZpTcj0+jINmeTcRN&#10;fqnHu1X9ttfVnh4npbqdZjEB4anxf/HPvdFh/gi+v4QD5Ow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M/pncvAAAANsAAAAPAAAAAAAAAAAAAAAAAJgCAABkcnMvZG93bnJldi54&#10;bWxQSwUGAAAAAAQABAD1AAAAgQ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style="mso-next-textbox:#Formă liberă: formă 5">
                      <w:txbxContent>
                        <w:p w:rsidR="00FE1F83" w:rsidRPr="00394DB0" w:rsidRDefault="00FE1F83" w:rsidP="00825145">
                          <w:pPr>
                            <w:jc w:val="center"/>
                          </w:pPr>
                          <w:r>
                            <w:t>A</w:t>
                          </w:r>
                        </w:p>
                      </w:txbxContent>
                    </v:textbox>
                  </v:shape>
                  <v:shape id="Formă liberă: formă 6" o:spid="_x0000_s1335"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zpMQA&#10;AADbAAAADwAAAGRycy9kb3ducmV2LnhtbESPQWsCMRSE7wX/Q3iCl6JZPWxlNbuIUGiFHqoiHh+b&#10;5+5i8rImqW7/fVMo9DjMzDfMuhqsEXfyoXOsYD7LQBDXTnfcKDgeXqdLECEiazSOScE3BajK0dMa&#10;C+0e/En3fWxEgnAoUEEbY19IGeqWLIaZ64mTd3HeYkzSN1J7fCS4NXKRZbm02HFaaLGnbUv1df9l&#10;FZzy8/PB083s8u17T5sP8xLRKDUZD5sViEhD/A//td+0gsUcfr+kHy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kc6TEAAAA2wAAAA8AAAAAAAAAAAAAAAAAmAIAAGRycy9k&#10;b3ducmV2LnhtbFBLBQYAAAAABAAEAPUAAACJAw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336"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LB/8UA&#10;AADbAAAADwAAAGRycy9kb3ducmV2LnhtbESPQWvCQBSE70L/w/IK3symOViJboJNWxA8NQba4yP7&#10;TGKzb9PsVuO/7xYEj8PMfMNs8sn04kyj6ywreIpiEMS11R03CqrD+2IFwnlkjb1lUnAlB3n2MNtg&#10;qu2FP+hc+kYECLsUFbTeD6mUrm7JoIvsQBy8ox0N+iDHRuoRLwFuepnE8VIa7DgstDhQ0VL9Xf4a&#10;Ba6ov4rr0ZT7z+p5m5xe3qqf11ip+eO0XYPwNPl7+NbeaQVJAv9fw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sH/xQAAANsAAAAPAAAAAAAAAAAAAAAAAJgCAABkcnMv&#10;ZG93bnJldi54bWxQSwUGAAAAAAQABAD1AAAAigM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337"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H8UA&#10;AADbAAAADwAAAGRycy9kb3ducmV2LnhtbESPT2vCQBTE7wW/w/KE3urGKEWiq6hQsFgP/sHzS/aZ&#10;BLNvw+5WYz99t1DwOMzMb5jZojONuJHztWUFw0ECgriwuuZSwen48TYB4QOyxsYyKXiQh8W89zLD&#10;TNs77+l2CKWIEPYZKqhCaDMpfVGRQT+wLXH0LtYZDFG6UmqH9wg3jUyT5F0arDkuVNjSuqLievg2&#10;Cj5/vnbtxJ1tt813+Xibp+vV8azUa79bTkEE6sIz/N/eaAXpC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5QsfxQAAANsAAAAPAAAAAAAAAAAAAAAAAJgCAABkcnMv&#10;ZG93bnJldi54bWxQSwUGAAAAAAQABAD1AAAAigM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338"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q3sMA&#10;AADbAAAADwAAAGRycy9kb3ducmV2LnhtbESPQWvCQBSE7wX/w/IK3nRTEZXoKiK0iKcalV5fs88k&#10;mH2b7m6T9N+7gtDjMDPfMKtNb2rRkvOVZQVv4wQEcW51xYWC8+l9tADhA7LG2jIp+CMPm/XgZYWp&#10;th0fqc1CISKEfYoKyhCaVEqfl2TQj21DHL2rdQZDlK6Q2mEX4aaWkySZSYMVx4USG9qVlN+yX6Pg&#10;42c+vbmv7jDL3Pn7M7/46771Sg1f++0SRKA+/Ief7b1WMJnC40v8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vq3sMAAADbAAAADwAAAAAAAAAAAAAAAACYAgAAZHJzL2Rv&#10;d25yZXYueG1sUEsFBgAAAAAEAAQA9QAAAIgDA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339"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p28IA&#10;AADbAAAADwAAAGRycy9kb3ducmV2LnhtbESPQYvCMBSE7wv+h/AEb2uquItWo8jCgu7JVQ8en82z&#10;qTYvpYm1/nsjCB6HmfmGmS1aW4qGal84VjDoJyCIM6cLzhXsd7+fYxA+IGssHZOCO3lYzDsfM0y1&#10;u/E/NduQiwhhn6ICE0KVSukzQxZ931XE0Tu52mKIss6lrvEW4baUwyT5lhYLjgsGK/oxlF22V6tg&#10;PSmvh9Wmbczf5ahHZj/enaVXqtdtl1MQgdrwDr/aK61g+AX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GnbwgAAANsAAAAPAAAAAAAAAAAAAAAAAJgCAABkcnMvZG93&#10;bnJldi54bWxQSwUGAAAAAAQABAD1AAAAhwM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340"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TrKcMA&#10;AADbAAAADwAAAGRycy9kb3ducmV2LnhtbESPwWrDMBBE74X+g9hCbo0cB9zgRAkhpNBDL3H7AYu1&#10;tU2slSNtYzdfHxUKPQ4z84bZ7CbXqyuF2Hk2sJhnoIhrbztuDHx+vD6vQEVBtth7JgM/FGG3fXzY&#10;YGn9yCe6VtKoBOFYooFWZCi1jnVLDuPcD8TJ+/LBoSQZGm0Djgnuep1nWaEddpwWWhzo0FJ9rr6d&#10;geP7qituC8xPS5EwvlCVXY4HY2ZP034NSmiS//Bf+80ayAv4/ZJ+gN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TrKcMAAADbAAAADwAAAAAAAAAAAAAAAACYAgAAZHJzL2Rv&#10;d25yZXYueG1sUEsFBgAAAAAEAAQA9QAAAIgDA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341"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QjnMQA&#10;AADbAAAADwAAAGRycy9kb3ducmV2LnhtbESPQYvCMBSE7wv+h/AEb2uqB1eqaRFF8SALWg96ezbP&#10;tti8lCbW7r/fLCx4HGbmG2aZ9qYWHbWusqxgMo5AEOdWV1woOGfbzzkI55E11pZJwQ85SJPBxxJj&#10;bV98pO7kCxEg7GJUUHrfxFK6vCSDbmwb4uDdbWvQB9kWUrf4CnBTy2kUzaTBisNCiQ2tS8ofp6dR&#10;cN0/tqtGHrvs4opddqu+D9HmqdRo2K8WIDz1/h3+b++1gukX/H0JP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I5zEAAAA2wAAAA8AAAAAAAAAAAAAAAAAmAIAAGRycy9k&#10;b3ducmV2LnhtbFBLBQYAAAAABAAEAPUAAACJAw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342"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4w70A&#10;AADbAAAADwAAAGRycy9kb3ducmV2LnhtbERPuwrCMBTdBf8hXMHNpjqIVqOIoIji4AN0vDTXttjc&#10;1CZq/XszCI6H857OG1OKF9WusKygH8UgiFOrC84UnE+r3giE88gaS8uk4EMO5rN2a4qJtm8+0Ovo&#10;MxFC2CWoIPe+SqR0aU4GXWQr4sDdbG3QB1hnUtf4DuGmlIM4HkqDBYeGHCta5pTej0+jILUPf6nG&#10;Zr/n+1MvdtdtbNZbpbqdZjEB4anxf/HPvdEKBmFs+BJ+gJ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9Y4w70AAADbAAAADwAAAAAAAAAAAAAAAACYAgAAZHJzL2Rvd25yZXYu&#10;eG1sUEsFBgAAAAAEAAQA9QAAAIIDA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p>
        </w:tc>
        <w:tc>
          <w:tcPr>
            <w:tcW w:w="7230" w:type="dxa"/>
            <w:vAlign w:val="center"/>
          </w:tcPr>
          <w:p w:rsidR="00825145" w:rsidRPr="00825145" w:rsidRDefault="00825145" w:rsidP="00B47948">
            <w:pPr>
              <w:rPr>
                <w:b/>
                <w:bCs/>
                <w:sz w:val="26"/>
                <w:szCs w:val="26"/>
                <w:lang w:val="ro-RO"/>
              </w:rPr>
            </w:pPr>
          </w:p>
          <w:p w:rsidR="00825145" w:rsidRPr="00825145" w:rsidRDefault="00825145" w:rsidP="00B47948">
            <w:pPr>
              <w:rPr>
                <w:b/>
                <w:bCs/>
                <w:sz w:val="26"/>
                <w:szCs w:val="26"/>
                <w:lang w:val="ro-RO"/>
              </w:rPr>
            </w:pPr>
            <w:r w:rsidRPr="00825145">
              <w:rPr>
                <w:b/>
                <w:bCs/>
                <w:sz w:val="26"/>
                <w:szCs w:val="26"/>
                <w:lang w:val="ro-RO"/>
              </w:rPr>
              <w:t>MINISTERUL SĂNĂTĂŢII AL REPUBLICII  MOLDOVA</w:t>
            </w:r>
          </w:p>
        </w:tc>
      </w:tr>
    </w:tbl>
    <w:p w:rsidR="00825145" w:rsidRPr="00825145" w:rsidRDefault="001F3583" w:rsidP="001F3583">
      <w:pPr>
        <w:rPr>
          <w:rFonts w:eastAsia="Arial"/>
          <w:b/>
          <w:bCs/>
          <w:color w:val="000000"/>
          <w:sz w:val="26"/>
          <w:szCs w:val="26"/>
          <w:lang w:val="ro-RO" w:eastAsia="en-US"/>
        </w:rPr>
      </w:pPr>
      <w:r>
        <w:rPr>
          <w:rFonts w:eastAsia="Arial"/>
          <w:b/>
          <w:bCs/>
          <w:color w:val="000000"/>
          <w:sz w:val="26"/>
          <w:szCs w:val="26"/>
          <w:lang w:val="ro-RO" w:eastAsia="en-US"/>
        </w:rPr>
        <w:t xml:space="preserve">           </w:t>
      </w:r>
      <w:r w:rsidR="00825145" w:rsidRPr="00825145">
        <w:rPr>
          <w:rFonts w:eastAsia="Arial"/>
          <w:b/>
          <w:bCs/>
          <w:color w:val="000000"/>
          <w:sz w:val="26"/>
          <w:szCs w:val="26"/>
          <w:lang w:val="ro-RO" w:eastAsia="en-US"/>
        </w:rPr>
        <w:t xml:space="preserve">         </w:t>
      </w:r>
      <w:r w:rsidR="00735750">
        <w:rPr>
          <w:rFonts w:eastAsia="Arial"/>
          <w:b/>
          <w:bCs/>
          <w:color w:val="000000"/>
          <w:sz w:val="26"/>
          <w:szCs w:val="26"/>
          <w:lang w:val="ro-RO" w:eastAsia="en-US"/>
        </w:rPr>
        <w:t xml:space="preserve">             </w:t>
      </w:r>
      <w:r w:rsidR="00825145" w:rsidRPr="00825145">
        <w:rPr>
          <w:rFonts w:eastAsia="Arial"/>
          <w:b/>
          <w:bCs/>
          <w:color w:val="000000"/>
          <w:sz w:val="26"/>
          <w:szCs w:val="26"/>
          <w:lang w:val="ro-RO" w:eastAsia="en-US"/>
        </w:rPr>
        <w:t xml:space="preserve"> UNIVERSITATEA DE STAT DE MEDICINĂ ȘI FARMACIE</w:t>
      </w:r>
    </w:p>
    <w:p w:rsidR="00825145" w:rsidRPr="00825145" w:rsidRDefault="00825145" w:rsidP="00825145">
      <w:pPr>
        <w:rPr>
          <w:rFonts w:eastAsia="Arial"/>
          <w:b/>
          <w:bCs/>
          <w:color w:val="000000"/>
          <w:sz w:val="26"/>
          <w:szCs w:val="26"/>
          <w:lang w:val="ro-RO" w:eastAsia="en-US"/>
        </w:rPr>
      </w:pPr>
      <w:r w:rsidRPr="00825145">
        <w:rPr>
          <w:rFonts w:eastAsia="Arial"/>
          <w:b/>
          <w:bCs/>
          <w:color w:val="000000"/>
          <w:sz w:val="26"/>
          <w:szCs w:val="26"/>
          <w:lang w:val="ro-RO" w:eastAsia="en-US"/>
        </w:rPr>
        <w:t xml:space="preserve">                     </w:t>
      </w:r>
      <w:r w:rsidR="00735750">
        <w:rPr>
          <w:rFonts w:eastAsia="Arial"/>
          <w:b/>
          <w:bCs/>
          <w:color w:val="000000"/>
          <w:sz w:val="26"/>
          <w:szCs w:val="26"/>
          <w:lang w:val="ro-RO" w:eastAsia="en-US"/>
        </w:rPr>
        <w:t xml:space="preserve">       </w:t>
      </w:r>
      <w:r w:rsidRPr="00825145">
        <w:rPr>
          <w:rFonts w:eastAsia="Arial"/>
          <w:b/>
          <w:bCs/>
          <w:color w:val="000000"/>
          <w:sz w:val="26"/>
          <w:szCs w:val="26"/>
          <w:lang w:val="ro-RO" w:eastAsia="en-US"/>
        </w:rPr>
        <w:t xml:space="preserve">  ,,NICOLAE TESTEMIAȚANU</w:t>
      </w:r>
      <w:r w:rsidRPr="00825145">
        <w:rPr>
          <w:rFonts w:eastAsia="Arial"/>
          <w:b/>
          <w:bCs/>
          <w:color w:val="000000"/>
          <w:sz w:val="26"/>
          <w:szCs w:val="26"/>
          <w:lang w:val="en-US" w:eastAsia="en-US"/>
        </w:rPr>
        <w:t>’’ DIN REPUBLICA MOLDOVA</w:t>
      </w:r>
    </w:p>
    <w:p w:rsidR="00825145" w:rsidRPr="00825145" w:rsidRDefault="00825145" w:rsidP="00825145">
      <w:pPr>
        <w:jc w:val="both"/>
        <w:rPr>
          <w:b/>
          <w:color w:val="000000"/>
          <w:lang w:val="ro-RO"/>
        </w:rPr>
      </w:pPr>
    </w:p>
    <w:p w:rsidR="00825145" w:rsidRPr="00825145" w:rsidRDefault="00825145" w:rsidP="00825145">
      <w:pPr>
        <w:jc w:val="both"/>
        <w:rPr>
          <w:b/>
          <w:color w:val="000000"/>
          <w:lang w:val="ro-RO"/>
        </w:rPr>
      </w:pPr>
    </w:p>
    <w:p w:rsidR="00825145" w:rsidRPr="00825145" w:rsidRDefault="00825145" w:rsidP="00825145">
      <w:pPr>
        <w:jc w:val="both"/>
        <w:rPr>
          <w:b/>
          <w:color w:val="000000"/>
          <w:lang w:val="ro-RO"/>
        </w:rPr>
      </w:pPr>
    </w:p>
    <w:p w:rsidR="00825145" w:rsidRPr="00825145" w:rsidRDefault="00825145" w:rsidP="00825145">
      <w:pPr>
        <w:jc w:val="center"/>
        <w:rPr>
          <w:b/>
          <w:lang w:val="ro-RO"/>
        </w:rPr>
      </w:pPr>
    </w:p>
    <w:p w:rsidR="00825145" w:rsidRPr="00825145" w:rsidRDefault="00825145" w:rsidP="00825145">
      <w:pPr>
        <w:jc w:val="center"/>
        <w:rPr>
          <w:b/>
          <w:lang w:val="ro-RO"/>
        </w:rPr>
      </w:pPr>
    </w:p>
    <w:p w:rsidR="00825145" w:rsidRPr="00825145" w:rsidRDefault="00825145" w:rsidP="001F3583">
      <w:pPr>
        <w:rPr>
          <w:b/>
          <w:lang w:val="ro-RO"/>
        </w:rPr>
      </w:pPr>
    </w:p>
    <w:p w:rsidR="00E00D81" w:rsidRPr="00D15AA1" w:rsidRDefault="00E00D81" w:rsidP="00735750">
      <w:pPr>
        <w:pStyle w:val="a0"/>
        <w:rPr>
          <w:b/>
          <w:szCs w:val="24"/>
          <w:lang w:val="ro-RO"/>
        </w:rPr>
      </w:pPr>
    </w:p>
    <w:p w:rsidR="00E00D81" w:rsidRPr="00D15AA1" w:rsidRDefault="00E00D81" w:rsidP="00E00D81">
      <w:pPr>
        <w:pStyle w:val="a0"/>
        <w:jc w:val="center"/>
        <w:rPr>
          <w:b/>
          <w:szCs w:val="24"/>
          <w:lang w:val="ro-RO"/>
        </w:rPr>
      </w:pPr>
    </w:p>
    <w:p w:rsidR="00E00D81" w:rsidRPr="00D15AA1" w:rsidRDefault="00E00D81" w:rsidP="00E00D81">
      <w:pPr>
        <w:widowControl w:val="0"/>
        <w:tabs>
          <w:tab w:val="left" w:pos="1240"/>
        </w:tabs>
        <w:autoSpaceDE w:val="0"/>
        <w:autoSpaceDN w:val="0"/>
        <w:adjustRightInd w:val="0"/>
        <w:spacing w:before="7"/>
        <w:ind w:right="410"/>
        <w:rPr>
          <w:spacing w:val="-1"/>
          <w:w w:val="118"/>
          <w:lang w:val="ro-RO"/>
        </w:rPr>
      </w:pPr>
    </w:p>
    <w:p w:rsidR="00E00D81" w:rsidRPr="00825145" w:rsidRDefault="00A34BE8" w:rsidP="001F3583">
      <w:pPr>
        <w:widowControl w:val="0"/>
        <w:autoSpaceDE w:val="0"/>
        <w:autoSpaceDN w:val="0"/>
        <w:adjustRightInd w:val="0"/>
        <w:spacing w:line="960" w:lineRule="exact"/>
        <w:ind w:left="605" w:right="301" w:hanging="1"/>
        <w:jc w:val="center"/>
        <w:rPr>
          <w:color w:val="000000"/>
          <w:sz w:val="72"/>
          <w:szCs w:val="72"/>
          <w:lang w:val="ro-RO"/>
        </w:rPr>
      </w:pPr>
      <w:r w:rsidRPr="00825145">
        <w:rPr>
          <w:b/>
          <w:bCs/>
          <w:color w:val="231F20"/>
          <w:sz w:val="72"/>
          <w:szCs w:val="72"/>
          <w:lang w:val="ro-RO"/>
        </w:rPr>
        <w:t xml:space="preserve">ARSURA </w:t>
      </w:r>
      <w:r w:rsidR="00870721" w:rsidRPr="00825145">
        <w:rPr>
          <w:b/>
          <w:bCs/>
          <w:color w:val="231F20"/>
          <w:sz w:val="72"/>
          <w:szCs w:val="72"/>
          <w:lang w:val="ro-RO"/>
        </w:rPr>
        <w:t>CHIMIC</w:t>
      </w:r>
      <w:r w:rsidR="006736FE" w:rsidRPr="00825145">
        <w:rPr>
          <w:b/>
          <w:bCs/>
          <w:color w:val="231F20"/>
          <w:sz w:val="72"/>
          <w:szCs w:val="72"/>
          <w:lang w:val="ro-RO"/>
        </w:rPr>
        <w:t>Ă DE ESOFAG</w:t>
      </w:r>
      <w:r w:rsidR="00870721" w:rsidRPr="00825145">
        <w:rPr>
          <w:b/>
          <w:bCs/>
          <w:color w:val="231F20"/>
          <w:sz w:val="72"/>
          <w:szCs w:val="72"/>
          <w:lang w:val="ro-RO"/>
        </w:rPr>
        <w:t xml:space="preserve"> </w:t>
      </w:r>
      <w:r w:rsidR="00E00D81" w:rsidRPr="00825145">
        <w:rPr>
          <w:b/>
          <w:bCs/>
          <w:color w:val="231F20"/>
          <w:sz w:val="72"/>
          <w:szCs w:val="72"/>
          <w:lang w:val="ro-RO"/>
        </w:rPr>
        <w:t>LA COPI</w:t>
      </w:r>
      <w:r w:rsidR="00825145">
        <w:rPr>
          <w:b/>
          <w:bCs/>
          <w:color w:val="231F20"/>
          <w:sz w:val="72"/>
          <w:szCs w:val="72"/>
          <w:lang w:val="ro-RO"/>
        </w:rPr>
        <w:t>L</w:t>
      </w:r>
    </w:p>
    <w:p w:rsidR="00E00D81" w:rsidRPr="00D15AA1" w:rsidRDefault="00E00D81" w:rsidP="00E00D81">
      <w:pPr>
        <w:widowControl w:val="0"/>
        <w:autoSpaceDE w:val="0"/>
        <w:autoSpaceDN w:val="0"/>
        <w:adjustRightInd w:val="0"/>
        <w:spacing w:line="200" w:lineRule="exact"/>
        <w:rPr>
          <w:color w:val="000000"/>
          <w:lang w:val="ro-RO"/>
        </w:rPr>
      </w:pPr>
    </w:p>
    <w:p w:rsidR="00825145" w:rsidRDefault="00E00D81" w:rsidP="001F3583">
      <w:pPr>
        <w:widowControl w:val="0"/>
        <w:autoSpaceDE w:val="0"/>
        <w:autoSpaceDN w:val="0"/>
        <w:adjustRightInd w:val="0"/>
        <w:spacing w:line="960" w:lineRule="exact"/>
        <w:ind w:left="605" w:right="301" w:hanging="1"/>
        <w:jc w:val="center"/>
        <w:rPr>
          <w:b/>
          <w:bCs/>
          <w:color w:val="231F20"/>
          <w:sz w:val="40"/>
          <w:szCs w:val="32"/>
          <w:lang w:val="ro-RO"/>
        </w:rPr>
      </w:pPr>
      <w:r w:rsidRPr="001F3583">
        <w:rPr>
          <w:b/>
          <w:bCs/>
          <w:color w:val="231F20"/>
          <w:sz w:val="40"/>
          <w:szCs w:val="32"/>
          <w:lang w:val="ro-RO"/>
        </w:rPr>
        <w:t xml:space="preserve">Protocol </w:t>
      </w:r>
      <w:r w:rsidR="00552748" w:rsidRPr="001F3583">
        <w:rPr>
          <w:b/>
          <w:bCs/>
          <w:color w:val="231F20"/>
          <w:sz w:val="40"/>
          <w:szCs w:val="32"/>
          <w:lang w:val="ro-RO"/>
        </w:rPr>
        <w:t>Clinic Național</w:t>
      </w:r>
      <w:r w:rsidR="00825145" w:rsidRPr="001F3583">
        <w:rPr>
          <w:b/>
          <w:bCs/>
          <w:color w:val="231F20"/>
          <w:sz w:val="40"/>
          <w:szCs w:val="32"/>
          <w:lang w:val="ro-RO"/>
        </w:rPr>
        <w:t xml:space="preserve"> </w:t>
      </w:r>
    </w:p>
    <w:p w:rsidR="001F3583" w:rsidRDefault="001F3583" w:rsidP="001F3583">
      <w:pPr>
        <w:jc w:val="center"/>
        <w:rPr>
          <w:b/>
          <w:bCs/>
          <w:sz w:val="40"/>
          <w:szCs w:val="36"/>
          <w:lang w:val="en-US"/>
        </w:rPr>
      </w:pPr>
      <w:r>
        <w:rPr>
          <w:b/>
          <w:bCs/>
          <w:sz w:val="40"/>
          <w:szCs w:val="36"/>
          <w:lang w:val="en-US"/>
        </w:rPr>
        <w:t>(</w:t>
      </w:r>
      <w:proofErr w:type="gramStart"/>
      <w:r>
        <w:rPr>
          <w:b/>
          <w:bCs/>
          <w:sz w:val="40"/>
          <w:szCs w:val="36"/>
          <w:lang w:val="en-US"/>
        </w:rPr>
        <w:t>ediția</w:t>
      </w:r>
      <w:proofErr w:type="gramEnd"/>
      <w:r>
        <w:rPr>
          <w:b/>
          <w:bCs/>
          <w:sz w:val="40"/>
          <w:szCs w:val="36"/>
          <w:lang w:val="en-US"/>
        </w:rPr>
        <w:t xml:space="preserve"> </w:t>
      </w:r>
      <w:r w:rsidRPr="00CC6A8D">
        <w:rPr>
          <w:b/>
          <w:bCs/>
          <w:sz w:val="40"/>
          <w:szCs w:val="36"/>
          <w:lang w:val="en-US"/>
        </w:rPr>
        <w:t>I)</w:t>
      </w:r>
    </w:p>
    <w:p w:rsidR="001F3583" w:rsidRPr="001F3583" w:rsidRDefault="001F3583" w:rsidP="00E00D81">
      <w:pPr>
        <w:widowControl w:val="0"/>
        <w:autoSpaceDE w:val="0"/>
        <w:autoSpaceDN w:val="0"/>
        <w:adjustRightInd w:val="0"/>
        <w:spacing w:before="23" w:line="960" w:lineRule="exact"/>
        <w:ind w:left="605" w:right="301" w:hanging="1"/>
        <w:jc w:val="center"/>
        <w:rPr>
          <w:b/>
          <w:bCs/>
          <w:color w:val="231F20"/>
          <w:sz w:val="40"/>
          <w:szCs w:val="32"/>
          <w:lang w:val="ro-RO"/>
        </w:rPr>
      </w:pPr>
    </w:p>
    <w:p w:rsidR="00E00D81" w:rsidRPr="00825145" w:rsidRDefault="00825145" w:rsidP="00E00D81">
      <w:pPr>
        <w:widowControl w:val="0"/>
        <w:autoSpaceDE w:val="0"/>
        <w:autoSpaceDN w:val="0"/>
        <w:adjustRightInd w:val="0"/>
        <w:spacing w:before="23" w:line="960" w:lineRule="exact"/>
        <w:ind w:left="605" w:right="301" w:hanging="1"/>
        <w:jc w:val="center"/>
        <w:rPr>
          <w:b/>
          <w:bCs/>
          <w:color w:val="231F20"/>
          <w:sz w:val="72"/>
          <w:szCs w:val="72"/>
          <w:lang w:val="ro-RO"/>
        </w:rPr>
      </w:pPr>
      <w:r>
        <w:rPr>
          <w:b/>
          <w:bCs/>
          <w:color w:val="231F20"/>
          <w:sz w:val="32"/>
          <w:szCs w:val="32"/>
          <w:lang w:val="ro-RO"/>
        </w:rPr>
        <w:t xml:space="preserve">                                                                     </w:t>
      </w:r>
      <w:r w:rsidRPr="00825145">
        <w:rPr>
          <w:b/>
          <w:bCs/>
          <w:color w:val="231F20"/>
          <w:sz w:val="72"/>
          <w:szCs w:val="72"/>
          <w:lang w:val="ro-RO"/>
        </w:rPr>
        <w:t>PCN</w:t>
      </w:r>
      <w:r w:rsidR="001F3583">
        <w:rPr>
          <w:b/>
          <w:bCs/>
          <w:color w:val="231F20"/>
          <w:sz w:val="72"/>
          <w:szCs w:val="72"/>
          <w:lang w:val="ro-RO"/>
        </w:rPr>
        <w:t>-408</w:t>
      </w:r>
    </w:p>
    <w:p w:rsidR="00E00D81" w:rsidRPr="00825145" w:rsidRDefault="00E00D81" w:rsidP="00E00D81">
      <w:pPr>
        <w:widowControl w:val="0"/>
        <w:autoSpaceDE w:val="0"/>
        <w:autoSpaceDN w:val="0"/>
        <w:adjustRightInd w:val="0"/>
        <w:spacing w:line="200" w:lineRule="exact"/>
        <w:rPr>
          <w:b/>
          <w:color w:val="000000"/>
          <w:sz w:val="32"/>
          <w:szCs w:val="32"/>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825145" w:rsidRDefault="00825145" w:rsidP="00E00D81">
      <w:pPr>
        <w:widowControl w:val="0"/>
        <w:autoSpaceDE w:val="0"/>
        <w:autoSpaceDN w:val="0"/>
        <w:adjustRightInd w:val="0"/>
        <w:spacing w:line="200" w:lineRule="exact"/>
        <w:rPr>
          <w:b/>
          <w:color w:val="000000"/>
          <w:lang w:val="en-US"/>
        </w:rPr>
      </w:pPr>
    </w:p>
    <w:p w:rsidR="00E00D81" w:rsidRPr="00D15AA1" w:rsidRDefault="00E00D81" w:rsidP="00E00D81">
      <w:pPr>
        <w:widowControl w:val="0"/>
        <w:autoSpaceDE w:val="0"/>
        <w:autoSpaceDN w:val="0"/>
        <w:adjustRightInd w:val="0"/>
        <w:spacing w:line="200" w:lineRule="exact"/>
        <w:rPr>
          <w:color w:val="000000"/>
          <w:lang w:val="ro-RO"/>
        </w:rPr>
      </w:pPr>
    </w:p>
    <w:p w:rsidR="00E00D81" w:rsidRDefault="00E00D81" w:rsidP="00E00D81">
      <w:pPr>
        <w:widowControl w:val="0"/>
        <w:autoSpaceDE w:val="0"/>
        <w:autoSpaceDN w:val="0"/>
        <w:adjustRightInd w:val="0"/>
        <w:spacing w:line="200" w:lineRule="exact"/>
        <w:rPr>
          <w:color w:val="000000"/>
          <w:lang w:val="ro-RO"/>
        </w:rPr>
      </w:pPr>
    </w:p>
    <w:p w:rsidR="00E00D81" w:rsidRDefault="00E00D81" w:rsidP="00E00D81">
      <w:pPr>
        <w:widowControl w:val="0"/>
        <w:autoSpaceDE w:val="0"/>
        <w:autoSpaceDN w:val="0"/>
        <w:adjustRightInd w:val="0"/>
        <w:spacing w:line="200" w:lineRule="exact"/>
        <w:rPr>
          <w:color w:val="000000"/>
          <w:lang w:val="ro-RO"/>
        </w:rPr>
      </w:pPr>
    </w:p>
    <w:p w:rsidR="001F3583" w:rsidRPr="00D15AA1" w:rsidRDefault="001F3583" w:rsidP="00E00D81">
      <w:pPr>
        <w:widowControl w:val="0"/>
        <w:autoSpaceDE w:val="0"/>
        <w:autoSpaceDN w:val="0"/>
        <w:adjustRightInd w:val="0"/>
        <w:spacing w:line="200" w:lineRule="exact"/>
        <w:rPr>
          <w:color w:val="000000"/>
          <w:lang w:val="ro-RO"/>
        </w:rPr>
      </w:pPr>
    </w:p>
    <w:p w:rsidR="00E00D81" w:rsidRPr="00D15AA1" w:rsidRDefault="00E00D81" w:rsidP="00E00D81">
      <w:pPr>
        <w:widowControl w:val="0"/>
        <w:autoSpaceDE w:val="0"/>
        <w:autoSpaceDN w:val="0"/>
        <w:adjustRightInd w:val="0"/>
        <w:spacing w:line="200" w:lineRule="exact"/>
        <w:rPr>
          <w:color w:val="000000"/>
          <w:lang w:val="ro-RO"/>
        </w:rPr>
      </w:pPr>
    </w:p>
    <w:p w:rsidR="00E80DB3" w:rsidRPr="004239E2" w:rsidRDefault="00E80DB3" w:rsidP="00E00D81">
      <w:pPr>
        <w:widowControl w:val="0"/>
        <w:autoSpaceDE w:val="0"/>
        <w:autoSpaceDN w:val="0"/>
        <w:adjustRightInd w:val="0"/>
        <w:spacing w:before="29"/>
        <w:ind w:left="3609" w:right="3306"/>
        <w:jc w:val="center"/>
        <w:rPr>
          <w:color w:val="231F20"/>
          <w:lang w:val="en-US"/>
        </w:rPr>
      </w:pPr>
    </w:p>
    <w:p w:rsidR="00D571D7" w:rsidRDefault="00D571D7" w:rsidP="005A0CFC">
      <w:pPr>
        <w:widowControl w:val="0"/>
        <w:autoSpaceDE w:val="0"/>
        <w:autoSpaceDN w:val="0"/>
        <w:adjustRightInd w:val="0"/>
        <w:spacing w:before="29"/>
        <w:ind w:right="3306"/>
        <w:rPr>
          <w:color w:val="231F20"/>
          <w:lang w:val="en-US"/>
        </w:rPr>
      </w:pPr>
    </w:p>
    <w:p w:rsidR="00D571D7" w:rsidRPr="00D15AA1" w:rsidRDefault="00D571D7" w:rsidP="00E00D81">
      <w:pPr>
        <w:widowControl w:val="0"/>
        <w:autoSpaceDE w:val="0"/>
        <w:autoSpaceDN w:val="0"/>
        <w:adjustRightInd w:val="0"/>
        <w:spacing w:before="29"/>
        <w:ind w:left="3609" w:right="3306"/>
        <w:jc w:val="center"/>
        <w:rPr>
          <w:color w:val="231F20"/>
          <w:lang w:val="ro-RO"/>
        </w:rPr>
      </w:pPr>
    </w:p>
    <w:p w:rsidR="00E00D81" w:rsidRPr="00D15AA1" w:rsidRDefault="00E00D81" w:rsidP="00E00D81">
      <w:pPr>
        <w:widowControl w:val="0"/>
        <w:autoSpaceDE w:val="0"/>
        <w:autoSpaceDN w:val="0"/>
        <w:adjustRightInd w:val="0"/>
        <w:spacing w:before="29"/>
        <w:ind w:right="3306"/>
        <w:rPr>
          <w:color w:val="231F20"/>
          <w:lang w:val="ro-RO"/>
        </w:rPr>
      </w:pPr>
    </w:p>
    <w:p w:rsidR="00E00D81" w:rsidRPr="004B5692" w:rsidRDefault="00E00D81" w:rsidP="00E00D81">
      <w:pPr>
        <w:widowControl w:val="0"/>
        <w:autoSpaceDE w:val="0"/>
        <w:autoSpaceDN w:val="0"/>
        <w:adjustRightInd w:val="0"/>
        <w:spacing w:before="29"/>
        <w:ind w:left="3609" w:right="3306"/>
        <w:jc w:val="center"/>
        <w:rPr>
          <w:b/>
          <w:color w:val="000000"/>
          <w:sz w:val="28"/>
          <w:lang w:val="ro-RO"/>
        </w:rPr>
      </w:pPr>
      <w:r w:rsidRPr="004B5692">
        <w:rPr>
          <w:b/>
          <w:color w:val="231F20"/>
          <w:sz w:val="28"/>
          <w:lang w:val="ro-RO"/>
        </w:rPr>
        <w:t>Chişinău, 20</w:t>
      </w:r>
      <w:r w:rsidR="00552748" w:rsidRPr="004B5692">
        <w:rPr>
          <w:b/>
          <w:color w:val="231F20"/>
          <w:sz w:val="28"/>
          <w:lang w:val="ro-RO"/>
        </w:rPr>
        <w:t>2</w:t>
      </w:r>
      <w:r w:rsidR="00825145" w:rsidRPr="004B5692">
        <w:rPr>
          <w:b/>
          <w:color w:val="231F20"/>
          <w:sz w:val="28"/>
          <w:lang w:val="ro-RO"/>
        </w:rPr>
        <w:t>2</w:t>
      </w:r>
    </w:p>
    <w:p w:rsidR="00E00D81" w:rsidRPr="00D15AA1" w:rsidRDefault="00E00D81" w:rsidP="00E00D81">
      <w:pPr>
        <w:widowControl w:val="0"/>
        <w:autoSpaceDE w:val="0"/>
        <w:autoSpaceDN w:val="0"/>
        <w:adjustRightInd w:val="0"/>
        <w:spacing w:before="6" w:line="170" w:lineRule="exact"/>
        <w:rPr>
          <w:color w:val="000000"/>
          <w:lang w:val="ro-RO"/>
        </w:rPr>
      </w:pPr>
    </w:p>
    <w:p w:rsidR="00E00D81" w:rsidRPr="00D15AA1" w:rsidRDefault="00E00D81" w:rsidP="00735750">
      <w:pPr>
        <w:widowControl w:val="0"/>
        <w:tabs>
          <w:tab w:val="left" w:pos="1992"/>
        </w:tabs>
        <w:autoSpaceDE w:val="0"/>
        <w:autoSpaceDN w:val="0"/>
        <w:adjustRightInd w:val="0"/>
        <w:spacing w:before="68" w:line="250" w:lineRule="auto"/>
        <w:ind w:right="878"/>
        <w:rPr>
          <w:b/>
          <w:bCs/>
          <w:color w:val="231F20"/>
          <w:lang w:val="ro-RO"/>
        </w:rPr>
      </w:pPr>
    </w:p>
    <w:p w:rsidR="00825145" w:rsidRPr="00825145" w:rsidRDefault="00825145" w:rsidP="00825145">
      <w:pPr>
        <w:jc w:val="center"/>
        <w:rPr>
          <w:b/>
          <w:lang w:val="ro-RO" w:bidi="ar-JO"/>
        </w:rPr>
      </w:pPr>
      <w:r w:rsidRPr="00825145">
        <w:rPr>
          <w:b/>
          <w:lang w:val="ro-RO" w:bidi="ar-JO"/>
        </w:rPr>
        <w:t xml:space="preserve">Aprobat în cadrul ședinței Consiliului de Experţi al Ministerului Sănătății </w:t>
      </w:r>
    </w:p>
    <w:p w:rsidR="00825145" w:rsidRPr="00825145" w:rsidRDefault="00825145" w:rsidP="00825145">
      <w:pPr>
        <w:jc w:val="center"/>
        <w:rPr>
          <w:b/>
          <w:lang w:val="ro-RO" w:bidi="ar-JO"/>
        </w:rPr>
      </w:pPr>
      <w:r w:rsidRPr="00825145">
        <w:rPr>
          <w:b/>
          <w:lang w:val="ro-RO" w:bidi="ar-JO"/>
        </w:rPr>
        <w:t xml:space="preserve">din </w:t>
      </w:r>
      <w:r w:rsidR="00B47948">
        <w:rPr>
          <w:b/>
          <w:lang w:val="ro-RO" w:bidi="ar-JO"/>
        </w:rPr>
        <w:t>20</w:t>
      </w:r>
      <w:r w:rsidR="00735750" w:rsidRPr="00735750">
        <w:rPr>
          <w:b/>
          <w:lang w:val="ro-RO" w:bidi="ar-JO"/>
        </w:rPr>
        <w:t>.05.2022</w:t>
      </w:r>
      <w:r w:rsidR="00735750" w:rsidRPr="005A0CFC">
        <w:rPr>
          <w:b/>
          <w:lang w:val="ro-RO" w:bidi="ar-JO"/>
        </w:rPr>
        <w:t xml:space="preserve"> ,</w:t>
      </w:r>
      <w:r w:rsidRPr="00825145">
        <w:rPr>
          <w:b/>
          <w:lang w:val="ro-RO" w:bidi="ar-JO"/>
        </w:rPr>
        <w:t xml:space="preserve"> proces verbal nr.</w:t>
      </w:r>
      <w:r w:rsidR="00735750" w:rsidRPr="00735750">
        <w:rPr>
          <w:b/>
          <w:lang w:val="ro-RO" w:bidi="ar-JO"/>
        </w:rPr>
        <w:t>3</w:t>
      </w:r>
    </w:p>
    <w:p w:rsidR="00D15AA1" w:rsidRPr="00D15AA1" w:rsidRDefault="00D15AA1" w:rsidP="00735750">
      <w:pPr>
        <w:jc w:val="center"/>
        <w:rPr>
          <w:b/>
          <w:lang w:val="ro-RO" w:bidi="ar-JO"/>
        </w:rPr>
      </w:pPr>
      <w:r w:rsidRPr="00D15AA1">
        <w:rPr>
          <w:b/>
          <w:lang w:val="ro-RO" w:bidi="ar-JO"/>
        </w:rPr>
        <w:t>Aprobat prin ordinul Ministerului Sănătăţii, al RM nr.</w:t>
      </w:r>
      <w:r w:rsidR="00735750">
        <w:rPr>
          <w:b/>
          <w:lang w:val="ro-RO" w:bidi="ar-JO"/>
        </w:rPr>
        <w:t>749</w:t>
      </w:r>
      <w:r w:rsidRPr="00D15AA1">
        <w:rPr>
          <w:b/>
          <w:lang w:val="ro-RO" w:bidi="ar-JO"/>
        </w:rPr>
        <w:t xml:space="preserve"> din </w:t>
      </w:r>
      <w:r w:rsidR="00735750">
        <w:rPr>
          <w:b/>
          <w:lang w:val="ro-RO" w:bidi="ar-JO"/>
        </w:rPr>
        <w:t xml:space="preserve">26.07.2022 </w:t>
      </w:r>
      <w:r w:rsidRPr="00D15AA1">
        <w:rPr>
          <w:b/>
          <w:lang w:val="ro-RO" w:bidi="ar-JO"/>
        </w:rPr>
        <w:t>cu privire la aprobarea Protocolului clinic naţional „</w:t>
      </w:r>
      <w:r w:rsidR="00825145">
        <w:rPr>
          <w:b/>
          <w:lang w:val="ro-RO" w:bidi="ar-JO"/>
        </w:rPr>
        <w:t>A</w:t>
      </w:r>
      <w:r w:rsidR="009C4F10">
        <w:rPr>
          <w:b/>
          <w:lang w:val="ro-RO" w:bidi="ar-JO"/>
        </w:rPr>
        <w:t>rsura chimică de esofag la copil</w:t>
      </w:r>
      <w:bookmarkStart w:id="0" w:name="_GoBack"/>
      <w:bookmarkEnd w:id="0"/>
      <w:r w:rsidRPr="00D15AA1">
        <w:rPr>
          <w:b/>
          <w:lang w:val="ro-RO" w:bidi="ar-JO"/>
        </w:rPr>
        <w:t>”</w:t>
      </w:r>
    </w:p>
    <w:p w:rsidR="00D15AA1" w:rsidRDefault="00D15AA1" w:rsidP="00D15AA1">
      <w:pPr>
        <w:rPr>
          <w:lang w:val="ro-RO" w:bidi="ar-JO"/>
        </w:rPr>
      </w:pPr>
    </w:p>
    <w:sdt>
      <w:sdtPr>
        <w:id w:val="-65259877"/>
        <w:docPartObj>
          <w:docPartGallery w:val="Table of Contents"/>
          <w:docPartUnique/>
        </w:docPartObj>
      </w:sdtPr>
      <w:sdtEndPr>
        <w:rPr>
          <w:rFonts w:ascii="Times New Roman" w:eastAsia="Times New Roman" w:hAnsi="Times New Roman" w:cs="Times New Roman"/>
          <w:bCs/>
          <w:color w:val="auto"/>
          <w:sz w:val="24"/>
          <w:szCs w:val="24"/>
        </w:rPr>
      </w:sdtEndPr>
      <w:sdtContent>
        <w:p w:rsidR="005A0CFC" w:rsidRPr="00FE1F83" w:rsidRDefault="005A0CFC" w:rsidP="00E5693A">
          <w:pPr>
            <w:pStyle w:val="af4"/>
            <w:rPr>
              <w:color w:val="000000" w:themeColor="text1"/>
              <w:lang w:val="ro-MO"/>
            </w:rPr>
          </w:pPr>
          <w:r w:rsidRPr="00FE1F83">
            <w:rPr>
              <w:color w:val="000000" w:themeColor="text1"/>
              <w:lang w:val="ro-MO"/>
            </w:rPr>
            <w:t>Cuprins</w:t>
          </w:r>
        </w:p>
        <w:p w:rsidR="00FE1F83" w:rsidRDefault="005A0CFC">
          <w:pPr>
            <w:pStyle w:val="1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09906053" w:history="1">
            <w:r w:rsidR="00FE1F83" w:rsidRPr="00FE65B9">
              <w:rPr>
                <w:rStyle w:val="ad"/>
              </w:rPr>
              <w:t>SUMARUL RECOMANDARILOR:</w:t>
            </w:r>
            <w:r w:rsidR="00FE1F83">
              <w:rPr>
                <w:webHidden/>
              </w:rPr>
              <w:tab/>
            </w:r>
            <w:r w:rsidR="00FE1F83">
              <w:rPr>
                <w:webHidden/>
              </w:rPr>
              <w:fldChar w:fldCharType="begin"/>
            </w:r>
            <w:r w:rsidR="00FE1F83">
              <w:rPr>
                <w:webHidden/>
              </w:rPr>
              <w:instrText xml:space="preserve"> PAGEREF _Toc109906053 \h </w:instrText>
            </w:r>
            <w:r w:rsidR="00FE1F83">
              <w:rPr>
                <w:webHidden/>
              </w:rPr>
            </w:r>
            <w:r w:rsidR="00FE1F83">
              <w:rPr>
                <w:webHidden/>
              </w:rPr>
              <w:fldChar w:fldCharType="separate"/>
            </w:r>
            <w:r w:rsidR="009C4F10">
              <w:rPr>
                <w:webHidden/>
              </w:rPr>
              <w:t>4</w:t>
            </w:r>
            <w:r w:rsidR="00FE1F83">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054" w:history="1">
            <w:r w:rsidRPr="00FE65B9">
              <w:rPr>
                <w:rStyle w:val="ad"/>
              </w:rPr>
              <w:t>ABREVIERILE  FOLOSITE  ÎN DOCUMENT</w:t>
            </w:r>
            <w:r>
              <w:rPr>
                <w:webHidden/>
              </w:rPr>
              <w:tab/>
            </w:r>
            <w:r>
              <w:rPr>
                <w:webHidden/>
              </w:rPr>
              <w:fldChar w:fldCharType="begin"/>
            </w:r>
            <w:r>
              <w:rPr>
                <w:webHidden/>
              </w:rPr>
              <w:instrText xml:space="preserve"> PAGEREF _Toc109906054 \h </w:instrText>
            </w:r>
            <w:r>
              <w:rPr>
                <w:webHidden/>
              </w:rPr>
            </w:r>
            <w:r>
              <w:rPr>
                <w:webHidden/>
              </w:rPr>
              <w:fldChar w:fldCharType="separate"/>
            </w:r>
            <w:r w:rsidR="009C4F10">
              <w:rPr>
                <w:webHidden/>
              </w:rPr>
              <w:t>4</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055" w:history="1">
            <w:r w:rsidRPr="00FE65B9">
              <w:rPr>
                <w:rStyle w:val="ad"/>
              </w:rPr>
              <w:t>PRE</w:t>
            </w:r>
            <w:r w:rsidRPr="00FE65B9">
              <w:rPr>
                <w:rStyle w:val="ad"/>
                <w:spacing w:val="-13"/>
              </w:rPr>
              <w:t>F</w:t>
            </w:r>
            <w:r w:rsidRPr="00FE65B9">
              <w:rPr>
                <w:rStyle w:val="ad"/>
              </w:rPr>
              <w:t>AŢĂ</w:t>
            </w:r>
            <w:r>
              <w:rPr>
                <w:webHidden/>
              </w:rPr>
              <w:tab/>
            </w:r>
            <w:r>
              <w:rPr>
                <w:webHidden/>
              </w:rPr>
              <w:fldChar w:fldCharType="begin"/>
            </w:r>
            <w:r>
              <w:rPr>
                <w:webHidden/>
              </w:rPr>
              <w:instrText xml:space="preserve"> PAGEREF _Toc109906055 \h </w:instrText>
            </w:r>
            <w:r>
              <w:rPr>
                <w:webHidden/>
              </w:rPr>
            </w:r>
            <w:r>
              <w:rPr>
                <w:webHidden/>
              </w:rPr>
              <w:fldChar w:fldCharType="separate"/>
            </w:r>
            <w:r w:rsidR="009C4F10">
              <w:rPr>
                <w:webHidden/>
              </w:rPr>
              <w:t>4</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056" w:history="1">
            <w:r w:rsidRPr="00FE65B9">
              <w:rPr>
                <w:rStyle w:val="ad"/>
              </w:rPr>
              <w:t xml:space="preserve">A. </w:t>
            </w:r>
            <w:r w:rsidRPr="00FE65B9">
              <w:rPr>
                <w:rStyle w:val="ad"/>
                <w:spacing w:val="-13"/>
              </w:rPr>
              <w:t>P</w:t>
            </w:r>
            <w:r w:rsidRPr="00FE65B9">
              <w:rPr>
                <w:rStyle w:val="ad"/>
              </w:rPr>
              <w:t>A</w:t>
            </w:r>
            <w:r w:rsidRPr="00FE65B9">
              <w:rPr>
                <w:rStyle w:val="ad"/>
                <w:spacing w:val="-6"/>
              </w:rPr>
              <w:t>R</w:t>
            </w:r>
            <w:r w:rsidRPr="00FE65B9">
              <w:rPr>
                <w:rStyle w:val="ad"/>
              </w:rPr>
              <w:t>TEA</w:t>
            </w:r>
            <w:r w:rsidRPr="00FE65B9">
              <w:rPr>
                <w:rStyle w:val="ad"/>
                <w:spacing w:val="-10"/>
              </w:rPr>
              <w:t xml:space="preserve"> </w:t>
            </w:r>
            <w:r w:rsidRPr="00FE65B9">
              <w:rPr>
                <w:rStyle w:val="ad"/>
              </w:rPr>
              <w:t>INTRODUCTIVĂ</w:t>
            </w:r>
            <w:r>
              <w:rPr>
                <w:webHidden/>
              </w:rPr>
              <w:tab/>
            </w:r>
            <w:r>
              <w:rPr>
                <w:webHidden/>
              </w:rPr>
              <w:fldChar w:fldCharType="begin"/>
            </w:r>
            <w:r>
              <w:rPr>
                <w:webHidden/>
              </w:rPr>
              <w:instrText xml:space="preserve"> PAGEREF _Toc109906056 \h </w:instrText>
            </w:r>
            <w:r>
              <w:rPr>
                <w:webHidden/>
              </w:rPr>
            </w:r>
            <w:r>
              <w:rPr>
                <w:webHidden/>
              </w:rPr>
              <w:fldChar w:fldCharType="separate"/>
            </w:r>
            <w:r w:rsidR="009C4F10">
              <w:rPr>
                <w:webHidden/>
              </w:rPr>
              <w:t>4</w:t>
            </w:r>
            <w:r>
              <w:rPr>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57" w:history="1">
            <w:r>
              <w:rPr>
                <w:rStyle w:val="ad"/>
                <w:rFonts w:eastAsia="Calibri"/>
                <w:noProof/>
              </w:rPr>
              <w:t>A.1. Diagnosticul</w:t>
            </w:r>
            <w:r>
              <w:rPr>
                <w:noProof/>
                <w:webHidden/>
              </w:rPr>
              <w:tab/>
            </w:r>
            <w:r>
              <w:rPr>
                <w:noProof/>
                <w:webHidden/>
              </w:rPr>
              <w:fldChar w:fldCharType="begin"/>
            </w:r>
            <w:r>
              <w:rPr>
                <w:noProof/>
                <w:webHidden/>
              </w:rPr>
              <w:instrText xml:space="preserve"> PAGEREF _Toc109906057 \h </w:instrText>
            </w:r>
            <w:r>
              <w:rPr>
                <w:noProof/>
                <w:webHidden/>
              </w:rPr>
            </w:r>
            <w:r>
              <w:rPr>
                <w:noProof/>
                <w:webHidden/>
              </w:rPr>
              <w:fldChar w:fldCharType="separate"/>
            </w:r>
            <w:r w:rsidR="009C4F10">
              <w:rPr>
                <w:noProof/>
                <w:webHidden/>
              </w:rPr>
              <w:t>4</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58" w:history="1">
            <w:r w:rsidRPr="00FE65B9">
              <w:rPr>
                <w:rStyle w:val="ad"/>
                <w:rFonts w:eastAsia="Calibri"/>
                <w:noProof/>
              </w:rPr>
              <w:t>A.2. Codul bolii (CIM 10)</w:t>
            </w:r>
            <w:r>
              <w:rPr>
                <w:noProof/>
                <w:webHidden/>
              </w:rPr>
              <w:tab/>
            </w:r>
            <w:r>
              <w:rPr>
                <w:noProof/>
                <w:webHidden/>
              </w:rPr>
              <w:fldChar w:fldCharType="begin"/>
            </w:r>
            <w:r>
              <w:rPr>
                <w:noProof/>
                <w:webHidden/>
              </w:rPr>
              <w:instrText xml:space="preserve"> PAGEREF _Toc109906058 \h </w:instrText>
            </w:r>
            <w:r>
              <w:rPr>
                <w:noProof/>
                <w:webHidden/>
              </w:rPr>
            </w:r>
            <w:r>
              <w:rPr>
                <w:noProof/>
                <w:webHidden/>
              </w:rPr>
              <w:fldChar w:fldCharType="separate"/>
            </w:r>
            <w:r w:rsidR="009C4F10">
              <w:rPr>
                <w:noProof/>
                <w:webHidden/>
              </w:rPr>
              <w:t>4</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59" w:history="1">
            <w:r>
              <w:rPr>
                <w:rStyle w:val="ad"/>
                <w:rFonts w:eastAsia="Calibri"/>
                <w:noProof/>
              </w:rPr>
              <w:t>A.3. Utilizatori</w:t>
            </w:r>
            <w:r w:rsidR="005409E0">
              <w:rPr>
                <w:rStyle w:val="ad"/>
                <w:rFonts w:eastAsia="Calibri"/>
                <w:noProof/>
                <w:lang w:val="en-US"/>
              </w:rPr>
              <w:t>i</w:t>
            </w:r>
            <w:r>
              <w:rPr>
                <w:noProof/>
                <w:webHidden/>
              </w:rPr>
              <w:tab/>
            </w:r>
            <w:r>
              <w:rPr>
                <w:noProof/>
                <w:webHidden/>
              </w:rPr>
              <w:fldChar w:fldCharType="begin"/>
            </w:r>
            <w:r>
              <w:rPr>
                <w:noProof/>
                <w:webHidden/>
              </w:rPr>
              <w:instrText xml:space="preserve"> PAGEREF _Toc109906059 \h </w:instrText>
            </w:r>
            <w:r>
              <w:rPr>
                <w:noProof/>
                <w:webHidden/>
              </w:rPr>
            </w:r>
            <w:r>
              <w:rPr>
                <w:noProof/>
                <w:webHidden/>
              </w:rPr>
              <w:fldChar w:fldCharType="separate"/>
            </w:r>
            <w:r w:rsidR="009C4F10">
              <w:rPr>
                <w:noProof/>
                <w:webHidden/>
              </w:rPr>
              <w:t>5</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0" w:history="1">
            <w:r w:rsidR="005409E0">
              <w:rPr>
                <w:rStyle w:val="ad"/>
                <w:rFonts w:eastAsia="Calibri"/>
                <w:noProof/>
              </w:rPr>
              <w:t xml:space="preserve">A.4. Scopurile </w:t>
            </w:r>
            <w:r w:rsidR="005409E0">
              <w:rPr>
                <w:rStyle w:val="ad"/>
                <w:rFonts w:eastAsia="Calibri"/>
                <w:noProof/>
                <w:lang w:val="en-US"/>
              </w:rPr>
              <w:t>p</w:t>
            </w:r>
            <w:r w:rsidRPr="00FE65B9">
              <w:rPr>
                <w:rStyle w:val="ad"/>
                <w:rFonts w:eastAsia="Calibri"/>
                <w:noProof/>
              </w:rPr>
              <w:t>rotocolului</w:t>
            </w:r>
            <w:r>
              <w:rPr>
                <w:noProof/>
                <w:webHidden/>
              </w:rPr>
              <w:tab/>
            </w:r>
            <w:r>
              <w:rPr>
                <w:noProof/>
                <w:webHidden/>
              </w:rPr>
              <w:fldChar w:fldCharType="begin"/>
            </w:r>
            <w:r>
              <w:rPr>
                <w:noProof/>
                <w:webHidden/>
              </w:rPr>
              <w:instrText xml:space="preserve"> PAGEREF _Toc109906060 \h </w:instrText>
            </w:r>
            <w:r>
              <w:rPr>
                <w:noProof/>
                <w:webHidden/>
              </w:rPr>
            </w:r>
            <w:r>
              <w:rPr>
                <w:noProof/>
                <w:webHidden/>
              </w:rPr>
              <w:fldChar w:fldCharType="separate"/>
            </w:r>
            <w:r w:rsidR="009C4F10">
              <w:rPr>
                <w:noProof/>
                <w:webHidden/>
              </w:rPr>
              <w:t>5</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1" w:history="1">
            <w:r w:rsidRPr="00FE65B9">
              <w:rPr>
                <w:rStyle w:val="ad"/>
                <w:rFonts w:eastAsia="Calibri"/>
                <w:noProof/>
              </w:rPr>
              <w:t>A.5. Data elaborării protocolului</w:t>
            </w:r>
            <w:r>
              <w:rPr>
                <w:noProof/>
                <w:webHidden/>
              </w:rPr>
              <w:tab/>
            </w:r>
            <w:r>
              <w:rPr>
                <w:noProof/>
                <w:webHidden/>
              </w:rPr>
              <w:fldChar w:fldCharType="begin"/>
            </w:r>
            <w:r>
              <w:rPr>
                <w:noProof/>
                <w:webHidden/>
              </w:rPr>
              <w:instrText xml:space="preserve"> PAGEREF _Toc109906061 \h </w:instrText>
            </w:r>
            <w:r>
              <w:rPr>
                <w:noProof/>
                <w:webHidden/>
              </w:rPr>
            </w:r>
            <w:r>
              <w:rPr>
                <w:noProof/>
                <w:webHidden/>
              </w:rPr>
              <w:fldChar w:fldCharType="separate"/>
            </w:r>
            <w:r w:rsidR="009C4F10">
              <w:rPr>
                <w:noProof/>
                <w:webHidden/>
              </w:rPr>
              <w:t>5</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2" w:history="1">
            <w:r w:rsidRPr="00FE65B9">
              <w:rPr>
                <w:rStyle w:val="ad"/>
                <w:rFonts w:eastAsia="Calibri"/>
                <w:noProof/>
              </w:rPr>
              <w:t>A.6. Data următoarei revizuiri</w:t>
            </w:r>
            <w:r>
              <w:rPr>
                <w:rStyle w:val="ad"/>
                <w:rFonts w:eastAsia="Calibri"/>
                <w:noProof/>
                <w:spacing w:val="-9"/>
              </w:rPr>
              <w:t xml:space="preserve"> </w:t>
            </w:r>
            <w:r>
              <w:rPr>
                <w:noProof/>
                <w:webHidden/>
              </w:rPr>
              <w:tab/>
            </w:r>
            <w:r>
              <w:rPr>
                <w:noProof/>
                <w:webHidden/>
              </w:rPr>
              <w:fldChar w:fldCharType="begin"/>
            </w:r>
            <w:r>
              <w:rPr>
                <w:noProof/>
                <w:webHidden/>
              </w:rPr>
              <w:instrText xml:space="preserve"> PAGEREF _Toc109906062 \h </w:instrText>
            </w:r>
            <w:r>
              <w:rPr>
                <w:noProof/>
                <w:webHidden/>
              </w:rPr>
            </w:r>
            <w:r>
              <w:rPr>
                <w:noProof/>
                <w:webHidden/>
              </w:rPr>
              <w:fldChar w:fldCharType="separate"/>
            </w:r>
            <w:r w:rsidR="009C4F10">
              <w:rPr>
                <w:noProof/>
                <w:webHidden/>
              </w:rPr>
              <w:t>5</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3" w:history="1">
            <w:r w:rsidRPr="00FE65B9">
              <w:rPr>
                <w:rStyle w:val="ad"/>
                <w:rFonts w:eastAsia="Calibri"/>
                <w:noProof/>
              </w:rPr>
              <w:t>A.7. Lista şi informaţiile de contact ale autorilor şi ale persoanelor care au participat la elaborarea Protocolului</w:t>
            </w:r>
            <w:r>
              <w:rPr>
                <w:noProof/>
                <w:webHidden/>
              </w:rPr>
              <w:tab/>
            </w:r>
            <w:r>
              <w:rPr>
                <w:noProof/>
                <w:webHidden/>
              </w:rPr>
              <w:fldChar w:fldCharType="begin"/>
            </w:r>
            <w:r>
              <w:rPr>
                <w:noProof/>
                <w:webHidden/>
              </w:rPr>
              <w:instrText xml:space="preserve"> PAGEREF _Toc109906063 \h </w:instrText>
            </w:r>
            <w:r>
              <w:rPr>
                <w:noProof/>
                <w:webHidden/>
              </w:rPr>
            </w:r>
            <w:r>
              <w:rPr>
                <w:noProof/>
                <w:webHidden/>
              </w:rPr>
              <w:fldChar w:fldCharType="separate"/>
            </w:r>
            <w:r w:rsidR="009C4F10">
              <w:rPr>
                <w:noProof/>
                <w:webHidden/>
              </w:rPr>
              <w:t>5</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4" w:history="1">
            <w:r w:rsidRPr="00FE1F83">
              <w:rPr>
                <w:rStyle w:val="ad"/>
                <w:rFonts w:eastAsia="Calibri"/>
                <w:noProof/>
              </w:rPr>
              <w:t>A.8. Definiţiile</w:t>
            </w:r>
            <w:r w:rsidRPr="00FE1F83">
              <w:rPr>
                <w:rStyle w:val="ad"/>
                <w:rFonts w:eastAsia="Calibri"/>
                <w:noProof/>
                <w:spacing w:val="-15"/>
              </w:rPr>
              <w:t xml:space="preserve"> </w:t>
            </w:r>
            <w:r w:rsidRPr="00FE1F83">
              <w:rPr>
                <w:rStyle w:val="ad"/>
                <w:rFonts w:eastAsia="Calibri"/>
                <w:noProof/>
              </w:rPr>
              <w:t>folosite în documen</w:t>
            </w:r>
            <w:r w:rsidRPr="00FE1F83">
              <w:rPr>
                <w:rStyle w:val="ad"/>
                <w:rFonts w:eastAsia="Calibri"/>
                <w:noProof/>
                <w:spacing w:val="5"/>
              </w:rPr>
              <w:t>t</w:t>
            </w:r>
            <w:r>
              <w:rPr>
                <w:noProof/>
                <w:webHidden/>
              </w:rPr>
              <w:tab/>
            </w:r>
            <w:r>
              <w:rPr>
                <w:noProof/>
                <w:webHidden/>
              </w:rPr>
              <w:fldChar w:fldCharType="begin"/>
            </w:r>
            <w:r>
              <w:rPr>
                <w:noProof/>
                <w:webHidden/>
              </w:rPr>
              <w:instrText xml:space="preserve"> PAGEREF _Toc109906064 \h </w:instrText>
            </w:r>
            <w:r>
              <w:rPr>
                <w:noProof/>
                <w:webHidden/>
              </w:rPr>
            </w:r>
            <w:r>
              <w:rPr>
                <w:noProof/>
                <w:webHidden/>
              </w:rPr>
              <w:fldChar w:fldCharType="separate"/>
            </w:r>
            <w:r w:rsidR="009C4F10">
              <w:rPr>
                <w:noProof/>
                <w:webHidden/>
              </w:rPr>
              <w:t>6</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5" w:history="1">
            <w:r w:rsidRPr="00FE65B9">
              <w:rPr>
                <w:rStyle w:val="ad"/>
                <w:rFonts w:eastAsia="Calibri"/>
                <w:noProof/>
              </w:rPr>
              <w:t>A.9. Informaţia epidemiologică</w:t>
            </w:r>
            <w:r>
              <w:rPr>
                <w:noProof/>
                <w:webHidden/>
              </w:rPr>
              <w:tab/>
            </w:r>
            <w:r>
              <w:rPr>
                <w:noProof/>
                <w:webHidden/>
              </w:rPr>
              <w:fldChar w:fldCharType="begin"/>
            </w:r>
            <w:r>
              <w:rPr>
                <w:noProof/>
                <w:webHidden/>
              </w:rPr>
              <w:instrText xml:space="preserve"> PAGEREF _Toc109906065 \h </w:instrText>
            </w:r>
            <w:r>
              <w:rPr>
                <w:noProof/>
                <w:webHidden/>
              </w:rPr>
            </w:r>
            <w:r>
              <w:rPr>
                <w:noProof/>
                <w:webHidden/>
              </w:rPr>
              <w:fldChar w:fldCharType="separate"/>
            </w:r>
            <w:r w:rsidR="009C4F10">
              <w:rPr>
                <w:noProof/>
                <w:webHidden/>
              </w:rPr>
              <w:t>6</w:t>
            </w:r>
            <w:r>
              <w:rPr>
                <w:noProof/>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066" w:history="1">
            <w:r w:rsidRPr="00FE65B9">
              <w:rPr>
                <w:rStyle w:val="ad"/>
              </w:rPr>
              <w:t xml:space="preserve">B. </w:t>
            </w:r>
            <w:r w:rsidRPr="00FE65B9">
              <w:rPr>
                <w:rStyle w:val="ad"/>
                <w:spacing w:val="-21"/>
              </w:rPr>
              <w:t>P</w:t>
            </w:r>
            <w:r w:rsidRPr="00FE65B9">
              <w:rPr>
                <w:rStyle w:val="ad"/>
              </w:rPr>
              <w:t>A</w:t>
            </w:r>
            <w:r w:rsidRPr="00FE65B9">
              <w:rPr>
                <w:rStyle w:val="ad"/>
                <w:spacing w:val="-10"/>
              </w:rPr>
              <w:t>R</w:t>
            </w:r>
            <w:r w:rsidRPr="00FE65B9">
              <w:rPr>
                <w:rStyle w:val="ad"/>
              </w:rPr>
              <w:t>TEA</w:t>
            </w:r>
            <w:r w:rsidRPr="00FE65B9">
              <w:rPr>
                <w:rStyle w:val="ad"/>
                <w:spacing w:val="-15"/>
              </w:rPr>
              <w:t xml:space="preserve"> </w:t>
            </w:r>
            <w:r w:rsidRPr="00FE65B9">
              <w:rPr>
                <w:rStyle w:val="ad"/>
              </w:rPr>
              <w:t>GENERALĂ</w:t>
            </w:r>
            <w:r>
              <w:rPr>
                <w:webHidden/>
              </w:rPr>
              <w:tab/>
            </w:r>
            <w:r>
              <w:rPr>
                <w:webHidden/>
              </w:rPr>
              <w:fldChar w:fldCharType="begin"/>
            </w:r>
            <w:r>
              <w:rPr>
                <w:webHidden/>
              </w:rPr>
              <w:instrText xml:space="preserve"> PAGEREF _Toc109906066 \h </w:instrText>
            </w:r>
            <w:r>
              <w:rPr>
                <w:webHidden/>
              </w:rPr>
            </w:r>
            <w:r>
              <w:rPr>
                <w:webHidden/>
              </w:rPr>
              <w:fldChar w:fldCharType="separate"/>
            </w:r>
            <w:r w:rsidR="009C4F10">
              <w:rPr>
                <w:webHidden/>
              </w:rPr>
              <w:t>7</w:t>
            </w:r>
            <w:r>
              <w:rPr>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7" w:history="1">
            <w:r w:rsidRPr="00FE65B9">
              <w:rPr>
                <w:rStyle w:val="ad"/>
                <w:rFonts w:eastAsia="Calibri"/>
                <w:noProof/>
              </w:rPr>
              <w:t>B.1 Nivel de asistenţă medicală de urgență</w:t>
            </w:r>
            <w:r>
              <w:rPr>
                <w:noProof/>
                <w:webHidden/>
              </w:rPr>
              <w:tab/>
            </w:r>
            <w:r>
              <w:rPr>
                <w:noProof/>
                <w:webHidden/>
              </w:rPr>
              <w:fldChar w:fldCharType="begin"/>
            </w:r>
            <w:r>
              <w:rPr>
                <w:noProof/>
                <w:webHidden/>
              </w:rPr>
              <w:instrText xml:space="preserve"> PAGEREF _Toc109906067 \h </w:instrText>
            </w:r>
            <w:r>
              <w:rPr>
                <w:noProof/>
                <w:webHidden/>
              </w:rPr>
            </w:r>
            <w:r>
              <w:rPr>
                <w:noProof/>
                <w:webHidden/>
              </w:rPr>
              <w:fldChar w:fldCharType="separate"/>
            </w:r>
            <w:r w:rsidR="009C4F10">
              <w:rPr>
                <w:noProof/>
                <w:webHidden/>
              </w:rPr>
              <w:t>7</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8" w:history="1">
            <w:r w:rsidRPr="00FE65B9">
              <w:rPr>
                <w:rStyle w:val="ad"/>
                <w:rFonts w:eastAsia="Calibri"/>
                <w:noProof/>
              </w:rPr>
              <w:t>B.2.  Nivel de asistenţă medicală primară</w:t>
            </w:r>
            <w:r>
              <w:rPr>
                <w:noProof/>
                <w:webHidden/>
              </w:rPr>
              <w:tab/>
            </w:r>
            <w:r>
              <w:rPr>
                <w:noProof/>
                <w:webHidden/>
              </w:rPr>
              <w:fldChar w:fldCharType="begin"/>
            </w:r>
            <w:r>
              <w:rPr>
                <w:noProof/>
                <w:webHidden/>
              </w:rPr>
              <w:instrText xml:space="preserve"> PAGEREF _Toc109906068 \h </w:instrText>
            </w:r>
            <w:r>
              <w:rPr>
                <w:noProof/>
                <w:webHidden/>
              </w:rPr>
            </w:r>
            <w:r>
              <w:rPr>
                <w:noProof/>
                <w:webHidden/>
              </w:rPr>
              <w:fldChar w:fldCharType="separate"/>
            </w:r>
            <w:r w:rsidR="009C4F10">
              <w:rPr>
                <w:noProof/>
                <w:webHidden/>
              </w:rPr>
              <w:t>7</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69" w:history="1">
            <w:r w:rsidRPr="00FE65B9">
              <w:rPr>
                <w:rStyle w:val="ad"/>
                <w:rFonts w:eastAsia="Calibri"/>
                <w:noProof/>
              </w:rPr>
              <w:t>B.3. Nivel de asistenţă medicală specializată de ambulatoriu (chirurg-pediatru)</w:t>
            </w:r>
            <w:r>
              <w:rPr>
                <w:noProof/>
                <w:webHidden/>
              </w:rPr>
              <w:tab/>
            </w:r>
            <w:r>
              <w:rPr>
                <w:noProof/>
                <w:webHidden/>
              </w:rPr>
              <w:fldChar w:fldCharType="begin"/>
            </w:r>
            <w:r>
              <w:rPr>
                <w:noProof/>
                <w:webHidden/>
              </w:rPr>
              <w:instrText xml:space="preserve"> PAGEREF _Toc109906069 \h </w:instrText>
            </w:r>
            <w:r>
              <w:rPr>
                <w:noProof/>
                <w:webHidden/>
              </w:rPr>
            </w:r>
            <w:r>
              <w:rPr>
                <w:noProof/>
                <w:webHidden/>
              </w:rPr>
              <w:fldChar w:fldCharType="separate"/>
            </w:r>
            <w:r w:rsidR="009C4F10">
              <w:rPr>
                <w:noProof/>
                <w:webHidden/>
              </w:rPr>
              <w:t>8</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70" w:history="1">
            <w:r w:rsidRPr="00FE65B9">
              <w:rPr>
                <w:rStyle w:val="ad"/>
                <w:rFonts w:eastAsia="Calibri"/>
                <w:noProof/>
              </w:rPr>
              <w:t>B.4. Nivel de asistenţă medicală spitalicească</w:t>
            </w:r>
            <w:r>
              <w:rPr>
                <w:noProof/>
                <w:webHidden/>
              </w:rPr>
              <w:tab/>
            </w:r>
            <w:r>
              <w:rPr>
                <w:noProof/>
                <w:webHidden/>
              </w:rPr>
              <w:fldChar w:fldCharType="begin"/>
            </w:r>
            <w:r>
              <w:rPr>
                <w:noProof/>
                <w:webHidden/>
              </w:rPr>
              <w:instrText xml:space="preserve"> PAGEREF _Toc109906070 \h </w:instrText>
            </w:r>
            <w:r>
              <w:rPr>
                <w:noProof/>
                <w:webHidden/>
              </w:rPr>
            </w:r>
            <w:r>
              <w:rPr>
                <w:noProof/>
                <w:webHidden/>
              </w:rPr>
              <w:fldChar w:fldCharType="separate"/>
            </w:r>
            <w:r w:rsidR="009C4F10">
              <w:rPr>
                <w:noProof/>
                <w:webHidden/>
              </w:rPr>
              <w:t>8</w:t>
            </w:r>
            <w:r>
              <w:rPr>
                <w:noProof/>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071" w:history="1">
            <w:r w:rsidRPr="00FE65B9">
              <w:rPr>
                <w:rStyle w:val="ad"/>
              </w:rPr>
              <w:t>C.1. ALGORITMUL DE CONDUITĂ</w:t>
            </w:r>
            <w:r>
              <w:rPr>
                <w:webHidden/>
              </w:rPr>
              <w:tab/>
            </w:r>
            <w:r>
              <w:rPr>
                <w:webHidden/>
              </w:rPr>
              <w:fldChar w:fldCharType="begin"/>
            </w:r>
            <w:r>
              <w:rPr>
                <w:webHidden/>
              </w:rPr>
              <w:instrText xml:space="preserve"> PAGEREF _Toc109906071 \h </w:instrText>
            </w:r>
            <w:r>
              <w:rPr>
                <w:webHidden/>
              </w:rPr>
            </w:r>
            <w:r>
              <w:rPr>
                <w:webHidden/>
              </w:rPr>
              <w:fldChar w:fldCharType="separate"/>
            </w:r>
            <w:r w:rsidR="009C4F10">
              <w:rPr>
                <w:webHidden/>
              </w:rPr>
              <w:t>10</w:t>
            </w:r>
            <w:r>
              <w:rPr>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72" w:history="1">
            <w:r w:rsidRPr="00FE65B9">
              <w:rPr>
                <w:rStyle w:val="ad"/>
                <w:rFonts w:eastAsia="Calibri"/>
                <w:noProof/>
              </w:rPr>
              <w:t>C. 1.1. Algoritmul de diagnostic</w:t>
            </w:r>
            <w:r>
              <w:rPr>
                <w:noProof/>
                <w:webHidden/>
              </w:rPr>
              <w:tab/>
            </w:r>
            <w:r>
              <w:rPr>
                <w:noProof/>
                <w:webHidden/>
              </w:rPr>
              <w:fldChar w:fldCharType="begin"/>
            </w:r>
            <w:r>
              <w:rPr>
                <w:noProof/>
                <w:webHidden/>
              </w:rPr>
              <w:instrText xml:space="preserve"> PAGEREF _Toc109906072 \h </w:instrText>
            </w:r>
            <w:r>
              <w:rPr>
                <w:noProof/>
                <w:webHidden/>
              </w:rPr>
            </w:r>
            <w:r>
              <w:rPr>
                <w:noProof/>
                <w:webHidden/>
              </w:rPr>
              <w:fldChar w:fldCharType="separate"/>
            </w:r>
            <w:r w:rsidR="009C4F10">
              <w:rPr>
                <w:noProof/>
                <w:webHidden/>
              </w:rPr>
              <w:t>10</w:t>
            </w:r>
            <w:r>
              <w:rPr>
                <w:noProof/>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073" w:history="1">
            <w:r w:rsidRPr="00FE65B9">
              <w:rPr>
                <w:rStyle w:val="ad"/>
              </w:rPr>
              <w:t>C.2. DESCRIEREA</w:t>
            </w:r>
            <w:r w:rsidRPr="00FE65B9">
              <w:rPr>
                <w:rStyle w:val="ad"/>
                <w:spacing w:val="-10"/>
              </w:rPr>
              <w:t xml:space="preserve"> </w:t>
            </w:r>
            <w:r w:rsidRPr="00FE65B9">
              <w:rPr>
                <w:rStyle w:val="ad"/>
              </w:rPr>
              <w:t>ME</w:t>
            </w:r>
            <w:r w:rsidRPr="00FE65B9">
              <w:rPr>
                <w:rStyle w:val="ad"/>
                <w:spacing w:val="-3"/>
              </w:rPr>
              <w:t>T</w:t>
            </w:r>
            <w:r w:rsidRPr="00FE65B9">
              <w:rPr>
                <w:rStyle w:val="ad"/>
              </w:rPr>
              <w:t>ODELOR,</w:t>
            </w:r>
            <w:r w:rsidRPr="00FE65B9">
              <w:rPr>
                <w:rStyle w:val="ad"/>
                <w:spacing w:val="-3"/>
              </w:rPr>
              <w:t xml:space="preserve"> </w:t>
            </w:r>
            <w:r w:rsidRPr="00FE65B9">
              <w:rPr>
                <w:rStyle w:val="ad"/>
              </w:rPr>
              <w:t>TEHNICILOR ŞI</w:t>
            </w:r>
            <w:r w:rsidRPr="00FE65B9">
              <w:rPr>
                <w:rStyle w:val="ad"/>
                <w:spacing w:val="-10"/>
              </w:rPr>
              <w:t xml:space="preserve"> </w:t>
            </w:r>
            <w:r w:rsidRPr="00FE65B9">
              <w:rPr>
                <w:rStyle w:val="ad"/>
              </w:rPr>
              <w:t>A</w:t>
            </w:r>
            <w:r w:rsidRPr="00FE65B9">
              <w:rPr>
                <w:rStyle w:val="ad"/>
                <w:spacing w:val="-10"/>
              </w:rPr>
              <w:t xml:space="preserve"> </w:t>
            </w:r>
            <w:r w:rsidRPr="00FE65B9">
              <w:rPr>
                <w:rStyle w:val="ad"/>
              </w:rPr>
              <w:t>PROCEDURILOR</w:t>
            </w:r>
            <w:r>
              <w:rPr>
                <w:webHidden/>
              </w:rPr>
              <w:tab/>
            </w:r>
            <w:r>
              <w:rPr>
                <w:webHidden/>
              </w:rPr>
              <w:fldChar w:fldCharType="begin"/>
            </w:r>
            <w:r>
              <w:rPr>
                <w:webHidden/>
              </w:rPr>
              <w:instrText xml:space="preserve"> PAGEREF _Toc109906073 \h </w:instrText>
            </w:r>
            <w:r>
              <w:rPr>
                <w:webHidden/>
              </w:rPr>
            </w:r>
            <w:r>
              <w:rPr>
                <w:webHidden/>
              </w:rPr>
              <w:fldChar w:fldCharType="separate"/>
            </w:r>
            <w:r w:rsidR="009C4F10">
              <w:rPr>
                <w:webHidden/>
              </w:rPr>
              <w:t>11</w:t>
            </w:r>
            <w:r>
              <w:rPr>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74" w:history="1">
            <w:r w:rsidRPr="00FE65B9">
              <w:rPr>
                <w:rStyle w:val="ad"/>
                <w:rFonts w:eastAsia="Calibri"/>
                <w:noProof/>
              </w:rPr>
              <w:t>C.2.1. Clasificarea</w:t>
            </w:r>
            <w:r>
              <w:rPr>
                <w:noProof/>
                <w:webHidden/>
              </w:rPr>
              <w:tab/>
            </w:r>
            <w:r>
              <w:rPr>
                <w:noProof/>
                <w:webHidden/>
              </w:rPr>
              <w:fldChar w:fldCharType="begin"/>
            </w:r>
            <w:r>
              <w:rPr>
                <w:noProof/>
                <w:webHidden/>
              </w:rPr>
              <w:instrText xml:space="preserve"> PAGEREF _Toc109906074 \h </w:instrText>
            </w:r>
            <w:r>
              <w:rPr>
                <w:noProof/>
                <w:webHidden/>
              </w:rPr>
            </w:r>
            <w:r>
              <w:rPr>
                <w:noProof/>
                <w:webHidden/>
              </w:rPr>
              <w:fldChar w:fldCharType="separate"/>
            </w:r>
            <w:r w:rsidR="009C4F10">
              <w:rPr>
                <w:noProof/>
                <w:webHidden/>
              </w:rPr>
              <w:t>11</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75" w:history="1">
            <w:r w:rsidRPr="00FE65B9">
              <w:rPr>
                <w:rStyle w:val="ad"/>
                <w:rFonts w:eastAsia="Calibri"/>
                <w:noProof/>
              </w:rPr>
              <w:t>C.2.2. Factorii de risc</w:t>
            </w:r>
            <w:r>
              <w:rPr>
                <w:noProof/>
                <w:webHidden/>
              </w:rPr>
              <w:tab/>
            </w:r>
            <w:r>
              <w:rPr>
                <w:noProof/>
                <w:webHidden/>
              </w:rPr>
              <w:fldChar w:fldCharType="begin"/>
            </w:r>
            <w:r>
              <w:rPr>
                <w:noProof/>
                <w:webHidden/>
              </w:rPr>
              <w:instrText xml:space="preserve"> PAGEREF _Toc109906075 \h </w:instrText>
            </w:r>
            <w:r>
              <w:rPr>
                <w:noProof/>
                <w:webHidden/>
              </w:rPr>
            </w:r>
            <w:r>
              <w:rPr>
                <w:noProof/>
                <w:webHidden/>
              </w:rPr>
              <w:fldChar w:fldCharType="separate"/>
            </w:r>
            <w:r w:rsidR="009C4F10">
              <w:rPr>
                <w:noProof/>
                <w:webHidden/>
              </w:rPr>
              <w:t>12</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076" w:history="1">
            <w:r w:rsidRPr="00FE65B9">
              <w:rPr>
                <w:rStyle w:val="ad"/>
                <w:rFonts w:eastAsia="Calibri"/>
                <w:noProof/>
              </w:rPr>
              <w:t>C.2.3. Conduita pacientului</w:t>
            </w:r>
            <w:r>
              <w:rPr>
                <w:noProof/>
                <w:webHidden/>
              </w:rPr>
              <w:tab/>
            </w:r>
            <w:r>
              <w:rPr>
                <w:noProof/>
                <w:webHidden/>
              </w:rPr>
              <w:fldChar w:fldCharType="begin"/>
            </w:r>
            <w:r>
              <w:rPr>
                <w:noProof/>
                <w:webHidden/>
              </w:rPr>
              <w:instrText xml:space="preserve"> PAGEREF _Toc109906076 \h </w:instrText>
            </w:r>
            <w:r>
              <w:rPr>
                <w:noProof/>
                <w:webHidden/>
              </w:rPr>
            </w:r>
            <w:r>
              <w:rPr>
                <w:noProof/>
                <w:webHidden/>
              </w:rPr>
              <w:fldChar w:fldCharType="separate"/>
            </w:r>
            <w:r w:rsidR="009C4F10">
              <w:rPr>
                <w:noProof/>
                <w:webHidden/>
              </w:rPr>
              <w:t>13</w:t>
            </w:r>
            <w:r>
              <w:rPr>
                <w:noProof/>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77" w:history="1">
            <w:r w:rsidRPr="00FE65B9">
              <w:rPr>
                <w:rStyle w:val="ad"/>
                <w:i/>
              </w:rPr>
              <w:t>C.2.3.1.</w:t>
            </w:r>
            <w:r w:rsidRPr="00FE65B9">
              <w:rPr>
                <w:rStyle w:val="ad"/>
                <w:i/>
                <w:spacing w:val="-3"/>
              </w:rPr>
              <w:t xml:space="preserve"> </w:t>
            </w:r>
            <w:r w:rsidRPr="00FE65B9">
              <w:rPr>
                <w:rStyle w:val="ad"/>
                <w:i/>
              </w:rPr>
              <w:t>Anamnez</w:t>
            </w:r>
            <w:r w:rsidRPr="00FE65B9">
              <w:rPr>
                <w:rStyle w:val="ad"/>
                <w:i/>
                <w:spacing w:val="-2"/>
              </w:rPr>
              <w:t>a</w:t>
            </w:r>
            <w:r>
              <w:rPr>
                <w:webHidden/>
              </w:rPr>
              <w:tab/>
            </w:r>
            <w:r>
              <w:rPr>
                <w:webHidden/>
              </w:rPr>
              <w:fldChar w:fldCharType="begin"/>
            </w:r>
            <w:r>
              <w:rPr>
                <w:webHidden/>
              </w:rPr>
              <w:instrText xml:space="preserve"> PAGEREF _Toc109906077 \h </w:instrText>
            </w:r>
            <w:r>
              <w:rPr>
                <w:webHidden/>
              </w:rPr>
            </w:r>
            <w:r>
              <w:rPr>
                <w:webHidden/>
              </w:rPr>
              <w:fldChar w:fldCharType="separate"/>
            </w:r>
            <w:r w:rsidR="009C4F10">
              <w:rPr>
                <w:webHidden/>
              </w:rPr>
              <w:t>13</w:t>
            </w:r>
            <w:r>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78" w:history="1">
            <w:r w:rsidRPr="00FE65B9">
              <w:rPr>
                <w:rStyle w:val="ad"/>
                <w:i/>
              </w:rPr>
              <w:t xml:space="preserve">C.2.3.2. Examenul </w:t>
            </w:r>
            <w:r w:rsidRPr="00FE65B9">
              <w:rPr>
                <w:rStyle w:val="ad"/>
                <w:i/>
                <w:w w:val="96"/>
              </w:rPr>
              <w:t>fizi</w:t>
            </w:r>
            <w:r w:rsidRPr="00FE65B9">
              <w:rPr>
                <w:rStyle w:val="ad"/>
                <w:i/>
                <w:spacing w:val="5"/>
                <w:w w:val="96"/>
              </w:rPr>
              <w:t>c</w:t>
            </w:r>
            <w:r>
              <w:rPr>
                <w:webHidden/>
              </w:rPr>
              <w:tab/>
            </w:r>
            <w:r>
              <w:rPr>
                <w:webHidden/>
              </w:rPr>
              <w:fldChar w:fldCharType="begin"/>
            </w:r>
            <w:r>
              <w:rPr>
                <w:webHidden/>
              </w:rPr>
              <w:instrText xml:space="preserve"> PAGEREF _Toc109906078 \h </w:instrText>
            </w:r>
            <w:r>
              <w:rPr>
                <w:webHidden/>
              </w:rPr>
            </w:r>
            <w:r>
              <w:rPr>
                <w:webHidden/>
              </w:rPr>
              <w:fldChar w:fldCharType="separate"/>
            </w:r>
            <w:r w:rsidR="009C4F10">
              <w:rPr>
                <w:webHidden/>
              </w:rPr>
              <w:t>13</w:t>
            </w:r>
            <w:r>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79" w:history="1">
            <w:r w:rsidRPr="00FE1F83">
              <w:rPr>
                <w:rStyle w:val="ad"/>
                <w:spacing w:val="5"/>
                <w:w w:val="96"/>
                <w:u w:val="none"/>
              </w:rPr>
              <w:t>C.2.3.2.1. Simptome generale</w:t>
            </w:r>
            <w:r w:rsidRPr="00FE1F83">
              <w:rPr>
                <w:webHidden/>
              </w:rPr>
              <w:tab/>
            </w:r>
            <w:r w:rsidRPr="00FE1F83">
              <w:rPr>
                <w:webHidden/>
              </w:rPr>
              <w:fldChar w:fldCharType="begin"/>
            </w:r>
            <w:r w:rsidRPr="00FE1F83">
              <w:rPr>
                <w:webHidden/>
              </w:rPr>
              <w:instrText xml:space="preserve"> PAGEREF _Toc109906079 \h </w:instrText>
            </w:r>
            <w:r w:rsidRPr="00FE1F83">
              <w:rPr>
                <w:webHidden/>
              </w:rPr>
            </w:r>
            <w:r w:rsidRPr="00FE1F83">
              <w:rPr>
                <w:webHidden/>
              </w:rPr>
              <w:fldChar w:fldCharType="separate"/>
            </w:r>
            <w:r w:rsidR="009C4F10">
              <w:rPr>
                <w:webHidden/>
              </w:rPr>
              <w:t>13</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80" w:history="1">
            <w:r w:rsidRPr="00FE1F83">
              <w:rPr>
                <w:rStyle w:val="ad"/>
                <w:spacing w:val="5"/>
                <w:w w:val="96"/>
                <w:u w:val="none"/>
              </w:rPr>
              <w:t>C.2.3.2.2. Simptome locale</w:t>
            </w:r>
            <w:r w:rsidRPr="00FE1F83">
              <w:rPr>
                <w:webHidden/>
              </w:rPr>
              <w:tab/>
            </w:r>
            <w:r w:rsidRPr="00FE1F83">
              <w:rPr>
                <w:webHidden/>
              </w:rPr>
              <w:fldChar w:fldCharType="begin"/>
            </w:r>
            <w:r w:rsidRPr="00FE1F83">
              <w:rPr>
                <w:webHidden/>
              </w:rPr>
              <w:instrText xml:space="preserve"> PAGEREF _Toc109906080 \h </w:instrText>
            </w:r>
            <w:r w:rsidRPr="00FE1F83">
              <w:rPr>
                <w:webHidden/>
              </w:rPr>
            </w:r>
            <w:r w:rsidRPr="00FE1F83">
              <w:rPr>
                <w:webHidden/>
              </w:rPr>
              <w:fldChar w:fldCharType="separate"/>
            </w:r>
            <w:r w:rsidR="009C4F10">
              <w:rPr>
                <w:webHidden/>
              </w:rPr>
              <w:t>13</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hyperlink w:anchor="_Toc109906081" w:history="1">
            <w:r w:rsidRPr="00FE1F83">
              <w:rPr>
                <w:rStyle w:val="ad"/>
                <w:i/>
                <w:u w:val="none"/>
              </w:rPr>
              <w:t>C.2.3.3. Investigaţiile paraclinice</w:t>
            </w:r>
            <w:r w:rsidRPr="00FE1F83">
              <w:rPr>
                <w:webHidden/>
              </w:rPr>
              <w:tab/>
            </w:r>
            <w:r w:rsidRPr="00FE1F83">
              <w:rPr>
                <w:webHidden/>
              </w:rPr>
              <w:fldChar w:fldCharType="begin"/>
            </w:r>
            <w:r w:rsidRPr="00FE1F83">
              <w:rPr>
                <w:webHidden/>
              </w:rPr>
              <w:instrText xml:space="preserve"> PAGEREF _Toc109906081 \h </w:instrText>
            </w:r>
            <w:r w:rsidRPr="00FE1F83">
              <w:rPr>
                <w:webHidden/>
              </w:rPr>
            </w:r>
            <w:r w:rsidRPr="00FE1F83">
              <w:rPr>
                <w:webHidden/>
              </w:rPr>
              <w:fldChar w:fldCharType="separate"/>
            </w:r>
            <w:r w:rsidR="009C4F10">
              <w:rPr>
                <w:webHidden/>
              </w:rPr>
              <w:t>14</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82" w:history="1">
            <w:r w:rsidRPr="00FE1F83">
              <w:rPr>
                <w:rStyle w:val="ad"/>
                <w:u w:val="none"/>
              </w:rPr>
              <w:t>C. 2.3.3.1. Examenul de laborator</w:t>
            </w:r>
            <w:r w:rsidRPr="00FE1F83">
              <w:rPr>
                <w:webHidden/>
              </w:rPr>
              <w:tab/>
            </w:r>
            <w:r w:rsidRPr="00FE1F83">
              <w:rPr>
                <w:webHidden/>
              </w:rPr>
              <w:fldChar w:fldCharType="begin"/>
            </w:r>
            <w:r w:rsidRPr="00FE1F83">
              <w:rPr>
                <w:webHidden/>
              </w:rPr>
              <w:instrText xml:space="preserve"> PAGEREF _Toc109906082 \h </w:instrText>
            </w:r>
            <w:r w:rsidRPr="00FE1F83">
              <w:rPr>
                <w:webHidden/>
              </w:rPr>
            </w:r>
            <w:r w:rsidRPr="00FE1F83">
              <w:rPr>
                <w:webHidden/>
              </w:rPr>
              <w:fldChar w:fldCharType="separate"/>
            </w:r>
            <w:r w:rsidR="009C4F10">
              <w:rPr>
                <w:webHidden/>
              </w:rPr>
              <w:t>14</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83" w:history="1">
            <w:r w:rsidRPr="00FE1F83">
              <w:rPr>
                <w:rStyle w:val="ad"/>
                <w:u w:val="none"/>
              </w:rPr>
              <w:t>C.2.3.3.2. Examen imagistic</w:t>
            </w:r>
            <w:r w:rsidRPr="00FE1F83">
              <w:rPr>
                <w:webHidden/>
              </w:rPr>
              <w:tab/>
            </w:r>
            <w:r w:rsidRPr="00FE1F83">
              <w:rPr>
                <w:webHidden/>
              </w:rPr>
              <w:fldChar w:fldCharType="begin"/>
            </w:r>
            <w:r w:rsidRPr="00FE1F83">
              <w:rPr>
                <w:webHidden/>
              </w:rPr>
              <w:instrText xml:space="preserve"> PAGEREF _Toc109906083 \h </w:instrText>
            </w:r>
            <w:r w:rsidRPr="00FE1F83">
              <w:rPr>
                <w:webHidden/>
              </w:rPr>
            </w:r>
            <w:r w:rsidRPr="00FE1F83">
              <w:rPr>
                <w:webHidden/>
              </w:rPr>
              <w:fldChar w:fldCharType="separate"/>
            </w:r>
            <w:r w:rsidR="009C4F10">
              <w:rPr>
                <w:webHidden/>
              </w:rPr>
              <w:t>15</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hyperlink w:anchor="_Toc109906084" w:history="1">
            <w:r w:rsidRPr="00FE1F83">
              <w:rPr>
                <w:rStyle w:val="ad"/>
                <w:i/>
                <w:u w:val="none"/>
              </w:rPr>
              <w:t>C.2.3.4. Complicaţii:</w:t>
            </w:r>
            <w:r w:rsidRPr="00FE1F83">
              <w:rPr>
                <w:webHidden/>
              </w:rPr>
              <w:tab/>
            </w:r>
            <w:r w:rsidRPr="00FE1F83">
              <w:rPr>
                <w:webHidden/>
              </w:rPr>
              <w:fldChar w:fldCharType="begin"/>
            </w:r>
            <w:r w:rsidRPr="00FE1F83">
              <w:rPr>
                <w:webHidden/>
              </w:rPr>
              <w:instrText xml:space="preserve"> PAGEREF _Toc109906084 \h </w:instrText>
            </w:r>
            <w:r w:rsidRPr="00FE1F83">
              <w:rPr>
                <w:webHidden/>
              </w:rPr>
            </w:r>
            <w:r w:rsidRPr="00FE1F83">
              <w:rPr>
                <w:webHidden/>
              </w:rPr>
              <w:fldChar w:fldCharType="separate"/>
            </w:r>
            <w:r w:rsidR="009C4F10">
              <w:rPr>
                <w:webHidden/>
              </w:rPr>
              <w:t>16</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85" w:history="1">
            <w:r w:rsidRPr="00FE1F83">
              <w:rPr>
                <w:rStyle w:val="ad"/>
                <w:u w:val="none"/>
              </w:rPr>
              <w:t>C.2.3.4.1 Complicații după perioada arsurii</w:t>
            </w:r>
            <w:r w:rsidRPr="00FE1F83">
              <w:rPr>
                <w:webHidden/>
              </w:rPr>
              <w:tab/>
            </w:r>
            <w:r w:rsidRPr="00FE1F83">
              <w:rPr>
                <w:webHidden/>
              </w:rPr>
              <w:fldChar w:fldCharType="begin"/>
            </w:r>
            <w:r w:rsidRPr="00FE1F83">
              <w:rPr>
                <w:webHidden/>
              </w:rPr>
              <w:instrText xml:space="preserve"> PAGEREF _Toc109906085 \h </w:instrText>
            </w:r>
            <w:r w:rsidRPr="00FE1F83">
              <w:rPr>
                <w:webHidden/>
              </w:rPr>
            </w:r>
            <w:r w:rsidRPr="00FE1F83">
              <w:rPr>
                <w:webHidden/>
              </w:rPr>
              <w:fldChar w:fldCharType="separate"/>
            </w:r>
            <w:r w:rsidR="009C4F10">
              <w:rPr>
                <w:webHidden/>
              </w:rPr>
              <w:t>16</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86" w:history="1">
            <w:r w:rsidRPr="00FE1F83">
              <w:rPr>
                <w:rStyle w:val="ad"/>
                <w:u w:val="none"/>
              </w:rPr>
              <w:t>C.2.3.4.2. Complicații după timpul apariției</w:t>
            </w:r>
            <w:r w:rsidRPr="00FE1F83">
              <w:rPr>
                <w:webHidden/>
              </w:rPr>
              <w:tab/>
            </w:r>
            <w:r w:rsidRPr="00FE1F83">
              <w:rPr>
                <w:webHidden/>
              </w:rPr>
              <w:fldChar w:fldCharType="begin"/>
            </w:r>
            <w:r w:rsidRPr="00FE1F83">
              <w:rPr>
                <w:webHidden/>
              </w:rPr>
              <w:instrText xml:space="preserve"> PAGEREF _Toc109906086 \h </w:instrText>
            </w:r>
            <w:r w:rsidRPr="00FE1F83">
              <w:rPr>
                <w:webHidden/>
              </w:rPr>
            </w:r>
            <w:r w:rsidRPr="00FE1F83">
              <w:rPr>
                <w:webHidden/>
              </w:rPr>
              <w:fldChar w:fldCharType="separate"/>
            </w:r>
            <w:r w:rsidR="009C4F10">
              <w:rPr>
                <w:webHidden/>
              </w:rPr>
              <w:t>16</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87" w:history="1">
            <w:r w:rsidRPr="00FE1F83">
              <w:rPr>
                <w:rStyle w:val="ad"/>
                <w:u w:val="none"/>
              </w:rPr>
              <w:t>C.2.3.4.3. Complicații extraesofagiene</w:t>
            </w:r>
            <w:r w:rsidRPr="00FE1F83">
              <w:rPr>
                <w:webHidden/>
              </w:rPr>
              <w:tab/>
            </w:r>
            <w:r w:rsidRPr="00FE1F83">
              <w:rPr>
                <w:webHidden/>
              </w:rPr>
              <w:fldChar w:fldCharType="begin"/>
            </w:r>
            <w:r w:rsidRPr="00FE1F83">
              <w:rPr>
                <w:webHidden/>
              </w:rPr>
              <w:instrText xml:space="preserve"> PAGEREF _Toc109906087 \h </w:instrText>
            </w:r>
            <w:r w:rsidRPr="00FE1F83">
              <w:rPr>
                <w:webHidden/>
              </w:rPr>
            </w:r>
            <w:r w:rsidRPr="00FE1F83">
              <w:rPr>
                <w:webHidden/>
              </w:rPr>
              <w:fldChar w:fldCharType="separate"/>
            </w:r>
            <w:r w:rsidR="009C4F10">
              <w:rPr>
                <w:webHidden/>
              </w:rPr>
              <w:t>17</w:t>
            </w:r>
            <w:r w:rsidRPr="00FE1F83">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88" w:history="1">
            <w:r w:rsidRPr="00FE65B9">
              <w:rPr>
                <w:rStyle w:val="ad"/>
                <w:i/>
              </w:rPr>
              <w:t>C.2.3.5. Diagnosticul dife</w:t>
            </w:r>
            <w:r w:rsidRPr="00FE65B9">
              <w:rPr>
                <w:rStyle w:val="ad"/>
                <w:i/>
                <w:spacing w:val="-7"/>
              </w:rPr>
              <w:t>r</w:t>
            </w:r>
            <w:r w:rsidRPr="00FE65B9">
              <w:rPr>
                <w:rStyle w:val="ad"/>
                <w:i/>
              </w:rPr>
              <w:t>enţial</w:t>
            </w:r>
            <w:r>
              <w:rPr>
                <w:webHidden/>
              </w:rPr>
              <w:tab/>
            </w:r>
            <w:r>
              <w:rPr>
                <w:webHidden/>
              </w:rPr>
              <w:fldChar w:fldCharType="begin"/>
            </w:r>
            <w:r>
              <w:rPr>
                <w:webHidden/>
              </w:rPr>
              <w:instrText xml:space="preserve"> PAGEREF _Toc109906088 \h </w:instrText>
            </w:r>
            <w:r>
              <w:rPr>
                <w:webHidden/>
              </w:rPr>
            </w:r>
            <w:r>
              <w:rPr>
                <w:webHidden/>
              </w:rPr>
              <w:fldChar w:fldCharType="separate"/>
            </w:r>
            <w:r w:rsidR="009C4F10">
              <w:rPr>
                <w:webHidden/>
              </w:rPr>
              <w:t>17</w:t>
            </w:r>
            <w:r>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89" w:history="1">
            <w:r w:rsidRPr="00FE65B9">
              <w:rPr>
                <w:rStyle w:val="ad"/>
                <w:i/>
              </w:rPr>
              <w:t>C.2.3.6. Criteriile de adresare  pentru ajutor medical</w:t>
            </w:r>
            <w:r>
              <w:rPr>
                <w:webHidden/>
              </w:rPr>
              <w:tab/>
            </w:r>
            <w:r>
              <w:rPr>
                <w:webHidden/>
              </w:rPr>
              <w:fldChar w:fldCharType="begin"/>
            </w:r>
            <w:r>
              <w:rPr>
                <w:webHidden/>
              </w:rPr>
              <w:instrText xml:space="preserve"> PAGEREF _Toc109906089 \h </w:instrText>
            </w:r>
            <w:r>
              <w:rPr>
                <w:webHidden/>
              </w:rPr>
            </w:r>
            <w:r>
              <w:rPr>
                <w:webHidden/>
              </w:rPr>
              <w:fldChar w:fldCharType="separate"/>
            </w:r>
            <w:r w:rsidR="009C4F10">
              <w:rPr>
                <w:webHidden/>
              </w:rPr>
              <w:t>17</w:t>
            </w:r>
            <w:r>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90" w:history="1">
            <w:r w:rsidRPr="00FE65B9">
              <w:rPr>
                <w:rStyle w:val="ad"/>
                <w:i/>
              </w:rPr>
              <w:t>C.2.3.7. Criteriile de spitaliza</w:t>
            </w:r>
            <w:r w:rsidRPr="00FE65B9">
              <w:rPr>
                <w:rStyle w:val="ad"/>
                <w:i/>
                <w:spacing w:val="-7"/>
              </w:rPr>
              <w:t>r</w:t>
            </w:r>
            <w:r w:rsidRPr="00FE65B9">
              <w:rPr>
                <w:rStyle w:val="ad"/>
                <w:i/>
                <w:spacing w:val="7"/>
              </w:rPr>
              <w:t>e</w:t>
            </w:r>
            <w:r>
              <w:rPr>
                <w:webHidden/>
              </w:rPr>
              <w:tab/>
            </w:r>
            <w:r>
              <w:rPr>
                <w:webHidden/>
              </w:rPr>
              <w:fldChar w:fldCharType="begin"/>
            </w:r>
            <w:r>
              <w:rPr>
                <w:webHidden/>
              </w:rPr>
              <w:instrText xml:space="preserve"> PAGEREF _Toc109906090 \h </w:instrText>
            </w:r>
            <w:r>
              <w:rPr>
                <w:webHidden/>
              </w:rPr>
            </w:r>
            <w:r>
              <w:rPr>
                <w:webHidden/>
              </w:rPr>
              <w:fldChar w:fldCharType="separate"/>
            </w:r>
            <w:r w:rsidR="009C4F10">
              <w:rPr>
                <w:webHidden/>
              </w:rPr>
              <w:t>17</w:t>
            </w:r>
            <w:r>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91" w:history="1">
            <w:r w:rsidRPr="00FE65B9">
              <w:rPr>
                <w:rStyle w:val="ad"/>
                <w:i/>
              </w:rPr>
              <w:t>C.2.3.8 Tratamentul</w:t>
            </w:r>
            <w:r>
              <w:rPr>
                <w:webHidden/>
              </w:rPr>
              <w:tab/>
            </w:r>
            <w:r>
              <w:rPr>
                <w:webHidden/>
              </w:rPr>
              <w:fldChar w:fldCharType="begin"/>
            </w:r>
            <w:r>
              <w:rPr>
                <w:webHidden/>
              </w:rPr>
              <w:instrText xml:space="preserve"> PAGEREF _Toc109906091 \h </w:instrText>
            </w:r>
            <w:r>
              <w:rPr>
                <w:webHidden/>
              </w:rPr>
            </w:r>
            <w:r>
              <w:rPr>
                <w:webHidden/>
              </w:rPr>
              <w:fldChar w:fldCharType="separate"/>
            </w:r>
            <w:r w:rsidR="009C4F10">
              <w:rPr>
                <w:webHidden/>
              </w:rPr>
              <w:t>17</w:t>
            </w:r>
            <w:r>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2" w:history="1">
            <w:r w:rsidRPr="00FE1F83">
              <w:rPr>
                <w:rStyle w:val="ad"/>
                <w:u w:val="none"/>
              </w:rPr>
              <w:t>C.2.3.8.1. Scopurile tratamentului</w:t>
            </w:r>
            <w:r w:rsidRPr="00FE1F83">
              <w:rPr>
                <w:webHidden/>
              </w:rPr>
              <w:tab/>
            </w:r>
            <w:r w:rsidRPr="00FE1F83">
              <w:rPr>
                <w:webHidden/>
              </w:rPr>
              <w:fldChar w:fldCharType="begin"/>
            </w:r>
            <w:r w:rsidRPr="00FE1F83">
              <w:rPr>
                <w:webHidden/>
              </w:rPr>
              <w:instrText xml:space="preserve"> PAGEREF _Toc109906092 \h </w:instrText>
            </w:r>
            <w:r w:rsidRPr="00FE1F83">
              <w:rPr>
                <w:webHidden/>
              </w:rPr>
            </w:r>
            <w:r w:rsidRPr="00FE1F83">
              <w:rPr>
                <w:webHidden/>
              </w:rPr>
              <w:fldChar w:fldCharType="separate"/>
            </w:r>
            <w:r w:rsidR="009C4F10">
              <w:rPr>
                <w:webHidden/>
              </w:rPr>
              <w:t>17</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3" w:history="1">
            <w:r w:rsidRPr="00FE1F83">
              <w:rPr>
                <w:rStyle w:val="ad"/>
                <w:u w:val="none"/>
              </w:rPr>
              <w:t>C.2.</w:t>
            </w:r>
            <w:r w:rsidRPr="00FE1F83">
              <w:rPr>
                <w:rStyle w:val="ad"/>
                <w:u w:val="none"/>
              </w:rPr>
              <w:t>3</w:t>
            </w:r>
            <w:r w:rsidRPr="00FE1F83">
              <w:rPr>
                <w:rStyle w:val="ad"/>
                <w:u w:val="none"/>
              </w:rPr>
              <w:t>.8.2. Primul ajutor</w:t>
            </w:r>
            <w:r w:rsidRPr="00FE1F83">
              <w:rPr>
                <w:webHidden/>
              </w:rPr>
              <w:tab/>
            </w:r>
            <w:r w:rsidRPr="00FE1F83">
              <w:rPr>
                <w:webHidden/>
              </w:rPr>
              <w:fldChar w:fldCharType="begin"/>
            </w:r>
            <w:r w:rsidRPr="00FE1F83">
              <w:rPr>
                <w:webHidden/>
              </w:rPr>
              <w:instrText xml:space="preserve"> PAGEREF _Toc109906093 \h </w:instrText>
            </w:r>
            <w:r w:rsidRPr="00FE1F83">
              <w:rPr>
                <w:webHidden/>
              </w:rPr>
            </w:r>
            <w:r w:rsidRPr="00FE1F83">
              <w:rPr>
                <w:webHidden/>
              </w:rPr>
              <w:fldChar w:fldCharType="separate"/>
            </w:r>
            <w:r w:rsidR="009C4F10">
              <w:rPr>
                <w:webHidden/>
              </w:rPr>
              <w:t>17</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4" w:history="1">
            <w:r w:rsidRPr="00FE1F83">
              <w:rPr>
                <w:rStyle w:val="ad"/>
                <w:u w:val="none"/>
              </w:rPr>
              <w:t>C.2.3.8.3. Tratamentul</w:t>
            </w:r>
            <w:r w:rsidRPr="00FE1F83">
              <w:rPr>
                <w:webHidden/>
              </w:rPr>
              <w:tab/>
            </w:r>
            <w:r w:rsidRPr="00FE1F83">
              <w:rPr>
                <w:webHidden/>
              </w:rPr>
              <w:fldChar w:fldCharType="begin"/>
            </w:r>
            <w:r w:rsidRPr="00FE1F83">
              <w:rPr>
                <w:webHidden/>
              </w:rPr>
              <w:instrText xml:space="preserve"> PAGEREF _Toc109906094 \h </w:instrText>
            </w:r>
            <w:r w:rsidRPr="00FE1F83">
              <w:rPr>
                <w:webHidden/>
              </w:rPr>
            </w:r>
            <w:r w:rsidRPr="00FE1F83">
              <w:rPr>
                <w:webHidden/>
              </w:rPr>
              <w:fldChar w:fldCharType="separate"/>
            </w:r>
            <w:r w:rsidR="009C4F10">
              <w:rPr>
                <w:webHidden/>
              </w:rPr>
              <w:t>18</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5" w:history="1">
            <w:r w:rsidRPr="00FE1F83">
              <w:rPr>
                <w:rStyle w:val="ad"/>
                <w:u w:val="none"/>
              </w:rPr>
              <w:t>C.2.3.8.4. Indicații pentru tratamentul  chirurgical de urgență</w:t>
            </w:r>
            <w:r w:rsidRPr="00FE1F83">
              <w:rPr>
                <w:webHidden/>
              </w:rPr>
              <w:tab/>
            </w:r>
            <w:r w:rsidRPr="00FE1F83">
              <w:rPr>
                <w:webHidden/>
              </w:rPr>
              <w:fldChar w:fldCharType="begin"/>
            </w:r>
            <w:r w:rsidRPr="00FE1F83">
              <w:rPr>
                <w:webHidden/>
              </w:rPr>
              <w:instrText xml:space="preserve"> PAGEREF _Toc109906095 \h </w:instrText>
            </w:r>
            <w:r w:rsidRPr="00FE1F83">
              <w:rPr>
                <w:webHidden/>
              </w:rPr>
            </w:r>
            <w:r w:rsidRPr="00FE1F83">
              <w:rPr>
                <w:webHidden/>
              </w:rPr>
              <w:fldChar w:fldCharType="separate"/>
            </w:r>
            <w:r w:rsidR="009C4F10">
              <w:rPr>
                <w:webHidden/>
              </w:rPr>
              <w:t>18</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6" w:history="1">
            <w:r w:rsidRPr="00FE1F83">
              <w:rPr>
                <w:rStyle w:val="ad"/>
                <w:u w:val="none"/>
              </w:rPr>
              <w:t>C.2.3.8.5. Indicații pentru tratamentul chirurgical -  operator</w:t>
            </w:r>
            <w:r w:rsidRPr="00FE1F83">
              <w:rPr>
                <w:webHidden/>
              </w:rPr>
              <w:tab/>
            </w:r>
            <w:r w:rsidRPr="00FE1F83">
              <w:rPr>
                <w:webHidden/>
              </w:rPr>
              <w:fldChar w:fldCharType="begin"/>
            </w:r>
            <w:r w:rsidRPr="00FE1F83">
              <w:rPr>
                <w:webHidden/>
              </w:rPr>
              <w:instrText xml:space="preserve"> PAGEREF _Toc109906096 \h </w:instrText>
            </w:r>
            <w:r w:rsidRPr="00FE1F83">
              <w:rPr>
                <w:webHidden/>
              </w:rPr>
            </w:r>
            <w:r w:rsidRPr="00FE1F83">
              <w:rPr>
                <w:webHidden/>
              </w:rPr>
              <w:fldChar w:fldCharType="separate"/>
            </w:r>
            <w:r w:rsidR="009C4F10">
              <w:rPr>
                <w:webHidden/>
              </w:rPr>
              <w:t>19</w:t>
            </w:r>
            <w:r w:rsidRPr="00FE1F83">
              <w:rPr>
                <w:webHidden/>
              </w:rPr>
              <w:fldChar w:fldCharType="end"/>
            </w:r>
          </w:hyperlink>
        </w:p>
        <w:p w:rsid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7" w:history="1">
            <w:r w:rsidRPr="00FE1F83">
              <w:rPr>
                <w:rStyle w:val="ad"/>
                <w:u w:val="none"/>
              </w:rPr>
              <w:t>C.2.3.8.6. Tratamentul chirugical</w:t>
            </w:r>
            <w:r w:rsidRPr="00FE1F83">
              <w:rPr>
                <w:webHidden/>
              </w:rPr>
              <w:tab/>
            </w:r>
            <w:r w:rsidRPr="00FE1F83">
              <w:rPr>
                <w:webHidden/>
              </w:rPr>
              <w:fldChar w:fldCharType="begin"/>
            </w:r>
            <w:r w:rsidRPr="00FE1F83">
              <w:rPr>
                <w:webHidden/>
              </w:rPr>
              <w:instrText xml:space="preserve"> PAGEREF _Toc109906097 \h </w:instrText>
            </w:r>
            <w:r w:rsidRPr="00FE1F83">
              <w:rPr>
                <w:webHidden/>
              </w:rPr>
            </w:r>
            <w:r w:rsidRPr="00FE1F83">
              <w:rPr>
                <w:webHidden/>
              </w:rPr>
              <w:fldChar w:fldCharType="separate"/>
            </w:r>
            <w:r w:rsidR="009C4F10">
              <w:rPr>
                <w:webHidden/>
              </w:rPr>
              <w:t>19</w:t>
            </w:r>
            <w:r w:rsidRPr="00FE1F83">
              <w:rPr>
                <w:webHidden/>
              </w:rPr>
              <w:fldChar w:fldCharType="end"/>
            </w:r>
          </w:hyperlink>
        </w:p>
        <w:p w:rsidR="00FE1F83" w:rsidRPr="00FE1F83" w:rsidRDefault="00FE1F83" w:rsidP="00FE1F83">
          <w:pPr>
            <w:pStyle w:val="31"/>
            <w:rPr>
              <w:rFonts w:asciiTheme="minorHAnsi" w:eastAsiaTheme="minorEastAsia" w:hAnsiTheme="minorHAnsi" w:cstheme="minorBidi"/>
              <w:sz w:val="22"/>
              <w:szCs w:val="22"/>
            </w:rPr>
          </w:pPr>
          <w:r w:rsidRPr="00FE1F83">
            <w:rPr>
              <w:rStyle w:val="ad"/>
              <w:u w:val="none"/>
              <w:lang w:val="ro-MO"/>
            </w:rPr>
            <w:t xml:space="preserve">      </w:t>
          </w:r>
          <w:hyperlink w:anchor="_Toc109906098" w:history="1">
            <w:r w:rsidRPr="00FE1F83">
              <w:rPr>
                <w:rStyle w:val="ad"/>
                <w:u w:val="none"/>
              </w:rPr>
              <w:t>C.2.3.8.7. Tratamentul  medicamentos pre- și postoperator</w:t>
            </w:r>
            <w:r w:rsidRPr="00FE1F83">
              <w:rPr>
                <w:webHidden/>
              </w:rPr>
              <w:tab/>
            </w:r>
            <w:r w:rsidRPr="00FE1F83">
              <w:rPr>
                <w:webHidden/>
              </w:rPr>
              <w:fldChar w:fldCharType="begin"/>
            </w:r>
            <w:r w:rsidRPr="00FE1F83">
              <w:rPr>
                <w:webHidden/>
              </w:rPr>
              <w:instrText xml:space="preserve"> PAGEREF _Toc109906098 \h </w:instrText>
            </w:r>
            <w:r w:rsidRPr="00FE1F83">
              <w:rPr>
                <w:webHidden/>
              </w:rPr>
            </w:r>
            <w:r w:rsidRPr="00FE1F83">
              <w:rPr>
                <w:webHidden/>
              </w:rPr>
              <w:fldChar w:fldCharType="separate"/>
            </w:r>
            <w:r w:rsidR="009C4F10">
              <w:rPr>
                <w:webHidden/>
              </w:rPr>
              <w:t>20</w:t>
            </w:r>
            <w:r w:rsidRPr="00FE1F83">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099" w:history="1">
            <w:r w:rsidRPr="00FE65B9">
              <w:rPr>
                <w:rStyle w:val="ad"/>
                <w:i/>
              </w:rPr>
              <w:t>C.2.3.9. Prognostic</w:t>
            </w:r>
            <w:r>
              <w:rPr>
                <w:webHidden/>
              </w:rPr>
              <w:tab/>
            </w:r>
            <w:r>
              <w:rPr>
                <w:webHidden/>
              </w:rPr>
              <w:fldChar w:fldCharType="begin"/>
            </w:r>
            <w:r>
              <w:rPr>
                <w:webHidden/>
              </w:rPr>
              <w:instrText xml:space="preserve"> PAGEREF _Toc109906099 \h </w:instrText>
            </w:r>
            <w:r>
              <w:rPr>
                <w:webHidden/>
              </w:rPr>
            </w:r>
            <w:r>
              <w:rPr>
                <w:webHidden/>
              </w:rPr>
              <w:fldChar w:fldCharType="separate"/>
            </w:r>
            <w:r w:rsidR="009C4F10">
              <w:rPr>
                <w:webHidden/>
              </w:rPr>
              <w:t>22</w:t>
            </w:r>
            <w:r>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100" w:history="1">
            <w:r w:rsidRPr="00FE65B9">
              <w:rPr>
                <w:rStyle w:val="ad"/>
                <w:i/>
              </w:rPr>
              <w:t>C.2.3.10 Profilaxia</w:t>
            </w:r>
            <w:r>
              <w:rPr>
                <w:webHidden/>
              </w:rPr>
              <w:tab/>
            </w:r>
            <w:r>
              <w:rPr>
                <w:webHidden/>
              </w:rPr>
              <w:fldChar w:fldCharType="begin"/>
            </w:r>
            <w:r>
              <w:rPr>
                <w:webHidden/>
              </w:rPr>
              <w:instrText xml:space="preserve"> PAGEREF _Toc109906100 \h </w:instrText>
            </w:r>
            <w:r>
              <w:rPr>
                <w:webHidden/>
              </w:rPr>
            </w:r>
            <w:r>
              <w:rPr>
                <w:webHidden/>
              </w:rPr>
              <w:fldChar w:fldCharType="separate"/>
            </w:r>
            <w:r w:rsidR="009C4F10">
              <w:rPr>
                <w:webHidden/>
              </w:rPr>
              <w:t>22</w:t>
            </w:r>
            <w:r>
              <w:rPr>
                <w:webHidden/>
              </w:rPr>
              <w:fldChar w:fldCharType="end"/>
            </w:r>
          </w:hyperlink>
        </w:p>
        <w:p w:rsidR="00FE1F83" w:rsidRDefault="00FE1F83" w:rsidP="00FE1F83">
          <w:pPr>
            <w:pStyle w:val="31"/>
            <w:rPr>
              <w:rFonts w:asciiTheme="minorHAnsi" w:eastAsiaTheme="minorEastAsia" w:hAnsiTheme="minorHAnsi" w:cstheme="minorBidi"/>
              <w:sz w:val="22"/>
              <w:szCs w:val="22"/>
            </w:rPr>
          </w:pPr>
          <w:hyperlink w:anchor="_Toc109906101" w:history="1">
            <w:r w:rsidRPr="00FE65B9">
              <w:rPr>
                <w:rStyle w:val="ad"/>
                <w:i/>
              </w:rPr>
              <w:t>C.2.3.11. Supraveghe</w:t>
            </w:r>
            <w:r w:rsidRPr="00FE65B9">
              <w:rPr>
                <w:rStyle w:val="ad"/>
                <w:i/>
                <w:spacing w:val="-7"/>
              </w:rPr>
              <w:t>r</w:t>
            </w:r>
            <w:r w:rsidRPr="00FE65B9">
              <w:rPr>
                <w:rStyle w:val="ad"/>
                <w:i/>
              </w:rPr>
              <w:t>ea pacienţilor</w:t>
            </w:r>
            <w:r>
              <w:rPr>
                <w:webHidden/>
              </w:rPr>
              <w:tab/>
            </w:r>
            <w:r>
              <w:rPr>
                <w:webHidden/>
              </w:rPr>
              <w:fldChar w:fldCharType="begin"/>
            </w:r>
            <w:r>
              <w:rPr>
                <w:webHidden/>
              </w:rPr>
              <w:instrText xml:space="preserve"> PAGEREF _Toc109906101 \h </w:instrText>
            </w:r>
            <w:r>
              <w:rPr>
                <w:webHidden/>
              </w:rPr>
            </w:r>
            <w:r>
              <w:rPr>
                <w:webHidden/>
              </w:rPr>
              <w:fldChar w:fldCharType="separate"/>
            </w:r>
            <w:r w:rsidR="009C4F10">
              <w:rPr>
                <w:webHidden/>
              </w:rPr>
              <w:t>22</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02" w:history="1">
            <w:r w:rsidRPr="00FE65B9">
              <w:rPr>
                <w:rStyle w:val="ad"/>
              </w:rPr>
              <w:t>D. RESURSELE UMANE ŞI MATERIALE NECESARE PENTRU RESPECTAREA PREVEDERILOR PROTOCOLULUI</w:t>
            </w:r>
            <w:r>
              <w:rPr>
                <w:webHidden/>
              </w:rPr>
              <w:tab/>
            </w:r>
            <w:r>
              <w:rPr>
                <w:webHidden/>
              </w:rPr>
              <w:fldChar w:fldCharType="begin"/>
            </w:r>
            <w:r>
              <w:rPr>
                <w:webHidden/>
              </w:rPr>
              <w:instrText xml:space="preserve"> PAGEREF _Toc109906102 \h </w:instrText>
            </w:r>
            <w:r>
              <w:rPr>
                <w:webHidden/>
              </w:rPr>
            </w:r>
            <w:r>
              <w:rPr>
                <w:webHidden/>
              </w:rPr>
              <w:fldChar w:fldCharType="separate"/>
            </w:r>
            <w:r w:rsidR="009C4F10">
              <w:rPr>
                <w:webHidden/>
              </w:rPr>
              <w:t>23</w:t>
            </w:r>
            <w:r>
              <w:rPr>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103" w:history="1">
            <w:r w:rsidRPr="00FE65B9">
              <w:rPr>
                <w:rStyle w:val="ad"/>
                <w:rFonts w:eastAsia="Calibri"/>
                <w:noProof/>
              </w:rPr>
              <w:t>D.1. Serviciul de asistență medicală urgentă prespitalicească</w:t>
            </w:r>
            <w:r>
              <w:rPr>
                <w:noProof/>
                <w:webHidden/>
              </w:rPr>
              <w:tab/>
            </w:r>
            <w:r>
              <w:rPr>
                <w:noProof/>
                <w:webHidden/>
              </w:rPr>
              <w:fldChar w:fldCharType="begin"/>
            </w:r>
            <w:r>
              <w:rPr>
                <w:noProof/>
                <w:webHidden/>
              </w:rPr>
              <w:instrText xml:space="preserve"> PAGEREF _Toc109906103 \h </w:instrText>
            </w:r>
            <w:r>
              <w:rPr>
                <w:noProof/>
                <w:webHidden/>
              </w:rPr>
            </w:r>
            <w:r>
              <w:rPr>
                <w:noProof/>
                <w:webHidden/>
              </w:rPr>
              <w:fldChar w:fldCharType="separate"/>
            </w:r>
            <w:r w:rsidR="009C4F10">
              <w:rPr>
                <w:noProof/>
                <w:webHidden/>
              </w:rPr>
              <w:t>23</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104" w:history="1">
            <w:r w:rsidRPr="00FE65B9">
              <w:rPr>
                <w:rStyle w:val="ad"/>
                <w:rFonts w:eastAsia="Calibri"/>
                <w:noProof/>
              </w:rPr>
              <w:t>D.2 Instituţiile de asistenţă medicală primară</w:t>
            </w:r>
            <w:r>
              <w:rPr>
                <w:noProof/>
                <w:webHidden/>
              </w:rPr>
              <w:tab/>
            </w:r>
            <w:r>
              <w:rPr>
                <w:noProof/>
                <w:webHidden/>
              </w:rPr>
              <w:fldChar w:fldCharType="begin"/>
            </w:r>
            <w:r>
              <w:rPr>
                <w:noProof/>
                <w:webHidden/>
              </w:rPr>
              <w:instrText xml:space="preserve"> PAGEREF _Toc109906104 \h </w:instrText>
            </w:r>
            <w:r>
              <w:rPr>
                <w:noProof/>
                <w:webHidden/>
              </w:rPr>
            </w:r>
            <w:r>
              <w:rPr>
                <w:noProof/>
                <w:webHidden/>
              </w:rPr>
              <w:fldChar w:fldCharType="separate"/>
            </w:r>
            <w:r w:rsidR="009C4F10">
              <w:rPr>
                <w:noProof/>
                <w:webHidden/>
              </w:rPr>
              <w:t>23</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105" w:history="1">
            <w:r w:rsidRPr="00FE65B9">
              <w:rPr>
                <w:rStyle w:val="ad"/>
                <w:rFonts w:eastAsia="Calibri"/>
                <w:noProof/>
              </w:rPr>
              <w:t>D.3. Instituţiile /secţiile de asistenţă medicală specializată de ambulatoriu</w:t>
            </w:r>
            <w:r>
              <w:rPr>
                <w:noProof/>
                <w:webHidden/>
              </w:rPr>
              <w:tab/>
            </w:r>
            <w:r>
              <w:rPr>
                <w:noProof/>
                <w:webHidden/>
              </w:rPr>
              <w:fldChar w:fldCharType="begin"/>
            </w:r>
            <w:r>
              <w:rPr>
                <w:noProof/>
                <w:webHidden/>
              </w:rPr>
              <w:instrText xml:space="preserve"> PAGEREF _Toc109906105 \h </w:instrText>
            </w:r>
            <w:r>
              <w:rPr>
                <w:noProof/>
                <w:webHidden/>
              </w:rPr>
            </w:r>
            <w:r>
              <w:rPr>
                <w:noProof/>
                <w:webHidden/>
              </w:rPr>
              <w:fldChar w:fldCharType="separate"/>
            </w:r>
            <w:r w:rsidR="009C4F10">
              <w:rPr>
                <w:noProof/>
                <w:webHidden/>
              </w:rPr>
              <w:t>23</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106" w:history="1">
            <w:r w:rsidRPr="00FE65B9">
              <w:rPr>
                <w:rStyle w:val="ad"/>
                <w:rFonts w:eastAsia="Calibri"/>
                <w:noProof/>
              </w:rPr>
              <w:t>D.4. Instituţiile de asistenţă medicală spitalicească: secţii de chirurgie ale spitalelor raionale, municipale, republicane</w:t>
            </w:r>
            <w:r>
              <w:rPr>
                <w:noProof/>
                <w:webHidden/>
              </w:rPr>
              <w:tab/>
            </w:r>
            <w:r>
              <w:rPr>
                <w:noProof/>
                <w:webHidden/>
              </w:rPr>
              <w:fldChar w:fldCharType="begin"/>
            </w:r>
            <w:r>
              <w:rPr>
                <w:noProof/>
                <w:webHidden/>
              </w:rPr>
              <w:instrText xml:space="preserve"> PAGEREF _Toc109906106 \h </w:instrText>
            </w:r>
            <w:r>
              <w:rPr>
                <w:noProof/>
                <w:webHidden/>
              </w:rPr>
            </w:r>
            <w:r>
              <w:rPr>
                <w:noProof/>
                <w:webHidden/>
              </w:rPr>
              <w:fldChar w:fldCharType="separate"/>
            </w:r>
            <w:r w:rsidR="009C4F10">
              <w:rPr>
                <w:noProof/>
                <w:webHidden/>
              </w:rPr>
              <w:t>24</w:t>
            </w:r>
            <w:r>
              <w:rPr>
                <w:noProof/>
                <w:webHidden/>
              </w:rPr>
              <w:fldChar w:fldCharType="end"/>
            </w:r>
          </w:hyperlink>
        </w:p>
        <w:p w:rsidR="00FE1F83" w:rsidRDefault="00FE1F83">
          <w:pPr>
            <w:pStyle w:val="21"/>
            <w:tabs>
              <w:tab w:val="right" w:leader="dot" w:pos="9590"/>
            </w:tabs>
            <w:rPr>
              <w:rFonts w:asciiTheme="minorHAnsi" w:eastAsiaTheme="minorEastAsia" w:hAnsiTheme="minorHAnsi" w:cstheme="minorBidi"/>
              <w:noProof/>
              <w:sz w:val="22"/>
              <w:szCs w:val="22"/>
            </w:rPr>
          </w:pPr>
          <w:hyperlink w:anchor="_Toc109906107" w:history="1">
            <w:r w:rsidRPr="00FE65B9">
              <w:rPr>
                <w:rStyle w:val="ad"/>
                <w:rFonts w:eastAsia="Calibri"/>
                <w:noProof/>
              </w:rPr>
              <w:t>D.5. Instituţiile de asistenţă medicală spitalicească: secţii de reanimare chirurgicală, de TI  ale spitalelor raionale, municipale, republicane</w:t>
            </w:r>
            <w:r>
              <w:rPr>
                <w:noProof/>
                <w:webHidden/>
              </w:rPr>
              <w:tab/>
            </w:r>
            <w:r>
              <w:rPr>
                <w:noProof/>
                <w:webHidden/>
              </w:rPr>
              <w:fldChar w:fldCharType="begin"/>
            </w:r>
            <w:r>
              <w:rPr>
                <w:noProof/>
                <w:webHidden/>
              </w:rPr>
              <w:instrText xml:space="preserve"> PAGEREF _Toc109906107 \h </w:instrText>
            </w:r>
            <w:r>
              <w:rPr>
                <w:noProof/>
                <w:webHidden/>
              </w:rPr>
            </w:r>
            <w:r>
              <w:rPr>
                <w:noProof/>
                <w:webHidden/>
              </w:rPr>
              <w:fldChar w:fldCharType="separate"/>
            </w:r>
            <w:r w:rsidR="009C4F10">
              <w:rPr>
                <w:noProof/>
                <w:webHidden/>
              </w:rPr>
              <w:t>25</w:t>
            </w:r>
            <w:r>
              <w:rPr>
                <w:noProof/>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08" w:history="1">
            <w:r w:rsidRPr="00FE65B9">
              <w:rPr>
                <w:rStyle w:val="ad"/>
              </w:rPr>
              <w:t>E. INDICATORII DE MONITORIZARE AI  IMPLEMENTĂRII PROTOCOLULUI</w:t>
            </w:r>
            <w:r>
              <w:rPr>
                <w:webHidden/>
              </w:rPr>
              <w:tab/>
            </w:r>
            <w:r>
              <w:rPr>
                <w:webHidden/>
              </w:rPr>
              <w:fldChar w:fldCharType="begin"/>
            </w:r>
            <w:r>
              <w:rPr>
                <w:webHidden/>
              </w:rPr>
              <w:instrText xml:space="preserve"> PAGEREF _Toc109906108 \h </w:instrText>
            </w:r>
            <w:r>
              <w:rPr>
                <w:webHidden/>
              </w:rPr>
            </w:r>
            <w:r>
              <w:rPr>
                <w:webHidden/>
              </w:rPr>
              <w:fldChar w:fldCharType="separate"/>
            </w:r>
            <w:r w:rsidR="009C4F10">
              <w:rPr>
                <w:webHidden/>
              </w:rPr>
              <w:t>27</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09" w:history="1">
            <w:r w:rsidRPr="005409E0">
              <w:rPr>
                <w:rStyle w:val="ad"/>
                <w:i/>
              </w:rPr>
              <w:t>Anexa 1</w:t>
            </w:r>
            <w:r w:rsidR="00C75030">
              <w:rPr>
                <w:rStyle w:val="ad"/>
                <w:lang w:val="ro-MO"/>
              </w:rPr>
              <w:t xml:space="preserve"> </w:t>
            </w:r>
          </w:hyperlink>
          <w:hyperlink w:anchor="_Toc109906110" w:history="1">
            <w:r w:rsidRPr="00C75030">
              <w:rPr>
                <w:rStyle w:val="ad"/>
                <w:u w:val="none"/>
              </w:rPr>
              <w:t>Ghidul pacientului cu Arsură chimică de esofag la copil</w:t>
            </w:r>
          </w:hyperlink>
          <w:hyperlink w:anchor="_Toc109906111" w:history="1">
            <w:r w:rsidRPr="00FE65B9">
              <w:rPr>
                <w:rStyle w:val="ad"/>
              </w:rPr>
              <w:t>(Ghid pentru pacienţi, părinţi)</w:t>
            </w:r>
            <w:r>
              <w:rPr>
                <w:webHidden/>
              </w:rPr>
              <w:tab/>
            </w:r>
            <w:r>
              <w:rPr>
                <w:webHidden/>
              </w:rPr>
              <w:fldChar w:fldCharType="begin"/>
            </w:r>
            <w:r>
              <w:rPr>
                <w:webHidden/>
              </w:rPr>
              <w:instrText xml:space="preserve"> PAGEREF _Toc109906111 \h </w:instrText>
            </w:r>
            <w:r>
              <w:rPr>
                <w:webHidden/>
              </w:rPr>
            </w:r>
            <w:r>
              <w:rPr>
                <w:webHidden/>
              </w:rPr>
              <w:fldChar w:fldCharType="separate"/>
            </w:r>
            <w:r w:rsidR="009C4F10">
              <w:rPr>
                <w:webHidden/>
              </w:rPr>
              <w:t>28</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12" w:history="1">
            <w:r w:rsidRPr="005409E0">
              <w:rPr>
                <w:rStyle w:val="ad"/>
                <w:i/>
              </w:rPr>
              <w:t>Anexa 2</w:t>
            </w:r>
          </w:hyperlink>
          <w:r w:rsidR="005409E0" w:rsidRPr="005409E0">
            <w:rPr>
              <w:rStyle w:val="ad"/>
              <w:u w:val="none"/>
              <w:lang w:val="en-US"/>
            </w:rPr>
            <w:t xml:space="preserve"> </w:t>
          </w:r>
          <w:hyperlink w:anchor="_Toc109906113" w:history="1">
            <w:r w:rsidRPr="005409E0">
              <w:rPr>
                <w:rStyle w:val="ad"/>
                <w:u w:val="none"/>
              </w:rPr>
              <w:t>Fișa standardizată de audit bazat pe criterii pentru arsura chimică a esofagului la copil</w:t>
            </w:r>
            <w:r w:rsidRPr="005409E0">
              <w:rPr>
                <w:webHidden/>
              </w:rPr>
              <w:tab/>
            </w:r>
            <w:r w:rsidRPr="005409E0">
              <w:rPr>
                <w:webHidden/>
              </w:rPr>
              <w:fldChar w:fldCharType="begin"/>
            </w:r>
            <w:r w:rsidRPr="005409E0">
              <w:rPr>
                <w:webHidden/>
              </w:rPr>
              <w:instrText xml:space="preserve"> PAGEREF _Toc109906113 \h </w:instrText>
            </w:r>
            <w:r w:rsidRPr="005409E0">
              <w:rPr>
                <w:webHidden/>
              </w:rPr>
            </w:r>
            <w:r w:rsidRPr="005409E0">
              <w:rPr>
                <w:webHidden/>
              </w:rPr>
              <w:fldChar w:fldCharType="separate"/>
            </w:r>
            <w:r w:rsidR="009C4F10">
              <w:rPr>
                <w:webHidden/>
              </w:rPr>
              <w:t>29</w:t>
            </w:r>
            <w:r w:rsidRPr="005409E0">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14" w:history="1">
            <w:r w:rsidRPr="005409E0">
              <w:rPr>
                <w:rStyle w:val="ad"/>
                <w:i/>
              </w:rPr>
              <w:t>Anexa 3</w:t>
            </w:r>
            <w:r>
              <w:rPr>
                <w:webHidden/>
              </w:rPr>
              <w:tab/>
            </w:r>
          </w:hyperlink>
          <w:hyperlink w:anchor="_Toc109906115" w:history="1">
            <w:r w:rsidRPr="00FE65B9">
              <w:rPr>
                <w:rStyle w:val="ad"/>
              </w:rPr>
              <w:t>Scoruri pentru aprecierea stării generale a pacientului cu ACE la internare și în dinamică la copii se</w:t>
            </w:r>
            <w:r w:rsidR="005409E0">
              <w:rPr>
                <w:rStyle w:val="ad"/>
              </w:rPr>
              <w:t xml:space="preserve"> utilizează următoarele scoruri</w:t>
            </w:r>
            <w:r>
              <w:rPr>
                <w:webHidden/>
              </w:rPr>
              <w:tab/>
            </w:r>
            <w:r>
              <w:rPr>
                <w:webHidden/>
              </w:rPr>
              <w:fldChar w:fldCharType="begin"/>
            </w:r>
            <w:r>
              <w:rPr>
                <w:webHidden/>
              </w:rPr>
              <w:instrText xml:space="preserve"> PAGEREF _Toc109906115 \h </w:instrText>
            </w:r>
            <w:r>
              <w:rPr>
                <w:webHidden/>
              </w:rPr>
            </w:r>
            <w:r>
              <w:rPr>
                <w:webHidden/>
              </w:rPr>
              <w:fldChar w:fldCharType="separate"/>
            </w:r>
            <w:r w:rsidR="009C4F10">
              <w:rPr>
                <w:webHidden/>
              </w:rPr>
              <w:t>31</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16" w:history="1">
            <w:r w:rsidRPr="005409E0">
              <w:rPr>
                <w:rStyle w:val="ad"/>
                <w:i/>
              </w:rPr>
              <w:t>Anexa 4</w:t>
            </w:r>
          </w:hyperlink>
          <w:r w:rsidR="005409E0" w:rsidRPr="005409E0">
            <w:rPr>
              <w:rStyle w:val="ad"/>
              <w:u w:val="none"/>
              <w:lang w:val="en-US"/>
            </w:rPr>
            <w:t xml:space="preserve"> </w:t>
          </w:r>
          <w:hyperlink w:anchor="_Toc109906117" w:history="1">
            <w:r w:rsidRPr="00FE65B9">
              <w:rPr>
                <w:rStyle w:val="ad"/>
              </w:rPr>
              <w:t>Clase de dovezi și scala de evaluare pentru recomandări</w:t>
            </w:r>
            <w:r>
              <w:rPr>
                <w:webHidden/>
              </w:rPr>
              <w:tab/>
            </w:r>
            <w:r>
              <w:rPr>
                <w:webHidden/>
              </w:rPr>
              <w:fldChar w:fldCharType="begin"/>
            </w:r>
            <w:r>
              <w:rPr>
                <w:webHidden/>
              </w:rPr>
              <w:instrText xml:space="preserve"> PAGEREF _Toc109906117 \h </w:instrText>
            </w:r>
            <w:r>
              <w:rPr>
                <w:webHidden/>
              </w:rPr>
            </w:r>
            <w:r>
              <w:rPr>
                <w:webHidden/>
              </w:rPr>
              <w:fldChar w:fldCharType="separate"/>
            </w:r>
            <w:r w:rsidR="009C4F10">
              <w:rPr>
                <w:webHidden/>
              </w:rPr>
              <w:t>34</w:t>
            </w:r>
            <w:r>
              <w:rPr>
                <w:webHidden/>
              </w:rPr>
              <w:fldChar w:fldCharType="end"/>
            </w:r>
          </w:hyperlink>
        </w:p>
        <w:p w:rsidR="00FE1F83" w:rsidRDefault="00FE1F83">
          <w:pPr>
            <w:pStyle w:val="11"/>
            <w:rPr>
              <w:rFonts w:asciiTheme="minorHAnsi" w:eastAsiaTheme="minorEastAsia" w:hAnsiTheme="minorHAnsi" w:cstheme="minorBidi"/>
              <w:sz w:val="22"/>
              <w:szCs w:val="22"/>
            </w:rPr>
          </w:pPr>
          <w:hyperlink w:anchor="_Toc109906118" w:history="1">
            <w:r w:rsidRPr="00FE65B9">
              <w:rPr>
                <w:rStyle w:val="ad"/>
              </w:rPr>
              <w:t>BIBLIOGRAFIE</w:t>
            </w:r>
            <w:r>
              <w:rPr>
                <w:webHidden/>
              </w:rPr>
              <w:tab/>
            </w:r>
            <w:r>
              <w:rPr>
                <w:webHidden/>
              </w:rPr>
              <w:fldChar w:fldCharType="begin"/>
            </w:r>
            <w:r>
              <w:rPr>
                <w:webHidden/>
              </w:rPr>
              <w:instrText xml:space="preserve"> PAGEREF _Toc109906118 \h </w:instrText>
            </w:r>
            <w:r>
              <w:rPr>
                <w:webHidden/>
              </w:rPr>
            </w:r>
            <w:r>
              <w:rPr>
                <w:webHidden/>
              </w:rPr>
              <w:fldChar w:fldCharType="separate"/>
            </w:r>
            <w:r w:rsidR="009C4F10">
              <w:rPr>
                <w:webHidden/>
              </w:rPr>
              <w:t>35</w:t>
            </w:r>
            <w:r>
              <w:rPr>
                <w:webHidden/>
              </w:rPr>
              <w:fldChar w:fldCharType="end"/>
            </w:r>
          </w:hyperlink>
        </w:p>
        <w:p w:rsidR="005A0CFC" w:rsidRDefault="005A0CFC">
          <w:r>
            <w:rPr>
              <w:b/>
              <w:bCs/>
            </w:rPr>
            <w:fldChar w:fldCharType="end"/>
          </w:r>
        </w:p>
      </w:sdtContent>
    </w:sdt>
    <w:p w:rsidR="005A0CFC" w:rsidRDefault="005A0CFC" w:rsidP="00D15AA1">
      <w:pPr>
        <w:rPr>
          <w:lang w:val="ro-RO" w:bidi="ar-JO"/>
        </w:rPr>
      </w:pPr>
    </w:p>
    <w:p w:rsidR="005A0CFC" w:rsidRPr="00D15AA1" w:rsidRDefault="005A0CFC" w:rsidP="00D15AA1">
      <w:pPr>
        <w:rPr>
          <w:lang w:val="ro-RO" w:bidi="ar-JO"/>
        </w:rPr>
      </w:pPr>
    </w:p>
    <w:tbl>
      <w:tblPr>
        <w:tblStyle w:val="a4"/>
        <w:tblW w:w="0" w:type="auto"/>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tblGrid>
      <w:tr w:rsidR="005409E0" w:rsidRPr="00327CBB"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RPr="00327CBB"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RPr="0084482F"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RPr="00327CBB"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RPr="0084482F"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r w:rsidR="005409E0" w:rsidTr="00543BF0">
        <w:tc>
          <w:tcPr>
            <w:tcW w:w="708" w:type="dxa"/>
          </w:tcPr>
          <w:p w:rsidR="005409E0" w:rsidRPr="009F080E" w:rsidRDefault="005409E0" w:rsidP="00257738">
            <w:pPr>
              <w:widowControl w:val="0"/>
              <w:autoSpaceDE w:val="0"/>
              <w:autoSpaceDN w:val="0"/>
              <w:adjustRightInd w:val="0"/>
              <w:ind w:right="-20"/>
              <w:jc w:val="center"/>
              <w:rPr>
                <w:b/>
                <w:bCs/>
                <w:color w:val="231F20"/>
                <w:lang w:val="ro-RO"/>
              </w:rPr>
            </w:pPr>
          </w:p>
        </w:tc>
      </w:tr>
    </w:tbl>
    <w:p w:rsidR="00A14FF9" w:rsidRPr="00D15AA1" w:rsidRDefault="00A14FF9" w:rsidP="00E00D81">
      <w:pPr>
        <w:widowControl w:val="0"/>
        <w:autoSpaceDE w:val="0"/>
        <w:autoSpaceDN w:val="0"/>
        <w:adjustRightInd w:val="0"/>
        <w:ind w:left="117" w:right="-20"/>
        <w:rPr>
          <w:b/>
          <w:bCs/>
          <w:color w:val="231F20"/>
          <w:lang w:val="ro-RO"/>
        </w:rPr>
      </w:pPr>
    </w:p>
    <w:p w:rsidR="00A14FF9" w:rsidRPr="00D15AA1" w:rsidRDefault="00A14FF9" w:rsidP="00E00D81">
      <w:pPr>
        <w:widowControl w:val="0"/>
        <w:autoSpaceDE w:val="0"/>
        <w:autoSpaceDN w:val="0"/>
        <w:adjustRightInd w:val="0"/>
        <w:ind w:left="117" w:right="-20"/>
        <w:rPr>
          <w:b/>
          <w:bCs/>
          <w:color w:val="231F20"/>
          <w:lang w:val="ro-RO"/>
        </w:rPr>
      </w:pPr>
    </w:p>
    <w:p w:rsidR="00317032" w:rsidRPr="005A0CFC" w:rsidRDefault="00317032" w:rsidP="00E5693A">
      <w:pPr>
        <w:pStyle w:val="1"/>
      </w:pPr>
      <w:bookmarkStart w:id="1" w:name="_Toc109906053"/>
      <w:r w:rsidRPr="005A0CFC">
        <w:t>SUMARUL RECOMANDARILOR:</w:t>
      </w:r>
      <w:bookmarkEnd w:id="1"/>
      <w:r w:rsidRPr="005A0CFC">
        <w:t xml:space="preserve"> </w:t>
      </w:r>
    </w:p>
    <w:p w:rsidR="00317032" w:rsidRPr="00F93B18" w:rsidRDefault="002C1F97" w:rsidP="0074604B">
      <w:pPr>
        <w:pStyle w:val="af"/>
        <w:widowControl w:val="0"/>
        <w:numPr>
          <w:ilvl w:val="0"/>
          <w:numId w:val="81"/>
        </w:numPr>
        <w:autoSpaceDE w:val="0"/>
        <w:autoSpaceDN w:val="0"/>
        <w:adjustRightInd w:val="0"/>
        <w:spacing w:before="23"/>
        <w:ind w:left="851" w:right="301" w:hanging="284"/>
        <w:jc w:val="both"/>
        <w:rPr>
          <w:rFonts w:eastAsia="Calibri"/>
          <w:b/>
          <w:lang w:val="ro-RO"/>
        </w:rPr>
      </w:pPr>
      <w:r w:rsidRPr="00F93B18">
        <w:rPr>
          <w:lang w:val="en-US"/>
        </w:rPr>
        <w:t xml:space="preserve">Arsura chimică de esofag apare în ingestia substanței chimice sau unui obiect care conține substanța chimică (bateree) în scop accidental sau cel suicidal. </w:t>
      </w:r>
    </w:p>
    <w:p w:rsidR="00F93B18" w:rsidRPr="00F93B18" w:rsidRDefault="00F93B18" w:rsidP="0074604B">
      <w:pPr>
        <w:pStyle w:val="af"/>
        <w:widowControl w:val="0"/>
        <w:numPr>
          <w:ilvl w:val="0"/>
          <w:numId w:val="81"/>
        </w:numPr>
        <w:autoSpaceDE w:val="0"/>
        <w:autoSpaceDN w:val="0"/>
        <w:adjustRightInd w:val="0"/>
        <w:spacing w:before="23"/>
        <w:ind w:left="851" w:right="301" w:hanging="284"/>
        <w:jc w:val="both"/>
        <w:rPr>
          <w:rFonts w:eastAsia="Calibri"/>
          <w:b/>
          <w:lang w:val="ro-RO"/>
        </w:rPr>
      </w:pPr>
      <w:r>
        <w:rPr>
          <w:lang w:val="en-US"/>
        </w:rPr>
        <w:t>Leziunile la nivelul esofagului sunt determinate de cantitatea ingerată precum și concentrația substanței active. În cazul batereei leziunile sunt determinate și de timpul prezenței corpului străin în esofag, cât ș</w:t>
      </w:r>
      <w:proofErr w:type="gramStart"/>
      <w:r>
        <w:rPr>
          <w:lang w:val="en-US"/>
        </w:rPr>
        <w:t>i  cantită</w:t>
      </w:r>
      <w:proofErr w:type="gramEnd"/>
      <w:r>
        <w:rPr>
          <w:lang w:val="en-US"/>
        </w:rPr>
        <w:t>ții electrolitului în ea.</w:t>
      </w:r>
    </w:p>
    <w:p w:rsidR="00F93B18" w:rsidRPr="00F93B18" w:rsidRDefault="00F93B18" w:rsidP="0074604B">
      <w:pPr>
        <w:pStyle w:val="af"/>
        <w:widowControl w:val="0"/>
        <w:numPr>
          <w:ilvl w:val="0"/>
          <w:numId w:val="81"/>
        </w:numPr>
        <w:autoSpaceDE w:val="0"/>
        <w:autoSpaceDN w:val="0"/>
        <w:adjustRightInd w:val="0"/>
        <w:spacing w:before="23"/>
        <w:ind w:left="851" w:right="301" w:hanging="284"/>
        <w:jc w:val="both"/>
        <w:rPr>
          <w:rFonts w:eastAsia="Calibri"/>
          <w:b/>
          <w:lang w:val="ro-RO"/>
        </w:rPr>
      </w:pPr>
      <w:r>
        <w:rPr>
          <w:lang w:val="ro-RO"/>
        </w:rPr>
        <w:t>Stricturi fizeologice sunt locurile de elecție a arsurilor de esofag</w:t>
      </w:r>
    </w:p>
    <w:p w:rsidR="00F93B18" w:rsidRPr="00F93B18" w:rsidRDefault="00F93B18" w:rsidP="0074604B">
      <w:pPr>
        <w:pStyle w:val="af"/>
        <w:widowControl w:val="0"/>
        <w:numPr>
          <w:ilvl w:val="0"/>
          <w:numId w:val="81"/>
        </w:numPr>
        <w:autoSpaceDE w:val="0"/>
        <w:autoSpaceDN w:val="0"/>
        <w:adjustRightInd w:val="0"/>
        <w:spacing w:before="23"/>
        <w:ind w:left="851" w:right="301" w:hanging="284"/>
        <w:jc w:val="both"/>
        <w:rPr>
          <w:rFonts w:eastAsia="Calibri"/>
          <w:b/>
          <w:lang w:val="ro-RO"/>
        </w:rPr>
      </w:pPr>
      <w:r>
        <w:rPr>
          <w:lang w:val="ro-RO"/>
        </w:rPr>
        <w:t>Simptomele și evoluția clinică a arsurilor chimice de esofag sunt strâns legate de dinamica schimbărilor patoanatomice în zonele afectate ale esofagului și de timpul care a trecut după ingestia agentului chimic</w:t>
      </w:r>
    </w:p>
    <w:p w:rsidR="00F93B18" w:rsidRPr="0074604B" w:rsidRDefault="00F93B18" w:rsidP="0074604B">
      <w:pPr>
        <w:pStyle w:val="af"/>
        <w:widowControl w:val="0"/>
        <w:numPr>
          <w:ilvl w:val="0"/>
          <w:numId w:val="81"/>
        </w:numPr>
        <w:autoSpaceDE w:val="0"/>
        <w:autoSpaceDN w:val="0"/>
        <w:adjustRightInd w:val="0"/>
        <w:spacing w:before="23"/>
        <w:ind w:left="851" w:right="301" w:hanging="284"/>
        <w:jc w:val="both"/>
        <w:rPr>
          <w:rFonts w:eastAsia="Calibri"/>
          <w:b/>
          <w:lang w:val="ro-RO"/>
        </w:rPr>
      </w:pPr>
      <w:r>
        <w:rPr>
          <w:lang w:val="ro-RO"/>
        </w:rPr>
        <w:t>Diagnosticul pozitiv de arsura chimică de esofag se bazează pe datele examenului endoscopic (esofa</w:t>
      </w:r>
      <w:r w:rsidR="0074604B">
        <w:rPr>
          <w:lang w:val="ro-RO"/>
        </w:rPr>
        <w:t>gogastroscopie)</w:t>
      </w:r>
    </w:p>
    <w:p w:rsidR="0074604B" w:rsidRPr="00F93B18" w:rsidRDefault="0074604B" w:rsidP="0074604B">
      <w:pPr>
        <w:pStyle w:val="af"/>
        <w:widowControl w:val="0"/>
        <w:numPr>
          <w:ilvl w:val="0"/>
          <w:numId w:val="81"/>
        </w:numPr>
        <w:autoSpaceDE w:val="0"/>
        <w:autoSpaceDN w:val="0"/>
        <w:adjustRightInd w:val="0"/>
        <w:spacing w:before="23"/>
        <w:ind w:left="851" w:right="301" w:hanging="284"/>
        <w:jc w:val="both"/>
        <w:rPr>
          <w:rFonts w:eastAsia="Calibri"/>
          <w:b/>
          <w:lang w:val="ro-RO"/>
        </w:rPr>
      </w:pPr>
      <w:r>
        <w:rPr>
          <w:lang w:val="ro-RO"/>
        </w:rPr>
        <w:t>Tactica de tratament se apreciază caz la caz și depinde de agentu chimic consumat, stadia evolutivă a arsurei, gradul arsurei și starea generală a copilului la momentul adresării</w:t>
      </w:r>
    </w:p>
    <w:p w:rsidR="00E17423" w:rsidRDefault="00E17423" w:rsidP="00E00D81">
      <w:pPr>
        <w:widowControl w:val="0"/>
        <w:autoSpaceDE w:val="0"/>
        <w:autoSpaceDN w:val="0"/>
        <w:adjustRightInd w:val="0"/>
        <w:ind w:left="117" w:right="-20"/>
        <w:rPr>
          <w:b/>
          <w:bCs/>
          <w:color w:val="231F20"/>
          <w:lang w:val="ro-RO"/>
        </w:rPr>
      </w:pPr>
    </w:p>
    <w:p w:rsidR="00825145" w:rsidRDefault="00825145" w:rsidP="00E00D81">
      <w:pPr>
        <w:widowControl w:val="0"/>
        <w:autoSpaceDE w:val="0"/>
        <w:autoSpaceDN w:val="0"/>
        <w:adjustRightInd w:val="0"/>
        <w:ind w:left="117" w:right="-20"/>
        <w:rPr>
          <w:b/>
          <w:bCs/>
          <w:color w:val="231F20"/>
          <w:lang w:val="ro-RO"/>
        </w:rPr>
      </w:pPr>
    </w:p>
    <w:p w:rsidR="00E00D81" w:rsidRPr="00D15AA1" w:rsidRDefault="00E00D81" w:rsidP="00E5693A">
      <w:pPr>
        <w:pStyle w:val="1"/>
        <w:rPr>
          <w:spacing w:val="-30"/>
        </w:rPr>
      </w:pPr>
      <w:bookmarkStart w:id="2" w:name="_Toc109906054"/>
      <w:r w:rsidRPr="00D15AA1">
        <w:t>ABREVIERILE  FOLOSITE  ÎN DOCUMENT</w:t>
      </w:r>
      <w:bookmarkEnd w:id="2"/>
      <w:r w:rsidRPr="00D15AA1">
        <w:rPr>
          <w:spacing w:val="-30"/>
        </w:rPr>
        <w:t xml:space="preserve"> </w:t>
      </w:r>
    </w:p>
    <w:tbl>
      <w:tblPr>
        <w:tblW w:w="472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227"/>
      </w:tblGrid>
      <w:tr w:rsidR="008351CA" w:rsidRPr="006736FE" w:rsidTr="00825145">
        <w:tc>
          <w:tcPr>
            <w:tcW w:w="1222" w:type="pct"/>
          </w:tcPr>
          <w:p w:rsidR="008351CA" w:rsidRPr="00D15AA1" w:rsidRDefault="008351CA" w:rsidP="00DC02EA">
            <w:pPr>
              <w:rPr>
                <w:lang w:val="ro-RO"/>
              </w:rPr>
            </w:pPr>
            <w:r>
              <w:rPr>
                <w:lang w:val="ro-RO"/>
              </w:rPr>
              <w:t>ACE</w:t>
            </w:r>
          </w:p>
        </w:tc>
        <w:tc>
          <w:tcPr>
            <w:tcW w:w="3778" w:type="pct"/>
          </w:tcPr>
          <w:p w:rsidR="008351CA" w:rsidRPr="00D15AA1" w:rsidRDefault="008351CA" w:rsidP="008D7912">
            <w:pPr>
              <w:rPr>
                <w:lang w:val="ro-RO"/>
              </w:rPr>
            </w:pPr>
            <w:r>
              <w:rPr>
                <w:lang w:val="ro-RO"/>
              </w:rPr>
              <w:t>Arsur</w:t>
            </w:r>
            <w:r w:rsidR="008D7912">
              <w:rPr>
                <w:lang w:val="ro-RO"/>
              </w:rPr>
              <w:t>ă</w:t>
            </w:r>
            <w:r>
              <w:rPr>
                <w:lang w:val="ro-RO"/>
              </w:rPr>
              <w:t xml:space="preserve"> </w:t>
            </w:r>
            <w:r w:rsidR="008D7912">
              <w:rPr>
                <w:lang w:val="ro-RO"/>
              </w:rPr>
              <w:t>chimică de</w:t>
            </w:r>
            <w:r>
              <w:rPr>
                <w:lang w:val="ro-RO"/>
              </w:rPr>
              <w:t xml:space="preserve"> esofa</w:t>
            </w:r>
            <w:r w:rsidR="008D7912">
              <w:rPr>
                <w:lang w:val="ro-RO"/>
              </w:rPr>
              <w:t>g</w:t>
            </w:r>
          </w:p>
        </w:tc>
      </w:tr>
      <w:tr w:rsidR="00C644DE" w:rsidRPr="00D15AA1" w:rsidTr="00825145">
        <w:tc>
          <w:tcPr>
            <w:tcW w:w="1222" w:type="pct"/>
          </w:tcPr>
          <w:p w:rsidR="00C644DE" w:rsidRPr="00D15AA1" w:rsidRDefault="00C644DE" w:rsidP="00DC02EA">
            <w:pPr>
              <w:rPr>
                <w:lang w:val="ro-RO"/>
              </w:rPr>
            </w:pPr>
            <w:r w:rsidRPr="00D15AA1">
              <w:rPr>
                <w:lang w:val="ro-RO"/>
              </w:rPr>
              <w:t>USG</w:t>
            </w:r>
          </w:p>
        </w:tc>
        <w:tc>
          <w:tcPr>
            <w:tcW w:w="3778" w:type="pct"/>
          </w:tcPr>
          <w:p w:rsidR="00C644DE" w:rsidRPr="00D15AA1" w:rsidRDefault="00C644DE" w:rsidP="00DC02EA">
            <w:pPr>
              <w:rPr>
                <w:lang w:val="ro-RO"/>
              </w:rPr>
            </w:pPr>
            <w:r w:rsidRPr="00D15AA1">
              <w:rPr>
                <w:lang w:val="ro-RO"/>
              </w:rPr>
              <w:t>Ultrasonografie</w:t>
            </w:r>
          </w:p>
        </w:tc>
      </w:tr>
      <w:tr w:rsidR="00C644DE" w:rsidRPr="00D15AA1" w:rsidTr="00825145">
        <w:tc>
          <w:tcPr>
            <w:tcW w:w="1222" w:type="pct"/>
          </w:tcPr>
          <w:p w:rsidR="00C644DE" w:rsidRPr="00D15AA1" w:rsidRDefault="00C644DE" w:rsidP="008D7912">
            <w:pPr>
              <w:rPr>
                <w:lang w:val="ro-RO"/>
              </w:rPr>
            </w:pPr>
            <w:r w:rsidRPr="00D15AA1">
              <w:rPr>
                <w:lang w:val="ro-RO"/>
              </w:rPr>
              <w:t>Ro"-grafi</w:t>
            </w:r>
            <w:r w:rsidR="008D7912">
              <w:rPr>
                <w:lang w:val="ro-RO"/>
              </w:rPr>
              <w:t>e</w:t>
            </w:r>
          </w:p>
        </w:tc>
        <w:tc>
          <w:tcPr>
            <w:tcW w:w="3778" w:type="pct"/>
          </w:tcPr>
          <w:p w:rsidR="00C644DE" w:rsidRPr="00D15AA1" w:rsidRDefault="00C644DE" w:rsidP="008D7912">
            <w:pPr>
              <w:rPr>
                <w:lang w:val="ro-RO"/>
              </w:rPr>
            </w:pPr>
            <w:r w:rsidRPr="00D15AA1">
              <w:rPr>
                <w:lang w:val="ro-RO"/>
              </w:rPr>
              <w:t>Radiografi</w:t>
            </w:r>
            <w:r w:rsidR="008D7912">
              <w:rPr>
                <w:lang w:val="ro-RO"/>
              </w:rPr>
              <w:t>e</w:t>
            </w:r>
          </w:p>
        </w:tc>
      </w:tr>
      <w:tr w:rsidR="00EF0C0F" w:rsidRPr="00D15AA1" w:rsidTr="00825145">
        <w:tc>
          <w:tcPr>
            <w:tcW w:w="1222" w:type="pct"/>
          </w:tcPr>
          <w:p w:rsidR="00EF0C0F" w:rsidRPr="00D15AA1" w:rsidRDefault="00EF0C0F" w:rsidP="00DC02EA">
            <w:pPr>
              <w:rPr>
                <w:lang w:val="ro-RO"/>
              </w:rPr>
            </w:pPr>
            <w:r w:rsidRPr="00D15AA1">
              <w:rPr>
                <w:lang w:val="ro-RO"/>
              </w:rPr>
              <w:lastRenderedPageBreak/>
              <w:t>EGDS</w:t>
            </w:r>
          </w:p>
        </w:tc>
        <w:tc>
          <w:tcPr>
            <w:tcW w:w="3778" w:type="pct"/>
          </w:tcPr>
          <w:p w:rsidR="00EF0C0F" w:rsidRPr="00D15AA1" w:rsidRDefault="008D7912" w:rsidP="008D7912">
            <w:pPr>
              <w:rPr>
                <w:lang w:val="ro-RO"/>
              </w:rPr>
            </w:pPr>
            <w:r w:rsidRPr="00D15AA1">
              <w:rPr>
                <w:lang w:val="ro-RO"/>
              </w:rPr>
              <w:t>Esofagofibrogastroscopi</w:t>
            </w:r>
            <w:r>
              <w:rPr>
                <w:lang w:val="ro-RO"/>
              </w:rPr>
              <w:t>e</w:t>
            </w:r>
          </w:p>
        </w:tc>
      </w:tr>
      <w:tr w:rsidR="00EF0C0F" w:rsidRPr="00D15AA1" w:rsidTr="00825145">
        <w:tc>
          <w:tcPr>
            <w:tcW w:w="1222" w:type="pct"/>
          </w:tcPr>
          <w:p w:rsidR="00EF0C0F" w:rsidRPr="00D15AA1" w:rsidRDefault="009127E6" w:rsidP="00DC02EA">
            <w:pPr>
              <w:rPr>
                <w:lang w:val="ro-RO"/>
              </w:rPr>
            </w:pPr>
            <w:r w:rsidRPr="00D15AA1">
              <w:rPr>
                <w:lang w:val="ro-RO"/>
              </w:rPr>
              <w:t>ICV</w:t>
            </w:r>
          </w:p>
        </w:tc>
        <w:tc>
          <w:tcPr>
            <w:tcW w:w="3778" w:type="pct"/>
          </w:tcPr>
          <w:p w:rsidR="00EF0C0F" w:rsidRPr="00D15AA1" w:rsidRDefault="009127E6" w:rsidP="008D7912">
            <w:pPr>
              <w:rPr>
                <w:lang w:val="ro-RO"/>
              </w:rPr>
            </w:pPr>
            <w:r w:rsidRPr="00D15AA1">
              <w:rPr>
                <w:lang w:val="ro-RO"/>
              </w:rPr>
              <w:t>Insuficienț</w:t>
            </w:r>
            <w:r w:rsidR="008D7912">
              <w:rPr>
                <w:lang w:val="ro-RO"/>
              </w:rPr>
              <w:t>ă</w:t>
            </w:r>
            <w:r w:rsidRPr="00D15AA1">
              <w:rPr>
                <w:lang w:val="ro-RO"/>
              </w:rPr>
              <w:t xml:space="preserve"> cardiovasculară</w:t>
            </w:r>
          </w:p>
        </w:tc>
      </w:tr>
      <w:tr w:rsidR="00C644DE" w:rsidRPr="00D15AA1" w:rsidTr="00825145">
        <w:tc>
          <w:tcPr>
            <w:tcW w:w="1222" w:type="pct"/>
          </w:tcPr>
          <w:p w:rsidR="00C644DE" w:rsidRPr="00D15AA1" w:rsidRDefault="00C644DE" w:rsidP="00DC02EA">
            <w:pPr>
              <w:rPr>
                <w:lang w:val="en-US"/>
              </w:rPr>
            </w:pPr>
            <w:r w:rsidRPr="00D15AA1">
              <w:rPr>
                <w:lang w:val="en-US"/>
              </w:rPr>
              <w:t xml:space="preserve">ECG </w:t>
            </w:r>
          </w:p>
        </w:tc>
        <w:tc>
          <w:tcPr>
            <w:tcW w:w="3778" w:type="pct"/>
          </w:tcPr>
          <w:p w:rsidR="00C644DE" w:rsidRPr="008D7912" w:rsidRDefault="00C644DE" w:rsidP="008D7912">
            <w:r w:rsidRPr="00D15AA1">
              <w:rPr>
                <w:lang w:val="en-US"/>
              </w:rPr>
              <w:t>Electrocardiogr</w:t>
            </w:r>
            <w:r w:rsidRPr="00D15AA1">
              <w:t>am</w:t>
            </w:r>
            <w:r w:rsidR="008D7912">
              <w:t>ă</w:t>
            </w:r>
          </w:p>
        </w:tc>
      </w:tr>
      <w:tr w:rsidR="00C644DE" w:rsidRPr="00D15AA1" w:rsidTr="00825145">
        <w:tc>
          <w:tcPr>
            <w:tcW w:w="1222" w:type="pct"/>
          </w:tcPr>
          <w:p w:rsidR="00C644DE" w:rsidRPr="00D15AA1" w:rsidRDefault="00C644DE" w:rsidP="00DC02EA">
            <w:pPr>
              <w:rPr>
                <w:lang w:val="ro-RO"/>
              </w:rPr>
            </w:pPr>
            <w:r w:rsidRPr="00D15AA1">
              <w:t>TI</w:t>
            </w:r>
          </w:p>
        </w:tc>
        <w:tc>
          <w:tcPr>
            <w:tcW w:w="3778" w:type="pct"/>
          </w:tcPr>
          <w:p w:rsidR="00C644DE" w:rsidRPr="00D15AA1" w:rsidRDefault="00C644DE" w:rsidP="008D7912">
            <w:pPr>
              <w:rPr>
                <w:lang w:val="ro-RO"/>
              </w:rPr>
            </w:pPr>
            <w:r w:rsidRPr="00D15AA1">
              <w:rPr>
                <w:lang w:val="ro-RO"/>
              </w:rPr>
              <w:t>Terapi</w:t>
            </w:r>
            <w:r w:rsidR="008D7912">
              <w:rPr>
                <w:lang w:val="ro-RO"/>
              </w:rPr>
              <w:t>e</w:t>
            </w:r>
            <w:r w:rsidRPr="00D15AA1">
              <w:rPr>
                <w:lang w:val="ro-RO"/>
              </w:rPr>
              <w:t xml:space="preserve"> intensivă</w:t>
            </w:r>
          </w:p>
        </w:tc>
      </w:tr>
      <w:tr w:rsidR="00C644DE" w:rsidRPr="005A0CFC" w:rsidTr="00825145">
        <w:tc>
          <w:tcPr>
            <w:tcW w:w="1222" w:type="pct"/>
          </w:tcPr>
          <w:p w:rsidR="00C644DE" w:rsidRPr="00D15AA1" w:rsidRDefault="00C644DE" w:rsidP="00DC02EA">
            <w:r w:rsidRPr="00D15AA1">
              <w:t>USMF</w:t>
            </w:r>
          </w:p>
        </w:tc>
        <w:tc>
          <w:tcPr>
            <w:tcW w:w="3778" w:type="pct"/>
          </w:tcPr>
          <w:p w:rsidR="00C644DE" w:rsidRPr="00D15AA1" w:rsidRDefault="00C644DE" w:rsidP="00DC02EA">
            <w:pPr>
              <w:rPr>
                <w:lang w:val="en-US"/>
              </w:rPr>
            </w:pPr>
            <w:r w:rsidRPr="00D15AA1">
              <w:rPr>
                <w:lang w:val="en-US"/>
              </w:rPr>
              <w:t>Universitatea de Stat de Medicină şi Farmacie „Nicolae Testemiţanu”</w:t>
            </w:r>
          </w:p>
        </w:tc>
      </w:tr>
      <w:tr w:rsidR="0084482F" w:rsidRPr="005A0CFC" w:rsidTr="00825145">
        <w:tc>
          <w:tcPr>
            <w:tcW w:w="1222" w:type="pct"/>
          </w:tcPr>
          <w:p w:rsidR="0084482F" w:rsidRPr="0084482F" w:rsidRDefault="0084482F" w:rsidP="00DC02EA">
            <w:r>
              <w:t>CNȘPCP</w:t>
            </w:r>
          </w:p>
        </w:tc>
        <w:tc>
          <w:tcPr>
            <w:tcW w:w="3778" w:type="pct"/>
          </w:tcPr>
          <w:p w:rsidR="0084482F" w:rsidRPr="00D15AA1" w:rsidRDefault="00317032" w:rsidP="00DC02EA">
            <w:pPr>
              <w:rPr>
                <w:lang w:val="en-US"/>
              </w:rPr>
            </w:pPr>
            <w:r>
              <w:rPr>
                <w:lang w:val="en-US"/>
              </w:rPr>
              <w:t>Centrul Național Științifico-Practic de Chirurgia Pediatrică</w:t>
            </w:r>
          </w:p>
        </w:tc>
      </w:tr>
    </w:tbl>
    <w:p w:rsidR="00825145" w:rsidRDefault="00825145" w:rsidP="00306E79">
      <w:pPr>
        <w:spacing w:line="360" w:lineRule="auto"/>
        <w:ind w:firstLine="720"/>
        <w:rPr>
          <w:b/>
          <w:bCs/>
          <w:color w:val="231F20"/>
          <w:lang w:val="ro-RO"/>
        </w:rPr>
      </w:pPr>
    </w:p>
    <w:p w:rsidR="00825145" w:rsidRDefault="00825145" w:rsidP="00306E79">
      <w:pPr>
        <w:spacing w:line="360" w:lineRule="auto"/>
        <w:ind w:firstLine="720"/>
        <w:rPr>
          <w:b/>
          <w:bCs/>
          <w:color w:val="231F20"/>
          <w:lang w:val="ro-RO"/>
        </w:rPr>
      </w:pPr>
    </w:p>
    <w:p w:rsidR="00E00D81" w:rsidRPr="00D15AA1" w:rsidRDefault="00E00D81" w:rsidP="00E5693A">
      <w:pPr>
        <w:pStyle w:val="1"/>
        <w:rPr>
          <w:spacing w:val="-27"/>
        </w:rPr>
      </w:pPr>
      <w:bookmarkStart w:id="3" w:name="_Toc109906055"/>
      <w:r w:rsidRPr="00D15AA1">
        <w:t>PRE</w:t>
      </w:r>
      <w:r w:rsidRPr="00D15AA1">
        <w:rPr>
          <w:spacing w:val="-13"/>
        </w:rPr>
        <w:t>F</w:t>
      </w:r>
      <w:r w:rsidRPr="00D15AA1">
        <w:t>AŢĂ</w:t>
      </w:r>
      <w:bookmarkEnd w:id="3"/>
      <w:r w:rsidRPr="00D15AA1">
        <w:rPr>
          <w:spacing w:val="-27"/>
        </w:rPr>
        <w:t xml:space="preserve"> </w:t>
      </w:r>
    </w:p>
    <w:p w:rsidR="00E00D81" w:rsidRPr="00825145" w:rsidRDefault="00E00D81" w:rsidP="00825145">
      <w:pPr>
        <w:pStyle w:val="ae"/>
        <w:spacing w:line="276" w:lineRule="auto"/>
        <w:rPr>
          <w:rFonts w:ascii="Times New Roman" w:hAnsi="Times New Roman"/>
          <w:color w:val="000000"/>
          <w:sz w:val="24"/>
          <w:szCs w:val="24"/>
        </w:rPr>
      </w:pPr>
      <w:r w:rsidRPr="00D15AA1">
        <w:rPr>
          <w:rStyle w:val="ac"/>
          <w:rFonts w:ascii="Times New Roman" w:hAnsi="Times New Roman"/>
          <w:i w:val="0"/>
          <w:sz w:val="24"/>
          <w:szCs w:val="24"/>
          <w:lang w:val="en-US"/>
        </w:rPr>
        <w:t xml:space="preserve">      </w:t>
      </w:r>
      <w:r w:rsidR="002434EC" w:rsidRPr="00D15AA1">
        <w:rPr>
          <w:rStyle w:val="ac"/>
          <w:rFonts w:ascii="Times New Roman" w:hAnsi="Times New Roman"/>
          <w:i w:val="0"/>
          <w:sz w:val="24"/>
          <w:szCs w:val="24"/>
          <w:lang w:val="en-US"/>
        </w:rPr>
        <w:t xml:space="preserve"> </w:t>
      </w:r>
      <w:r w:rsidR="002434EC" w:rsidRPr="00825145">
        <w:rPr>
          <w:rStyle w:val="ac"/>
          <w:rFonts w:ascii="Times New Roman" w:hAnsi="Times New Roman"/>
          <w:i w:val="0"/>
          <w:sz w:val="24"/>
          <w:szCs w:val="24"/>
        </w:rPr>
        <w:t>Protocolul Clinic Național</w:t>
      </w:r>
      <w:r w:rsidRPr="00825145">
        <w:rPr>
          <w:rStyle w:val="ac"/>
          <w:rFonts w:ascii="Times New Roman" w:hAnsi="Times New Roman"/>
          <w:i w:val="0"/>
          <w:sz w:val="24"/>
          <w:szCs w:val="24"/>
        </w:rPr>
        <w:t xml:space="preserve"> „</w:t>
      </w:r>
      <w:r w:rsidR="00870721" w:rsidRPr="00825145">
        <w:rPr>
          <w:rStyle w:val="ac"/>
          <w:rFonts w:ascii="Times New Roman" w:hAnsi="Times New Roman"/>
          <w:i w:val="0"/>
          <w:sz w:val="24"/>
          <w:szCs w:val="24"/>
        </w:rPr>
        <w:t xml:space="preserve">Arsura </w:t>
      </w:r>
      <w:r w:rsidR="008D7912" w:rsidRPr="00825145">
        <w:rPr>
          <w:rStyle w:val="ac"/>
          <w:rFonts w:ascii="Times New Roman" w:hAnsi="Times New Roman"/>
          <w:i w:val="0"/>
          <w:sz w:val="24"/>
          <w:szCs w:val="24"/>
        </w:rPr>
        <w:t xml:space="preserve">chimică de esofag </w:t>
      </w:r>
      <w:r w:rsidRPr="00825145">
        <w:rPr>
          <w:rStyle w:val="ac"/>
          <w:rFonts w:ascii="Times New Roman" w:hAnsi="Times New Roman"/>
          <w:i w:val="0"/>
          <w:sz w:val="24"/>
          <w:szCs w:val="24"/>
        </w:rPr>
        <w:t xml:space="preserve"> </w:t>
      </w:r>
      <w:r w:rsidR="00306E79" w:rsidRPr="00825145">
        <w:rPr>
          <w:rFonts w:ascii="Times New Roman" w:hAnsi="Times New Roman"/>
          <w:sz w:val="24"/>
          <w:szCs w:val="24"/>
        </w:rPr>
        <w:t>la copi</w:t>
      </w:r>
      <w:r w:rsidR="008351CA" w:rsidRPr="00825145">
        <w:rPr>
          <w:rFonts w:ascii="Times New Roman" w:hAnsi="Times New Roman"/>
          <w:sz w:val="24"/>
          <w:szCs w:val="24"/>
        </w:rPr>
        <w:t>i</w:t>
      </w:r>
      <w:r w:rsidRPr="00825145">
        <w:rPr>
          <w:rStyle w:val="ac"/>
          <w:rFonts w:ascii="Times New Roman" w:hAnsi="Times New Roman"/>
          <w:i w:val="0"/>
          <w:sz w:val="24"/>
          <w:szCs w:val="24"/>
        </w:rPr>
        <w:t xml:space="preserve">” </w:t>
      </w:r>
      <w:r w:rsidR="008D7912" w:rsidRPr="00825145">
        <w:rPr>
          <w:rStyle w:val="ac"/>
          <w:rFonts w:ascii="Times New Roman" w:hAnsi="Times New Roman"/>
          <w:i w:val="0"/>
          <w:sz w:val="24"/>
          <w:szCs w:val="24"/>
        </w:rPr>
        <w:t>este</w:t>
      </w:r>
      <w:r w:rsidRPr="00825145">
        <w:rPr>
          <w:rFonts w:ascii="Times New Roman" w:hAnsi="Times New Roman"/>
          <w:sz w:val="24"/>
          <w:szCs w:val="24"/>
        </w:rPr>
        <w:t xml:space="preserve"> elaborat sub conducerea D-nei Eva Gudumac, doctor habilitat în </w:t>
      </w:r>
      <w:r w:rsidR="00870721" w:rsidRPr="00825145">
        <w:rPr>
          <w:rFonts w:ascii="Times New Roman" w:hAnsi="Times New Roman"/>
          <w:sz w:val="24"/>
          <w:szCs w:val="24"/>
        </w:rPr>
        <w:t>ştiinţe medicale</w:t>
      </w:r>
      <w:r w:rsidRPr="00825145">
        <w:rPr>
          <w:rFonts w:ascii="Times New Roman" w:hAnsi="Times New Roman"/>
          <w:sz w:val="24"/>
          <w:szCs w:val="24"/>
        </w:rPr>
        <w:t>, professor universitar, Acad</w:t>
      </w:r>
      <w:r w:rsidR="00552748" w:rsidRPr="00825145">
        <w:rPr>
          <w:rFonts w:ascii="Times New Roman" w:hAnsi="Times New Roman"/>
          <w:sz w:val="24"/>
          <w:szCs w:val="24"/>
        </w:rPr>
        <w:t>emician al AŞ RM, Om Emerit,</w:t>
      </w:r>
      <w:r w:rsidR="00552748" w:rsidRPr="00825145">
        <w:rPr>
          <w:rFonts w:ascii="Times New Roman" w:hAnsi="Times New Roman"/>
          <w:b/>
          <w:i/>
          <w:sz w:val="24"/>
          <w:szCs w:val="24"/>
        </w:rPr>
        <w:t xml:space="preserve"> </w:t>
      </w:r>
      <w:r w:rsidR="008D7912" w:rsidRPr="00825145">
        <w:rPr>
          <w:rFonts w:ascii="Times New Roman" w:hAnsi="Times New Roman"/>
          <w:sz w:val="24"/>
          <w:szCs w:val="24"/>
        </w:rPr>
        <w:t>de un grup de colaboratori ştiinţifici de la C</w:t>
      </w:r>
      <w:r w:rsidR="00552748" w:rsidRPr="00825145">
        <w:rPr>
          <w:rFonts w:ascii="Times New Roman" w:hAnsi="Times New Roman"/>
          <w:sz w:val="24"/>
          <w:szCs w:val="24"/>
        </w:rPr>
        <w:t>atedra de chirurgie, ortopedie şi traumatologie pediatrică „Academecian Natalia Gheorghiu” al</w:t>
      </w:r>
      <w:r w:rsidR="00552748" w:rsidRPr="00825145">
        <w:rPr>
          <w:rFonts w:ascii="Times New Roman" w:hAnsi="Times New Roman"/>
          <w:b/>
          <w:i/>
          <w:sz w:val="24"/>
          <w:szCs w:val="24"/>
        </w:rPr>
        <w:t xml:space="preserve"> </w:t>
      </w:r>
      <w:r w:rsidR="00552748" w:rsidRPr="00825145">
        <w:rPr>
          <w:rFonts w:ascii="Times New Roman" w:hAnsi="Times New Roman"/>
          <w:sz w:val="24"/>
          <w:szCs w:val="24"/>
        </w:rPr>
        <w:t xml:space="preserve"> </w:t>
      </w:r>
      <w:r w:rsidRPr="00825145">
        <w:rPr>
          <w:rFonts w:ascii="Times New Roman" w:hAnsi="Times New Roman"/>
          <w:sz w:val="24"/>
          <w:szCs w:val="24"/>
        </w:rPr>
        <w:t>USMF  „Nico</w:t>
      </w:r>
      <w:r w:rsidR="008D7912" w:rsidRPr="00825145">
        <w:rPr>
          <w:rFonts w:ascii="Times New Roman" w:hAnsi="Times New Roman"/>
          <w:sz w:val="24"/>
          <w:szCs w:val="24"/>
        </w:rPr>
        <w:t>lae Testemiţanu” și de la</w:t>
      </w:r>
      <w:r w:rsidRPr="00825145">
        <w:rPr>
          <w:rFonts w:ascii="Times New Roman" w:hAnsi="Times New Roman"/>
          <w:sz w:val="24"/>
          <w:szCs w:val="24"/>
        </w:rPr>
        <w:t xml:space="preserve"> Centrul Naţional Ştiinţifico-</w:t>
      </w:r>
      <w:r w:rsidR="00870721" w:rsidRPr="00825145">
        <w:rPr>
          <w:rFonts w:ascii="Times New Roman" w:hAnsi="Times New Roman"/>
          <w:sz w:val="24"/>
          <w:szCs w:val="24"/>
        </w:rPr>
        <w:t xml:space="preserve">Practic de </w:t>
      </w:r>
      <w:r w:rsidRPr="00825145">
        <w:rPr>
          <w:rFonts w:ascii="Times New Roman" w:hAnsi="Times New Roman"/>
          <w:sz w:val="24"/>
          <w:szCs w:val="24"/>
        </w:rPr>
        <w:t>Chirurgie Pediatrică „Academecian Natalia Gheorghiu”.</w:t>
      </w:r>
    </w:p>
    <w:p w:rsidR="00275EBA" w:rsidRPr="00735750" w:rsidRDefault="00E00D81" w:rsidP="00825145">
      <w:pPr>
        <w:widowControl w:val="0"/>
        <w:autoSpaceDE w:val="0"/>
        <w:autoSpaceDN w:val="0"/>
        <w:adjustRightInd w:val="0"/>
        <w:spacing w:line="276" w:lineRule="auto"/>
        <w:ind w:left="117" w:right="-20"/>
        <w:rPr>
          <w:color w:val="FF0000"/>
          <w:lang w:val="en-US"/>
        </w:rPr>
      </w:pPr>
      <w:r w:rsidRPr="00735750">
        <w:rPr>
          <w:lang w:val="en-US"/>
        </w:rPr>
        <w:t xml:space="preserve">       </w:t>
      </w:r>
      <w:r w:rsidR="00275EBA" w:rsidRPr="00735750">
        <w:rPr>
          <w:lang w:val="en-US"/>
        </w:rPr>
        <w:t>Protocolul a fost discutat şi aprobat la şedinţa catedrei de C</w:t>
      </w:r>
      <w:r w:rsidR="008D7912" w:rsidRPr="00735750">
        <w:rPr>
          <w:lang w:val="en-US"/>
        </w:rPr>
        <w:t>hirurgie, Ortopedie şi Anestezio</w:t>
      </w:r>
      <w:r w:rsidR="00275EBA" w:rsidRPr="00735750">
        <w:rPr>
          <w:lang w:val="en-US"/>
        </w:rPr>
        <w:t>logie Pediatrică USMF „Nicolae Testemiţanu”</w:t>
      </w:r>
      <w:r w:rsidR="008D7912" w:rsidRPr="00735750">
        <w:rPr>
          <w:lang w:val="en-US"/>
        </w:rPr>
        <w:t>, şef catedră</w:t>
      </w:r>
      <w:r w:rsidR="00275EBA" w:rsidRPr="00735750">
        <w:rPr>
          <w:lang w:val="en-US"/>
        </w:rPr>
        <w:t xml:space="preserve"> d.h.ș.m, prof. universitar al USMF </w:t>
      </w:r>
      <w:r w:rsidR="008D7912" w:rsidRPr="00735750">
        <w:rPr>
          <w:lang w:val="en-US"/>
        </w:rPr>
        <w:t>„Nicolae Testemiţanu</w:t>
      </w:r>
      <w:proofErr w:type="gramStart"/>
      <w:r w:rsidR="008D7912" w:rsidRPr="00735750">
        <w:rPr>
          <w:lang w:val="en-US"/>
        </w:rPr>
        <w:t xml:space="preserve">” </w:t>
      </w:r>
      <w:r w:rsidR="00275EBA" w:rsidRPr="00735750">
        <w:rPr>
          <w:lang w:val="en-US"/>
        </w:rPr>
        <w:t xml:space="preserve"> Jana</w:t>
      </w:r>
      <w:proofErr w:type="gramEnd"/>
      <w:r w:rsidR="00275EBA" w:rsidRPr="00735750">
        <w:rPr>
          <w:lang w:val="en-US"/>
        </w:rPr>
        <w:t xml:space="preserve"> Bernic</w:t>
      </w:r>
    </w:p>
    <w:p w:rsidR="00825145" w:rsidRPr="00735750" w:rsidRDefault="00825145" w:rsidP="00275EBA">
      <w:pPr>
        <w:widowControl w:val="0"/>
        <w:autoSpaceDE w:val="0"/>
        <w:autoSpaceDN w:val="0"/>
        <w:adjustRightInd w:val="0"/>
        <w:spacing w:line="360" w:lineRule="auto"/>
        <w:ind w:left="117" w:right="-20"/>
        <w:rPr>
          <w:b/>
          <w:bCs/>
          <w:color w:val="231F20"/>
          <w:sz w:val="16"/>
          <w:szCs w:val="16"/>
          <w:lang w:val="en-US"/>
        </w:rPr>
      </w:pPr>
    </w:p>
    <w:p w:rsidR="00E00D81" w:rsidRPr="00D15AA1" w:rsidRDefault="00E00D81" w:rsidP="00E5693A">
      <w:pPr>
        <w:pStyle w:val="1"/>
        <w:rPr>
          <w:color w:val="000000"/>
        </w:rPr>
      </w:pPr>
      <w:bookmarkStart w:id="4" w:name="_Toc109906056"/>
      <w:r w:rsidRPr="00D15AA1">
        <w:t xml:space="preserve">A. </w:t>
      </w:r>
      <w:r w:rsidRPr="00D15AA1">
        <w:rPr>
          <w:spacing w:val="-13"/>
        </w:rPr>
        <w:t>P</w:t>
      </w:r>
      <w:r w:rsidRPr="00D15AA1">
        <w:t>A</w:t>
      </w:r>
      <w:r w:rsidRPr="00D15AA1">
        <w:rPr>
          <w:spacing w:val="-6"/>
        </w:rPr>
        <w:t>R</w:t>
      </w:r>
      <w:r w:rsidRPr="00D15AA1">
        <w:t>TEA</w:t>
      </w:r>
      <w:r w:rsidRPr="00D15AA1">
        <w:rPr>
          <w:spacing w:val="-10"/>
        </w:rPr>
        <w:t xml:space="preserve"> </w:t>
      </w:r>
      <w:r w:rsidRPr="00D15AA1">
        <w:t>INTRODUCTIVĂ</w:t>
      </w:r>
      <w:bookmarkEnd w:id="4"/>
      <w:r w:rsidRPr="00D15AA1">
        <w:rPr>
          <w:spacing w:val="-20"/>
        </w:rPr>
        <w:t xml:space="preserve"> </w:t>
      </w:r>
    </w:p>
    <w:p w:rsidR="000D0EC3" w:rsidRDefault="000D0EC3" w:rsidP="00E5693A">
      <w:pPr>
        <w:pStyle w:val="2"/>
      </w:pPr>
      <w:bookmarkStart w:id="5" w:name="_Toc109906057"/>
    </w:p>
    <w:p w:rsidR="00E00D81" w:rsidRPr="000D0EC3" w:rsidRDefault="00E00D81" w:rsidP="00E5693A">
      <w:pPr>
        <w:pStyle w:val="2"/>
        <w:rPr>
          <w:sz w:val="26"/>
          <w:szCs w:val="26"/>
        </w:rPr>
      </w:pPr>
      <w:r w:rsidRPr="000D0EC3">
        <w:rPr>
          <w:sz w:val="26"/>
          <w:szCs w:val="26"/>
        </w:rPr>
        <w:t>A.1. Diagnosticul:</w:t>
      </w:r>
      <w:bookmarkEnd w:id="5"/>
      <w:r w:rsidRPr="000D0EC3">
        <w:rPr>
          <w:sz w:val="26"/>
          <w:szCs w:val="26"/>
        </w:rPr>
        <w:t xml:space="preserve">  </w:t>
      </w:r>
    </w:p>
    <w:p w:rsidR="00E00D81" w:rsidRPr="00D15AA1" w:rsidRDefault="00E00D81" w:rsidP="00825145">
      <w:pPr>
        <w:widowControl w:val="0"/>
        <w:tabs>
          <w:tab w:val="left" w:pos="9270"/>
          <w:tab w:val="left" w:pos="9360"/>
        </w:tabs>
        <w:autoSpaceDE w:val="0"/>
        <w:autoSpaceDN w:val="0"/>
        <w:adjustRightInd w:val="0"/>
        <w:spacing w:before="9" w:line="276" w:lineRule="auto"/>
        <w:ind w:left="337" w:right="-20"/>
        <w:rPr>
          <w:bCs/>
          <w:i/>
          <w:iCs/>
          <w:lang w:val="ro-RO" w:eastAsia="ro-RO"/>
        </w:rPr>
      </w:pPr>
      <w:r w:rsidRPr="00D15AA1">
        <w:rPr>
          <w:bCs/>
          <w:i/>
          <w:iCs/>
          <w:lang w:val="ro-RO" w:eastAsia="ro-RO"/>
        </w:rPr>
        <w:t>Exemple de diagnostic clinic:</w:t>
      </w:r>
    </w:p>
    <w:p w:rsidR="00504F37" w:rsidRPr="00D15AA1" w:rsidRDefault="00E00D81" w:rsidP="00825145">
      <w:pPr>
        <w:widowControl w:val="0"/>
        <w:tabs>
          <w:tab w:val="left" w:pos="9270"/>
          <w:tab w:val="left" w:pos="9360"/>
        </w:tabs>
        <w:autoSpaceDE w:val="0"/>
        <w:autoSpaceDN w:val="0"/>
        <w:adjustRightInd w:val="0"/>
        <w:spacing w:before="9" w:line="276" w:lineRule="auto"/>
        <w:ind w:left="337" w:right="-20"/>
        <w:rPr>
          <w:color w:val="000000"/>
          <w:lang w:val="ro-RO"/>
        </w:rPr>
      </w:pPr>
      <w:r w:rsidRPr="00D15AA1">
        <w:rPr>
          <w:color w:val="000000"/>
          <w:lang w:val="ro-RO"/>
        </w:rPr>
        <w:t xml:space="preserve">   </w:t>
      </w:r>
      <w:r w:rsidR="008D7912">
        <w:rPr>
          <w:color w:val="000000"/>
          <w:lang w:val="ro-RO"/>
        </w:rPr>
        <w:t>Arsură</w:t>
      </w:r>
      <w:r w:rsidR="00D14059" w:rsidRPr="00D15AA1">
        <w:rPr>
          <w:color w:val="000000"/>
          <w:lang w:val="ro-RO"/>
        </w:rPr>
        <w:t xml:space="preserve"> </w:t>
      </w:r>
      <w:r w:rsidR="002434EC" w:rsidRPr="00D15AA1">
        <w:rPr>
          <w:color w:val="000000"/>
          <w:lang w:val="ro-RO"/>
        </w:rPr>
        <w:t>chimică de</w:t>
      </w:r>
      <w:r w:rsidR="00D14059" w:rsidRPr="00D15AA1">
        <w:rPr>
          <w:color w:val="000000"/>
          <w:lang w:val="ro-RO"/>
        </w:rPr>
        <w:t xml:space="preserve"> esofag</w:t>
      </w:r>
      <w:r w:rsidR="00504F37" w:rsidRPr="00D15AA1">
        <w:rPr>
          <w:color w:val="000000"/>
          <w:lang w:val="ro-RO"/>
        </w:rPr>
        <w:t xml:space="preserve"> </w:t>
      </w:r>
      <w:r w:rsidR="002434EC" w:rsidRPr="00D15AA1">
        <w:rPr>
          <w:color w:val="000000"/>
          <w:lang w:val="ro-RO"/>
        </w:rPr>
        <w:t>(</w:t>
      </w:r>
      <w:r w:rsidR="00504F37" w:rsidRPr="00D15AA1">
        <w:rPr>
          <w:color w:val="000000"/>
          <w:lang w:val="ro-RO"/>
        </w:rPr>
        <w:t>solu</w:t>
      </w:r>
      <w:r w:rsidR="008F243B" w:rsidRPr="00D15AA1">
        <w:rPr>
          <w:color w:val="000000"/>
          <w:lang w:val="ro-RO"/>
        </w:rPr>
        <w:t>ţ</w:t>
      </w:r>
      <w:r w:rsidR="00504F37" w:rsidRPr="00D15AA1">
        <w:rPr>
          <w:color w:val="000000"/>
          <w:lang w:val="ro-RO"/>
        </w:rPr>
        <w:t>ie Krot</w:t>
      </w:r>
      <w:r w:rsidR="002434EC" w:rsidRPr="00D15AA1">
        <w:rPr>
          <w:color w:val="000000"/>
          <w:lang w:val="ro-RO"/>
        </w:rPr>
        <w:t>)</w:t>
      </w:r>
      <w:r w:rsidR="00504F37" w:rsidRPr="00D15AA1">
        <w:rPr>
          <w:color w:val="000000"/>
          <w:lang w:val="ro-RO"/>
        </w:rPr>
        <w:t xml:space="preserve"> gr.II, faza acută</w:t>
      </w:r>
      <w:r w:rsidR="008D7912">
        <w:rPr>
          <w:color w:val="000000"/>
          <w:lang w:val="ro-RO"/>
        </w:rPr>
        <w:t xml:space="preserve">. </w:t>
      </w:r>
      <w:r w:rsidR="00D14059" w:rsidRPr="00D15AA1">
        <w:rPr>
          <w:color w:val="000000"/>
          <w:lang w:val="ro-RO"/>
        </w:rPr>
        <w:t xml:space="preserve"> Esofagită postcaustică gr. II. Intoxicaţie enterală acută ocazională cu substanţa chimică (Krot)</w:t>
      </w:r>
    </w:p>
    <w:p w:rsidR="00D14059" w:rsidRPr="00D15AA1" w:rsidRDefault="00504F37" w:rsidP="00825145">
      <w:pPr>
        <w:widowControl w:val="0"/>
        <w:tabs>
          <w:tab w:val="left" w:pos="9270"/>
          <w:tab w:val="left" w:pos="9360"/>
        </w:tabs>
        <w:autoSpaceDE w:val="0"/>
        <w:autoSpaceDN w:val="0"/>
        <w:adjustRightInd w:val="0"/>
        <w:spacing w:before="9" w:line="276" w:lineRule="auto"/>
        <w:ind w:left="337" w:right="-20"/>
        <w:rPr>
          <w:color w:val="000000"/>
          <w:lang w:val="ro-RO"/>
        </w:rPr>
      </w:pPr>
      <w:r w:rsidRPr="00D15AA1">
        <w:rPr>
          <w:color w:val="000000"/>
          <w:lang w:val="ro-RO"/>
        </w:rPr>
        <w:t xml:space="preserve">   </w:t>
      </w:r>
      <w:r w:rsidR="00D5072A">
        <w:rPr>
          <w:color w:val="000000"/>
          <w:lang w:val="ro-RO"/>
        </w:rPr>
        <w:t>Arsură</w:t>
      </w:r>
      <w:r w:rsidR="00D14059" w:rsidRPr="00D15AA1">
        <w:rPr>
          <w:color w:val="000000"/>
          <w:lang w:val="ro-RO"/>
        </w:rPr>
        <w:t xml:space="preserve"> chimică de esofag</w:t>
      </w:r>
      <w:r w:rsidR="002434EC" w:rsidRPr="00D15AA1">
        <w:rPr>
          <w:color w:val="000000"/>
          <w:lang w:val="ro-RO"/>
        </w:rPr>
        <w:t xml:space="preserve"> (electrolit, prin corp străin)</w:t>
      </w:r>
      <w:r w:rsidR="00D14059" w:rsidRPr="00D15AA1">
        <w:rPr>
          <w:color w:val="000000"/>
          <w:lang w:val="ro-RO"/>
        </w:rPr>
        <w:t>.  Corp străin a</w:t>
      </w:r>
      <w:r w:rsidR="00D5072A">
        <w:rPr>
          <w:color w:val="000000"/>
          <w:lang w:val="ro-RO"/>
        </w:rPr>
        <w:t>l</w:t>
      </w:r>
      <w:r w:rsidR="00D14059" w:rsidRPr="00D15AA1">
        <w:rPr>
          <w:color w:val="000000"/>
          <w:lang w:val="ro-RO"/>
        </w:rPr>
        <w:t xml:space="preserve"> esofagului (</w:t>
      </w:r>
      <w:r w:rsidR="00D5072A">
        <w:rPr>
          <w:color w:val="000000"/>
          <w:lang w:val="ro-RO"/>
        </w:rPr>
        <w:t>element voltaic - bateri</w:t>
      </w:r>
      <w:r w:rsidR="00D14059" w:rsidRPr="00D15AA1">
        <w:rPr>
          <w:color w:val="000000"/>
          <w:lang w:val="ro-RO"/>
        </w:rPr>
        <w:t>e)</w:t>
      </w:r>
    </w:p>
    <w:p w:rsidR="00D14059" w:rsidRPr="00825145" w:rsidRDefault="00D14059" w:rsidP="009463F6">
      <w:pPr>
        <w:widowControl w:val="0"/>
        <w:tabs>
          <w:tab w:val="left" w:pos="9270"/>
          <w:tab w:val="left" w:pos="9360"/>
        </w:tabs>
        <w:autoSpaceDE w:val="0"/>
        <w:autoSpaceDN w:val="0"/>
        <w:adjustRightInd w:val="0"/>
        <w:spacing w:before="9" w:line="360" w:lineRule="auto"/>
        <w:ind w:left="337" w:right="-20"/>
        <w:rPr>
          <w:color w:val="000000"/>
          <w:sz w:val="16"/>
          <w:szCs w:val="16"/>
          <w:lang w:val="ro-RO"/>
        </w:rPr>
      </w:pPr>
    </w:p>
    <w:p w:rsidR="00D14059" w:rsidRPr="000D0EC3" w:rsidRDefault="00E00D81" w:rsidP="00E5693A">
      <w:pPr>
        <w:pStyle w:val="2"/>
        <w:rPr>
          <w:i/>
          <w:spacing w:val="-5"/>
          <w:sz w:val="26"/>
          <w:szCs w:val="26"/>
        </w:rPr>
      </w:pPr>
      <w:bookmarkStart w:id="6" w:name="_Toc109906058"/>
      <w:r w:rsidRPr="000D0EC3">
        <w:rPr>
          <w:sz w:val="26"/>
          <w:szCs w:val="26"/>
        </w:rPr>
        <w:t>A.2. Codul bolii (CIM 10)</w:t>
      </w:r>
      <w:bookmarkEnd w:id="6"/>
      <w:r w:rsidRPr="000D0EC3">
        <w:rPr>
          <w:spacing w:val="-5"/>
          <w:sz w:val="26"/>
          <w:szCs w:val="26"/>
        </w:rPr>
        <w:t xml:space="preserve"> </w:t>
      </w:r>
    </w:p>
    <w:p w:rsidR="00E00D81" w:rsidRPr="00D15AA1" w:rsidRDefault="00D14059" w:rsidP="000D0EC3">
      <w:pPr>
        <w:widowControl w:val="0"/>
        <w:tabs>
          <w:tab w:val="left" w:pos="9270"/>
          <w:tab w:val="left" w:pos="9360"/>
        </w:tabs>
        <w:autoSpaceDE w:val="0"/>
        <w:autoSpaceDN w:val="0"/>
        <w:adjustRightInd w:val="0"/>
        <w:spacing w:before="9" w:line="276" w:lineRule="auto"/>
        <w:ind w:right="-20"/>
        <w:rPr>
          <w:bCs/>
          <w:iCs/>
          <w:lang w:val="ro-RO" w:eastAsia="ro-RO"/>
        </w:rPr>
      </w:pPr>
      <w:r w:rsidRPr="00D15AA1">
        <w:rPr>
          <w:bCs/>
          <w:iCs/>
          <w:lang w:val="ro-RO" w:eastAsia="ro-RO"/>
        </w:rPr>
        <w:t>T28.6 Arsura chimică de esofag</w:t>
      </w:r>
    </w:p>
    <w:p w:rsidR="00825145" w:rsidRPr="00825145" w:rsidRDefault="00825145" w:rsidP="00825145">
      <w:pPr>
        <w:widowControl w:val="0"/>
        <w:autoSpaceDE w:val="0"/>
        <w:autoSpaceDN w:val="0"/>
        <w:adjustRightInd w:val="0"/>
        <w:spacing w:line="360" w:lineRule="auto"/>
        <w:ind w:left="337" w:right="-20"/>
        <w:rPr>
          <w:b/>
          <w:i/>
          <w:color w:val="231F20"/>
          <w:sz w:val="16"/>
          <w:szCs w:val="16"/>
          <w:lang w:val="ro-RO"/>
        </w:rPr>
      </w:pPr>
    </w:p>
    <w:p w:rsidR="00E00D81" w:rsidRPr="000D0EC3" w:rsidRDefault="00E00D81" w:rsidP="00E5693A">
      <w:pPr>
        <w:pStyle w:val="2"/>
        <w:rPr>
          <w:i/>
          <w:spacing w:val="-15"/>
          <w:sz w:val="26"/>
          <w:szCs w:val="26"/>
        </w:rPr>
      </w:pPr>
      <w:bookmarkStart w:id="7" w:name="_Toc109906059"/>
      <w:r w:rsidRPr="000D0EC3">
        <w:rPr>
          <w:sz w:val="26"/>
          <w:szCs w:val="26"/>
        </w:rPr>
        <w:t>A.3. Utilizatori</w:t>
      </w:r>
      <w:r w:rsidR="00D5072A" w:rsidRPr="000D0EC3">
        <w:rPr>
          <w:sz w:val="26"/>
          <w:szCs w:val="26"/>
        </w:rPr>
        <w:t>:</w:t>
      </w:r>
      <w:bookmarkEnd w:id="7"/>
      <w:r w:rsidRPr="000D0EC3">
        <w:rPr>
          <w:spacing w:val="-15"/>
          <w:sz w:val="26"/>
          <w:szCs w:val="26"/>
        </w:rPr>
        <w:t xml:space="preserve"> </w:t>
      </w:r>
    </w:p>
    <w:p w:rsidR="00552748" w:rsidRPr="00D15AA1" w:rsidRDefault="00552748" w:rsidP="00825145">
      <w:pPr>
        <w:numPr>
          <w:ilvl w:val="0"/>
          <w:numId w:val="2"/>
        </w:numPr>
        <w:tabs>
          <w:tab w:val="clear" w:pos="720"/>
          <w:tab w:val="num" w:pos="270"/>
        </w:tabs>
        <w:spacing w:line="276" w:lineRule="auto"/>
        <w:ind w:left="360"/>
        <w:jc w:val="both"/>
        <w:rPr>
          <w:lang w:val="ro-RO"/>
        </w:rPr>
      </w:pPr>
      <w:r w:rsidRPr="00D15AA1">
        <w:rPr>
          <w:lang w:val="ro-RO"/>
        </w:rPr>
        <w:t>Oficiile medicilor de familie (medici de familie, asistente medicale de familie)</w:t>
      </w:r>
    </w:p>
    <w:p w:rsidR="00552748" w:rsidRPr="00D15AA1" w:rsidRDefault="00552748" w:rsidP="00825145">
      <w:pPr>
        <w:numPr>
          <w:ilvl w:val="0"/>
          <w:numId w:val="1"/>
        </w:numPr>
        <w:tabs>
          <w:tab w:val="num" w:pos="270"/>
        </w:tabs>
        <w:spacing w:line="276" w:lineRule="auto"/>
        <w:ind w:hanging="720"/>
        <w:jc w:val="both"/>
        <w:rPr>
          <w:lang w:val="ro-RO"/>
        </w:rPr>
      </w:pPr>
      <w:r w:rsidRPr="00D15AA1">
        <w:rPr>
          <w:lang w:val="ro-RO"/>
        </w:rPr>
        <w:t>Centrele de sănătate (medici de familie)</w:t>
      </w:r>
    </w:p>
    <w:p w:rsidR="00552748" w:rsidRPr="00D15AA1" w:rsidRDefault="00552748" w:rsidP="00825145">
      <w:pPr>
        <w:numPr>
          <w:ilvl w:val="0"/>
          <w:numId w:val="1"/>
        </w:numPr>
        <w:tabs>
          <w:tab w:val="num" w:pos="270"/>
        </w:tabs>
        <w:spacing w:line="276" w:lineRule="auto"/>
        <w:ind w:hanging="720"/>
        <w:jc w:val="both"/>
        <w:rPr>
          <w:lang w:val="ro-RO"/>
        </w:rPr>
      </w:pPr>
      <w:r w:rsidRPr="00D15AA1">
        <w:rPr>
          <w:lang w:val="ro-RO"/>
        </w:rPr>
        <w:t>Centrele medicilor de familie (medici de familie)</w:t>
      </w:r>
    </w:p>
    <w:p w:rsidR="00552748" w:rsidRPr="00D15AA1" w:rsidRDefault="00552748" w:rsidP="00825145">
      <w:pPr>
        <w:numPr>
          <w:ilvl w:val="0"/>
          <w:numId w:val="1"/>
        </w:numPr>
        <w:tabs>
          <w:tab w:val="num" w:pos="270"/>
        </w:tabs>
        <w:spacing w:line="276" w:lineRule="auto"/>
        <w:ind w:left="284" w:hanging="284"/>
        <w:jc w:val="both"/>
        <w:rPr>
          <w:lang w:val="ro-RO"/>
        </w:rPr>
      </w:pPr>
      <w:r w:rsidRPr="00D15AA1">
        <w:rPr>
          <w:lang w:val="ro-RO"/>
        </w:rPr>
        <w:t>Instituţiile/secţiile consultative raționale şi municipale (medici chirurgi-pediatri, chirurgi de adulţi, pediatri)</w:t>
      </w:r>
    </w:p>
    <w:p w:rsidR="00552748" w:rsidRPr="00D15AA1" w:rsidRDefault="00552748" w:rsidP="00825145">
      <w:pPr>
        <w:numPr>
          <w:ilvl w:val="0"/>
          <w:numId w:val="1"/>
        </w:numPr>
        <w:tabs>
          <w:tab w:val="num" w:pos="270"/>
        </w:tabs>
        <w:spacing w:line="276" w:lineRule="auto"/>
        <w:ind w:left="284" w:hanging="284"/>
        <w:jc w:val="both"/>
        <w:rPr>
          <w:lang w:val="ro-RO"/>
        </w:rPr>
      </w:pPr>
      <w:r w:rsidRPr="00D15AA1">
        <w:rPr>
          <w:lang w:val="ro-RO"/>
        </w:rPr>
        <w:t>Asociaţiile medicale teritoriale (medici de familie, pediatric, chirurgi-pediatri, chirurg de adulţi)</w:t>
      </w:r>
    </w:p>
    <w:p w:rsidR="00552748" w:rsidRPr="00D15AA1" w:rsidRDefault="00552748" w:rsidP="00825145">
      <w:pPr>
        <w:numPr>
          <w:ilvl w:val="0"/>
          <w:numId w:val="1"/>
        </w:numPr>
        <w:tabs>
          <w:tab w:val="num" w:pos="270"/>
        </w:tabs>
        <w:spacing w:line="276" w:lineRule="auto"/>
        <w:ind w:hanging="720"/>
        <w:jc w:val="both"/>
        <w:rPr>
          <w:lang w:val="ro-RO"/>
        </w:rPr>
      </w:pPr>
      <w:r w:rsidRPr="00D15AA1">
        <w:rPr>
          <w:lang w:val="ro-RO"/>
        </w:rPr>
        <w:t>Secţii</w:t>
      </w:r>
      <w:r w:rsidR="00D5072A">
        <w:rPr>
          <w:lang w:val="ro-RO"/>
        </w:rPr>
        <w:t>le</w:t>
      </w:r>
      <w:r w:rsidRPr="00D15AA1">
        <w:rPr>
          <w:lang w:val="ro-RO"/>
        </w:rPr>
        <w:t xml:space="preserve"> de pediatrie ale spitalelor raționale, municipal şi republican (medici pediatri)</w:t>
      </w:r>
    </w:p>
    <w:p w:rsidR="00552748" w:rsidRPr="00D15AA1" w:rsidRDefault="00552748" w:rsidP="00825145">
      <w:pPr>
        <w:numPr>
          <w:ilvl w:val="0"/>
          <w:numId w:val="1"/>
        </w:numPr>
        <w:tabs>
          <w:tab w:val="num" w:pos="270"/>
        </w:tabs>
        <w:spacing w:line="276" w:lineRule="auto"/>
        <w:ind w:hanging="720"/>
        <w:jc w:val="both"/>
        <w:rPr>
          <w:lang w:val="ro-RO"/>
        </w:rPr>
      </w:pPr>
      <w:r w:rsidRPr="00D15AA1">
        <w:rPr>
          <w:lang w:val="ro-RO"/>
        </w:rPr>
        <w:t>Secţii</w:t>
      </w:r>
      <w:r w:rsidR="00D5072A">
        <w:rPr>
          <w:lang w:val="ro-RO"/>
        </w:rPr>
        <w:t>le</w:t>
      </w:r>
      <w:r w:rsidRPr="00D15AA1">
        <w:rPr>
          <w:lang w:val="ro-RO"/>
        </w:rPr>
        <w:t xml:space="preserve"> de perinatologie ale spitalelor raționale, municipal şi republican (neonatologi)</w:t>
      </w:r>
    </w:p>
    <w:p w:rsidR="00552748" w:rsidRPr="00D15AA1" w:rsidRDefault="00D5072A" w:rsidP="00825145">
      <w:pPr>
        <w:numPr>
          <w:ilvl w:val="0"/>
          <w:numId w:val="1"/>
        </w:numPr>
        <w:tabs>
          <w:tab w:val="num" w:pos="270"/>
        </w:tabs>
        <w:spacing w:line="276" w:lineRule="auto"/>
        <w:ind w:left="284" w:hanging="284"/>
        <w:jc w:val="both"/>
        <w:rPr>
          <w:lang w:val="ro-RO"/>
        </w:rPr>
      </w:pPr>
      <w:r>
        <w:rPr>
          <w:lang w:val="ro-RO"/>
        </w:rPr>
        <w:t>Centrele</w:t>
      </w:r>
      <w:r w:rsidR="00552748" w:rsidRPr="00D15AA1">
        <w:rPr>
          <w:lang w:val="ro-RO"/>
        </w:rPr>
        <w:t xml:space="preserve"> de chirurgia pediatrică, reanimare şi terapie intensivă ale spitalelor municipali şi republicani (medici chirurgi-pediatri şi reanimatologi)</w:t>
      </w:r>
    </w:p>
    <w:p w:rsidR="00552748" w:rsidRPr="00D15AA1" w:rsidRDefault="00552748" w:rsidP="00825145">
      <w:pPr>
        <w:spacing w:line="276" w:lineRule="auto"/>
        <w:rPr>
          <w:lang w:val="en-US"/>
        </w:rPr>
      </w:pPr>
      <w:r w:rsidRPr="00D15AA1">
        <w:rPr>
          <w:b/>
          <w:i/>
          <w:lang w:val="en-US"/>
        </w:rPr>
        <w:t>Notă</w:t>
      </w:r>
      <w:r w:rsidRPr="00D15AA1">
        <w:rPr>
          <w:lang w:val="en-US"/>
        </w:rPr>
        <w:t xml:space="preserve">: Protocolul la necesitate poate fi utilizat şi de alţi specialişti. </w:t>
      </w:r>
    </w:p>
    <w:p w:rsidR="00E00D81" w:rsidRPr="00D15AA1" w:rsidRDefault="00E00D81" w:rsidP="00E00D81">
      <w:pPr>
        <w:widowControl w:val="0"/>
        <w:autoSpaceDE w:val="0"/>
        <w:autoSpaceDN w:val="0"/>
        <w:adjustRightInd w:val="0"/>
        <w:spacing w:before="9"/>
        <w:ind w:left="337" w:right="-20"/>
        <w:rPr>
          <w:color w:val="000000"/>
          <w:lang w:val="en-US"/>
        </w:rPr>
      </w:pPr>
    </w:p>
    <w:p w:rsidR="00E00D81" w:rsidRPr="000D0EC3" w:rsidRDefault="00E00D81" w:rsidP="00E5693A">
      <w:pPr>
        <w:pStyle w:val="2"/>
        <w:rPr>
          <w:i/>
          <w:sz w:val="26"/>
          <w:szCs w:val="26"/>
        </w:rPr>
      </w:pPr>
      <w:bookmarkStart w:id="8" w:name="_Toc109906060"/>
      <w:r w:rsidRPr="000D0EC3">
        <w:rPr>
          <w:sz w:val="26"/>
          <w:szCs w:val="26"/>
        </w:rPr>
        <w:t xml:space="preserve">A.4. Scopurile </w:t>
      </w:r>
      <w:r w:rsidR="004620BC" w:rsidRPr="000D0EC3">
        <w:rPr>
          <w:sz w:val="26"/>
          <w:szCs w:val="26"/>
        </w:rPr>
        <w:t>Protocolului</w:t>
      </w:r>
      <w:bookmarkEnd w:id="8"/>
    </w:p>
    <w:p w:rsidR="00552748" w:rsidRPr="004620BC" w:rsidRDefault="00E00D81" w:rsidP="00825145">
      <w:pPr>
        <w:numPr>
          <w:ilvl w:val="0"/>
          <w:numId w:val="3"/>
        </w:numPr>
        <w:tabs>
          <w:tab w:val="left" w:pos="284"/>
        </w:tabs>
        <w:autoSpaceDE w:val="0"/>
        <w:autoSpaceDN w:val="0"/>
        <w:adjustRightInd w:val="0"/>
        <w:spacing w:line="276" w:lineRule="auto"/>
        <w:ind w:left="0" w:firstLine="0"/>
        <w:rPr>
          <w:lang w:val="ro-RO" w:eastAsia="ro-RO"/>
        </w:rPr>
      </w:pPr>
      <w:r w:rsidRPr="00D15AA1">
        <w:rPr>
          <w:color w:val="231F20"/>
          <w:spacing w:val="-30"/>
          <w:lang w:val="ro-RO"/>
        </w:rPr>
        <w:t xml:space="preserve"> </w:t>
      </w:r>
      <w:bookmarkStart w:id="9" w:name="_Toc185865871"/>
      <w:bookmarkStart w:id="10" w:name="_Toc191166940"/>
      <w:bookmarkStart w:id="11" w:name="_Toc198623470"/>
      <w:bookmarkStart w:id="12" w:name="_Toc199840491"/>
      <w:bookmarkStart w:id="13" w:name="_Toc211701737"/>
      <w:r w:rsidR="004620BC">
        <w:rPr>
          <w:lang w:val="ro-RO" w:eastAsia="ro-RO"/>
        </w:rPr>
        <w:t>A</w:t>
      </w:r>
      <w:r w:rsidR="00552748" w:rsidRPr="00D15AA1">
        <w:rPr>
          <w:lang w:val="ro-RO" w:eastAsia="ro-RO"/>
        </w:rPr>
        <w:t>meliora</w:t>
      </w:r>
      <w:r w:rsidR="004620BC">
        <w:rPr>
          <w:lang w:val="ro-RO" w:eastAsia="ro-RO"/>
        </w:rPr>
        <w:t>rea</w:t>
      </w:r>
      <w:r w:rsidR="00552748" w:rsidRPr="00D15AA1">
        <w:rPr>
          <w:lang w:val="ro-RO" w:eastAsia="ro-RO"/>
        </w:rPr>
        <w:t xml:space="preserve"> rezultatele tratamentului medico-chirurgical  </w:t>
      </w:r>
      <w:r w:rsidR="004620BC">
        <w:rPr>
          <w:lang w:val="ro-RO" w:eastAsia="ro-RO"/>
        </w:rPr>
        <w:t xml:space="preserve">prin </w:t>
      </w:r>
      <w:r w:rsidR="00552748" w:rsidRPr="004620BC">
        <w:rPr>
          <w:lang w:val="ro-RO" w:eastAsia="ro-RO"/>
        </w:rPr>
        <w:t xml:space="preserve">depistarea precoce  a bolnavilor cu </w:t>
      </w:r>
      <w:r w:rsidR="004620BC">
        <w:rPr>
          <w:lang w:val="en-US"/>
        </w:rPr>
        <w:t>arsură</w:t>
      </w:r>
      <w:r w:rsidR="00552748" w:rsidRPr="004620BC">
        <w:rPr>
          <w:lang w:val="en-US"/>
        </w:rPr>
        <w:t xml:space="preserve"> </w:t>
      </w:r>
      <w:r w:rsidR="004620BC">
        <w:rPr>
          <w:lang w:val="en-US"/>
        </w:rPr>
        <w:t xml:space="preserve">chimică de esofag (ACE), </w:t>
      </w:r>
      <w:r w:rsidR="00552748" w:rsidRPr="004620BC">
        <w:rPr>
          <w:lang w:val="ro-RO" w:eastAsia="ro-RO"/>
        </w:rPr>
        <w:t>optimizarea tehni</w:t>
      </w:r>
      <w:r w:rsidR="004620BC">
        <w:rPr>
          <w:lang w:val="ro-RO" w:eastAsia="ro-RO"/>
        </w:rPr>
        <w:t xml:space="preserve">cii de diagnostic precoce </w:t>
      </w:r>
      <w:r w:rsidR="00552748" w:rsidRPr="004620BC">
        <w:rPr>
          <w:lang w:val="ro-RO" w:eastAsia="ro-RO"/>
        </w:rPr>
        <w:t>a</w:t>
      </w:r>
      <w:r w:rsidR="004620BC">
        <w:rPr>
          <w:lang w:val="ro-RO" w:eastAsia="ro-RO"/>
        </w:rPr>
        <w:t>l complicaţiilor</w:t>
      </w:r>
      <w:r w:rsidR="00552748" w:rsidRPr="004620BC">
        <w:rPr>
          <w:lang w:val="ro-RO" w:eastAsia="ro-RO"/>
        </w:rPr>
        <w:t xml:space="preserve"> stenozei.</w:t>
      </w:r>
    </w:p>
    <w:p w:rsidR="00552748" w:rsidRPr="00243928" w:rsidRDefault="00243928" w:rsidP="00825145">
      <w:pPr>
        <w:numPr>
          <w:ilvl w:val="0"/>
          <w:numId w:val="3"/>
        </w:numPr>
        <w:tabs>
          <w:tab w:val="left" w:pos="360"/>
        </w:tabs>
        <w:spacing w:line="276" w:lineRule="auto"/>
        <w:ind w:left="0" w:firstLine="0"/>
        <w:jc w:val="both"/>
        <w:rPr>
          <w:lang w:val="en-US"/>
        </w:rPr>
      </w:pPr>
      <w:r>
        <w:rPr>
          <w:lang w:val="en-US"/>
        </w:rPr>
        <w:lastRenderedPageBreak/>
        <w:t>Sporirea calității</w:t>
      </w:r>
      <w:r w:rsidR="00552748" w:rsidRPr="00D15AA1">
        <w:rPr>
          <w:lang w:val="en-US"/>
        </w:rPr>
        <w:t xml:space="preserve"> examinării clinice, paraclinice şi </w:t>
      </w:r>
      <w:r>
        <w:rPr>
          <w:lang w:val="en-US"/>
        </w:rPr>
        <w:t>eficientizarea</w:t>
      </w:r>
      <w:r w:rsidR="00552748" w:rsidRPr="00D15AA1">
        <w:rPr>
          <w:lang w:val="en-US"/>
        </w:rPr>
        <w:t xml:space="preserve"> tratamentul</w:t>
      </w:r>
      <w:r>
        <w:rPr>
          <w:lang w:val="en-US"/>
        </w:rPr>
        <w:t>ui</w:t>
      </w:r>
      <w:r w:rsidR="00552748" w:rsidRPr="00D15AA1">
        <w:rPr>
          <w:lang w:val="en-US"/>
        </w:rPr>
        <w:t xml:space="preserve"> copiilor cu arsura </w:t>
      </w:r>
      <w:r>
        <w:rPr>
          <w:lang w:val="en-US"/>
        </w:rPr>
        <w:t>chimică de</w:t>
      </w:r>
      <w:r w:rsidR="00552748" w:rsidRPr="00D15AA1">
        <w:rPr>
          <w:lang w:val="en-US"/>
        </w:rPr>
        <w:t xml:space="preserve"> esofag</w:t>
      </w:r>
      <w:r w:rsidR="00552748" w:rsidRPr="00243928">
        <w:rPr>
          <w:lang w:val="en-US"/>
        </w:rPr>
        <w:t xml:space="preserve"> </w:t>
      </w:r>
      <w:r w:rsidR="00552748" w:rsidRPr="00243928">
        <w:rPr>
          <w:lang w:val="ro-RO" w:eastAsia="ro-RO"/>
        </w:rPr>
        <w:t xml:space="preserve"> </w:t>
      </w:r>
    </w:p>
    <w:p w:rsidR="008351CA" w:rsidRPr="00D15AA1" w:rsidRDefault="00552748" w:rsidP="00825145">
      <w:pPr>
        <w:numPr>
          <w:ilvl w:val="0"/>
          <w:numId w:val="3"/>
        </w:numPr>
        <w:tabs>
          <w:tab w:val="left" w:pos="360"/>
        </w:tabs>
        <w:spacing w:line="276" w:lineRule="auto"/>
        <w:ind w:left="0" w:firstLine="0"/>
        <w:jc w:val="both"/>
        <w:rPr>
          <w:lang w:val="en-US"/>
        </w:rPr>
      </w:pPr>
      <w:r w:rsidRPr="008351CA">
        <w:rPr>
          <w:caps/>
          <w:lang w:val="en-US"/>
        </w:rPr>
        <w:t>a</w:t>
      </w:r>
      <w:r w:rsidR="00243928">
        <w:rPr>
          <w:lang w:val="en-US"/>
        </w:rPr>
        <w:t>meliorarea</w:t>
      </w:r>
      <w:r w:rsidRPr="008351CA">
        <w:rPr>
          <w:lang w:val="en-US"/>
        </w:rPr>
        <w:t xml:space="preserve"> diagnosticul</w:t>
      </w:r>
      <w:r w:rsidR="00243928">
        <w:rPr>
          <w:lang w:val="en-US"/>
        </w:rPr>
        <w:t>ui şi asistenţei medicale la etapele primară și spitalicească oferită</w:t>
      </w:r>
      <w:r w:rsidRPr="008351CA">
        <w:rPr>
          <w:lang w:val="en-US"/>
        </w:rPr>
        <w:t xml:space="preserve"> copii</w:t>
      </w:r>
      <w:r w:rsidR="00243928">
        <w:rPr>
          <w:lang w:val="en-US"/>
        </w:rPr>
        <w:t>lor</w:t>
      </w:r>
      <w:r w:rsidRPr="008351CA">
        <w:rPr>
          <w:lang w:val="en-US"/>
        </w:rPr>
        <w:t xml:space="preserve"> cu </w:t>
      </w:r>
      <w:r w:rsidR="008351CA" w:rsidRPr="00D15AA1">
        <w:rPr>
          <w:lang w:val="en-US"/>
        </w:rPr>
        <w:t xml:space="preserve">arsura </w:t>
      </w:r>
      <w:r w:rsidR="008351CA">
        <w:rPr>
          <w:lang w:val="en-US"/>
        </w:rPr>
        <w:t>chimic</w:t>
      </w:r>
      <w:r w:rsidR="00243928">
        <w:rPr>
          <w:lang w:val="en-US"/>
        </w:rPr>
        <w:t>ă de esofag</w:t>
      </w:r>
      <w:r w:rsidR="008351CA" w:rsidRPr="00D15AA1">
        <w:rPr>
          <w:lang w:val="en-US"/>
        </w:rPr>
        <w:t xml:space="preserve"> </w:t>
      </w:r>
      <w:r w:rsidR="008351CA" w:rsidRPr="00D15AA1">
        <w:rPr>
          <w:lang w:val="ro-RO" w:eastAsia="ro-RO"/>
        </w:rPr>
        <w:t xml:space="preserve"> </w:t>
      </w:r>
    </w:p>
    <w:p w:rsidR="00552748" w:rsidRPr="008351CA" w:rsidRDefault="00243928" w:rsidP="00825145">
      <w:pPr>
        <w:numPr>
          <w:ilvl w:val="0"/>
          <w:numId w:val="3"/>
        </w:numPr>
        <w:tabs>
          <w:tab w:val="left" w:pos="360"/>
        </w:tabs>
        <w:spacing w:line="276" w:lineRule="auto"/>
        <w:ind w:left="0" w:firstLine="0"/>
        <w:jc w:val="both"/>
        <w:rPr>
          <w:lang w:val="en-US"/>
        </w:rPr>
      </w:pPr>
      <w:r>
        <w:rPr>
          <w:lang w:val="en-US"/>
        </w:rPr>
        <w:t>Utilarea corespunzătoare a spitalelor pentru tratamentul</w:t>
      </w:r>
      <w:r w:rsidR="00552748" w:rsidRPr="008351CA">
        <w:rPr>
          <w:lang w:val="en-US"/>
        </w:rPr>
        <w:t xml:space="preserve"> copiilor cu </w:t>
      </w:r>
      <w:r>
        <w:rPr>
          <w:lang w:val="en-US"/>
        </w:rPr>
        <w:t>ACE</w:t>
      </w:r>
      <w:r w:rsidR="008351CA" w:rsidRPr="00D15AA1">
        <w:rPr>
          <w:lang w:val="en-US"/>
        </w:rPr>
        <w:t xml:space="preserve"> </w:t>
      </w:r>
      <w:r w:rsidR="00552748" w:rsidRPr="008351CA">
        <w:rPr>
          <w:lang w:val="en-US"/>
        </w:rPr>
        <w:t>prin crearea condiţiilor optime de îngrijiri medicale în scopul profilaxiei complicaţiilor</w:t>
      </w:r>
      <w:r>
        <w:rPr>
          <w:lang w:val="en-US"/>
        </w:rPr>
        <w:t>, inclusiv</w:t>
      </w:r>
      <w:r w:rsidR="00552748" w:rsidRPr="008351CA">
        <w:rPr>
          <w:lang w:val="en-US"/>
        </w:rPr>
        <w:t xml:space="preserve"> cele psihologice.</w:t>
      </w:r>
    </w:p>
    <w:p w:rsidR="00552748" w:rsidRPr="00243928" w:rsidRDefault="00552748" w:rsidP="00825145">
      <w:pPr>
        <w:numPr>
          <w:ilvl w:val="0"/>
          <w:numId w:val="3"/>
        </w:numPr>
        <w:spacing w:line="276" w:lineRule="auto"/>
        <w:ind w:left="360"/>
        <w:jc w:val="both"/>
        <w:rPr>
          <w:lang w:val="en-US"/>
        </w:rPr>
      </w:pPr>
      <w:r w:rsidRPr="00D15AA1">
        <w:rPr>
          <w:lang w:val="en-US"/>
        </w:rPr>
        <w:t>Reducerea maximală a complicaţiilor precoce şi tardive după tratamentul copiilor</w:t>
      </w:r>
      <w:r w:rsidR="00243928">
        <w:rPr>
          <w:lang w:val="en-US"/>
        </w:rPr>
        <w:t xml:space="preserve"> </w:t>
      </w:r>
      <w:r w:rsidRPr="00243928">
        <w:rPr>
          <w:lang w:val="en-US"/>
        </w:rPr>
        <w:t xml:space="preserve">cu </w:t>
      </w:r>
      <w:bookmarkEnd w:id="9"/>
      <w:bookmarkEnd w:id="10"/>
      <w:bookmarkEnd w:id="11"/>
      <w:bookmarkEnd w:id="12"/>
      <w:bookmarkEnd w:id="13"/>
      <w:r w:rsidR="00243928">
        <w:rPr>
          <w:lang w:val="en-US"/>
        </w:rPr>
        <w:t>ACE</w:t>
      </w:r>
    </w:p>
    <w:p w:rsidR="008351CA" w:rsidRPr="00D15AA1" w:rsidRDefault="00243928" w:rsidP="00825145">
      <w:pPr>
        <w:numPr>
          <w:ilvl w:val="0"/>
          <w:numId w:val="3"/>
        </w:numPr>
        <w:tabs>
          <w:tab w:val="left" w:pos="360"/>
        </w:tabs>
        <w:spacing w:line="276" w:lineRule="auto"/>
        <w:ind w:left="0" w:firstLine="0"/>
        <w:jc w:val="both"/>
        <w:rPr>
          <w:lang w:val="en-US"/>
        </w:rPr>
      </w:pPr>
      <w:r>
        <w:rPr>
          <w:lang w:val="ro-RO" w:eastAsia="ro-RO"/>
        </w:rPr>
        <w:t>A</w:t>
      </w:r>
      <w:r w:rsidR="00552748" w:rsidRPr="008351CA">
        <w:rPr>
          <w:lang w:val="ro-RO" w:eastAsia="ro-RO"/>
        </w:rPr>
        <w:t>meliora</w:t>
      </w:r>
      <w:r>
        <w:rPr>
          <w:lang w:val="ro-RO" w:eastAsia="ro-RO"/>
        </w:rPr>
        <w:t>rea rezultatelor</w:t>
      </w:r>
      <w:r w:rsidR="00552748" w:rsidRPr="008351CA">
        <w:rPr>
          <w:lang w:val="ro-RO" w:eastAsia="ro-RO"/>
        </w:rPr>
        <w:t xml:space="preserve"> imediate şi la distanţă ale tratamentului chirurgical la</w:t>
      </w:r>
      <w:r w:rsidR="008351CA" w:rsidRPr="008351CA">
        <w:rPr>
          <w:lang w:val="en-US"/>
        </w:rPr>
        <w:t xml:space="preserve"> </w:t>
      </w:r>
      <w:r w:rsidR="00552748" w:rsidRPr="008351CA">
        <w:rPr>
          <w:lang w:val="ro-RO" w:eastAsia="ro-RO"/>
        </w:rPr>
        <w:t>bolnavii cu</w:t>
      </w:r>
      <w:r w:rsidR="00552748" w:rsidRPr="008351CA">
        <w:rPr>
          <w:lang w:val="en-US"/>
        </w:rPr>
        <w:t xml:space="preserve"> </w:t>
      </w:r>
      <w:r w:rsidR="008351CA" w:rsidRPr="00D15AA1">
        <w:rPr>
          <w:lang w:val="en-US"/>
        </w:rPr>
        <w:t xml:space="preserve">arsura </w:t>
      </w:r>
      <w:r w:rsidR="008351CA">
        <w:rPr>
          <w:lang w:val="en-US"/>
        </w:rPr>
        <w:t>cu substanțe chimice</w:t>
      </w:r>
      <w:r w:rsidR="008351CA" w:rsidRPr="00D15AA1">
        <w:rPr>
          <w:lang w:val="en-US"/>
        </w:rPr>
        <w:t xml:space="preserve"> a esofagului </w:t>
      </w:r>
      <w:r w:rsidR="008351CA" w:rsidRPr="00D15AA1">
        <w:rPr>
          <w:lang w:val="ro-RO" w:eastAsia="ro-RO"/>
        </w:rPr>
        <w:t xml:space="preserve"> </w:t>
      </w:r>
    </w:p>
    <w:p w:rsidR="005836F0" w:rsidRDefault="005836F0" w:rsidP="00D571D7">
      <w:pPr>
        <w:autoSpaceDE w:val="0"/>
        <w:autoSpaceDN w:val="0"/>
        <w:adjustRightInd w:val="0"/>
        <w:spacing w:line="360" w:lineRule="auto"/>
        <w:jc w:val="both"/>
        <w:rPr>
          <w:b/>
          <w:i/>
          <w:color w:val="231F20"/>
          <w:lang w:val="ro-RO"/>
        </w:rPr>
      </w:pPr>
    </w:p>
    <w:p w:rsidR="00E00D81" w:rsidRPr="000D0EC3" w:rsidRDefault="00E00D81" w:rsidP="00E5693A">
      <w:pPr>
        <w:pStyle w:val="2"/>
        <w:rPr>
          <w:color w:val="000000"/>
          <w:sz w:val="26"/>
          <w:szCs w:val="26"/>
          <w:lang w:val="en-US"/>
        </w:rPr>
      </w:pPr>
      <w:bookmarkStart w:id="14" w:name="_Toc109906061"/>
      <w:r w:rsidRPr="000D0EC3">
        <w:rPr>
          <w:sz w:val="26"/>
          <w:szCs w:val="26"/>
        </w:rPr>
        <w:t>A.5. Data elaborării protocolului</w:t>
      </w:r>
      <w:r w:rsidR="00D571D7" w:rsidRPr="000D0EC3">
        <w:rPr>
          <w:spacing w:val="-10"/>
          <w:sz w:val="26"/>
          <w:szCs w:val="26"/>
          <w:lang w:val="en-US"/>
        </w:rPr>
        <w:t xml:space="preserve">: </w:t>
      </w:r>
      <w:r w:rsidR="00D571D7" w:rsidRPr="000D0EC3">
        <w:rPr>
          <w:b w:val="0"/>
          <w:spacing w:val="-10"/>
          <w:sz w:val="26"/>
          <w:szCs w:val="26"/>
          <w:lang w:val="en-US"/>
        </w:rPr>
        <w:t>2022</w:t>
      </w:r>
      <w:bookmarkEnd w:id="14"/>
    </w:p>
    <w:p w:rsidR="00E00D81" w:rsidRPr="000D0EC3" w:rsidRDefault="00E00D81" w:rsidP="00E5693A">
      <w:pPr>
        <w:pStyle w:val="2"/>
        <w:rPr>
          <w:spacing w:val="-9"/>
          <w:sz w:val="26"/>
          <w:szCs w:val="26"/>
          <w:lang w:val="en-US"/>
        </w:rPr>
      </w:pPr>
      <w:bookmarkStart w:id="15" w:name="_Toc109906062"/>
      <w:r w:rsidRPr="000D0EC3">
        <w:rPr>
          <w:sz w:val="26"/>
          <w:szCs w:val="26"/>
        </w:rPr>
        <w:t>A.6. Data următoarei revizuiri</w:t>
      </w:r>
      <w:r w:rsidRPr="000D0EC3">
        <w:rPr>
          <w:spacing w:val="-9"/>
          <w:sz w:val="26"/>
          <w:szCs w:val="26"/>
        </w:rPr>
        <w:t xml:space="preserve"> </w:t>
      </w:r>
      <w:r w:rsidR="00D571D7" w:rsidRPr="000D0EC3">
        <w:rPr>
          <w:spacing w:val="-9"/>
          <w:sz w:val="26"/>
          <w:szCs w:val="26"/>
        </w:rPr>
        <w:t xml:space="preserve">: </w:t>
      </w:r>
      <w:r w:rsidR="00D571D7" w:rsidRPr="000D0EC3">
        <w:rPr>
          <w:b w:val="0"/>
          <w:spacing w:val="-9"/>
          <w:sz w:val="26"/>
          <w:szCs w:val="26"/>
        </w:rPr>
        <w:t>2027</w:t>
      </w:r>
      <w:bookmarkEnd w:id="15"/>
    </w:p>
    <w:p w:rsidR="00E00D81" w:rsidRPr="000D0EC3" w:rsidRDefault="00E00D81" w:rsidP="00E5693A">
      <w:pPr>
        <w:pStyle w:val="2"/>
        <w:rPr>
          <w:spacing w:val="-33"/>
          <w:sz w:val="26"/>
          <w:szCs w:val="26"/>
        </w:rPr>
      </w:pPr>
      <w:bookmarkStart w:id="16" w:name="_Toc109906063"/>
      <w:r w:rsidRPr="000D0EC3">
        <w:rPr>
          <w:sz w:val="26"/>
          <w:szCs w:val="26"/>
        </w:rPr>
        <w:t xml:space="preserve">A.7. Lista şi informaţiile de contact ale autorilor şi ale persoanelor care au participat la elaborarea </w:t>
      </w:r>
      <w:r w:rsidR="00243928" w:rsidRPr="000D0EC3">
        <w:rPr>
          <w:sz w:val="26"/>
          <w:szCs w:val="26"/>
        </w:rPr>
        <w:t>Protocolului</w:t>
      </w:r>
      <w:bookmarkEnd w:id="16"/>
      <w:r w:rsidR="00243928" w:rsidRPr="000D0EC3">
        <w:rPr>
          <w:spacing w:val="-33"/>
          <w:sz w:val="26"/>
          <w:szCs w:val="26"/>
        </w:rPr>
        <w:t xml:space="preserve"> </w:t>
      </w:r>
    </w:p>
    <w:tbl>
      <w:tblPr>
        <w:tblpPr w:leftFromText="180" w:rightFromText="180" w:vertAnchor="text" w:horzAnchor="margin" w:tblpY="83"/>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636"/>
      </w:tblGrid>
      <w:tr w:rsidR="00870721" w:rsidRPr="00D15AA1" w:rsidTr="00825145">
        <w:tc>
          <w:tcPr>
            <w:tcW w:w="1809" w:type="dxa"/>
            <w:shd w:val="clear" w:color="auto" w:fill="BFBFBF"/>
          </w:tcPr>
          <w:p w:rsidR="00870721" w:rsidRPr="00D15AA1" w:rsidRDefault="00870721" w:rsidP="00870721">
            <w:pPr>
              <w:spacing w:line="360" w:lineRule="auto"/>
              <w:jc w:val="center"/>
              <w:rPr>
                <w:b/>
              </w:rPr>
            </w:pPr>
            <w:r w:rsidRPr="00D15AA1">
              <w:rPr>
                <w:b/>
              </w:rPr>
              <w:t>Numele</w:t>
            </w:r>
          </w:p>
        </w:tc>
        <w:tc>
          <w:tcPr>
            <w:tcW w:w="8636" w:type="dxa"/>
            <w:shd w:val="clear" w:color="auto" w:fill="BFBFBF"/>
          </w:tcPr>
          <w:p w:rsidR="00870721" w:rsidRPr="00D15AA1" w:rsidRDefault="00870721" w:rsidP="00870721">
            <w:pPr>
              <w:spacing w:line="360" w:lineRule="auto"/>
              <w:jc w:val="center"/>
              <w:rPr>
                <w:b/>
              </w:rPr>
            </w:pPr>
            <w:r w:rsidRPr="00D15AA1">
              <w:rPr>
                <w:b/>
              </w:rPr>
              <w:t>Funcţia deţinută</w:t>
            </w:r>
          </w:p>
        </w:tc>
      </w:tr>
      <w:tr w:rsidR="00870721" w:rsidRPr="005A0CFC" w:rsidTr="00825145">
        <w:tc>
          <w:tcPr>
            <w:tcW w:w="1809" w:type="dxa"/>
          </w:tcPr>
          <w:p w:rsidR="00870721" w:rsidRPr="00D15AA1" w:rsidRDefault="00870721" w:rsidP="00870721">
            <w:pPr>
              <w:tabs>
                <w:tab w:val="left" w:pos="360"/>
                <w:tab w:val="left" w:pos="540"/>
              </w:tabs>
              <w:spacing w:line="360" w:lineRule="auto"/>
              <w:rPr>
                <w:color w:val="000000"/>
                <w:lang w:val="en-US"/>
              </w:rPr>
            </w:pPr>
            <w:r w:rsidRPr="00D15AA1">
              <w:rPr>
                <w:color w:val="000000"/>
                <w:lang w:val="en-US"/>
              </w:rPr>
              <w:t xml:space="preserve">Eva Gudumac </w:t>
            </w:r>
          </w:p>
        </w:tc>
        <w:tc>
          <w:tcPr>
            <w:tcW w:w="8636" w:type="dxa"/>
          </w:tcPr>
          <w:p w:rsidR="00870721" w:rsidRPr="00D15AA1" w:rsidRDefault="00243928" w:rsidP="00A64AF3">
            <w:pPr>
              <w:tabs>
                <w:tab w:val="left" w:pos="360"/>
                <w:tab w:val="left" w:pos="540"/>
              </w:tabs>
              <w:rPr>
                <w:lang w:val="en-US"/>
              </w:rPr>
            </w:pPr>
            <w:r>
              <w:rPr>
                <w:lang w:val="en-US"/>
              </w:rPr>
              <w:t>D</w:t>
            </w:r>
            <w:r w:rsidR="00870721" w:rsidRPr="00D15AA1">
              <w:rPr>
                <w:lang w:val="en-US"/>
              </w:rPr>
              <w:t>r</w:t>
            </w:r>
            <w:r>
              <w:rPr>
                <w:lang w:val="en-US"/>
              </w:rPr>
              <w:t>. hab. în</w:t>
            </w:r>
            <w:r w:rsidR="00870721" w:rsidRPr="00D15AA1">
              <w:rPr>
                <w:lang w:val="en-US"/>
              </w:rPr>
              <w:t xml:space="preserve"> </w:t>
            </w:r>
            <w:r>
              <w:rPr>
                <w:lang w:val="en-US"/>
              </w:rPr>
              <w:t>medicină</w:t>
            </w:r>
            <w:r w:rsidR="00870721" w:rsidRPr="00D15AA1">
              <w:rPr>
                <w:lang w:val="en-US"/>
              </w:rPr>
              <w:t>, prof</w:t>
            </w:r>
            <w:r>
              <w:rPr>
                <w:lang w:val="en-US"/>
              </w:rPr>
              <w:t>.</w:t>
            </w:r>
            <w:r w:rsidR="00870721" w:rsidRPr="00D15AA1">
              <w:rPr>
                <w:lang w:val="en-US"/>
              </w:rPr>
              <w:t xml:space="preserve"> univ</w:t>
            </w:r>
            <w:r>
              <w:rPr>
                <w:lang w:val="en-US"/>
              </w:rPr>
              <w:t>.</w:t>
            </w:r>
            <w:r w:rsidR="00870721" w:rsidRPr="00D15AA1">
              <w:rPr>
                <w:lang w:val="en-US"/>
              </w:rPr>
              <w:t>, Acade</w:t>
            </w:r>
            <w:r>
              <w:rPr>
                <w:lang w:val="en-US"/>
              </w:rPr>
              <w:t xml:space="preserve">mician al AŞ </w:t>
            </w:r>
            <w:r w:rsidR="00552748" w:rsidRPr="00D15AA1">
              <w:rPr>
                <w:lang w:val="en-US"/>
              </w:rPr>
              <w:t xml:space="preserve">M, Om Emerit, </w:t>
            </w:r>
            <w:r w:rsidR="00870721" w:rsidRPr="00D15AA1">
              <w:rPr>
                <w:lang w:val="en-US"/>
              </w:rPr>
              <w:t xml:space="preserve">catedra Chirurgie, Ortopedie şi </w:t>
            </w:r>
            <w:r w:rsidR="00552748" w:rsidRPr="00D15AA1">
              <w:rPr>
                <w:lang w:val="en-US"/>
              </w:rPr>
              <w:t>traumatologia</w:t>
            </w:r>
            <w:r w:rsidR="00870721" w:rsidRPr="00D15AA1">
              <w:rPr>
                <w:lang w:val="en-US"/>
              </w:rPr>
              <w:t xml:space="preserve"> pediatrică </w:t>
            </w:r>
            <w:r w:rsidR="00552748" w:rsidRPr="00D15AA1">
              <w:rPr>
                <w:lang w:val="en-US"/>
              </w:rPr>
              <w:t xml:space="preserve">„Natalia Gheorghiu” </w:t>
            </w:r>
            <w:r w:rsidR="00870721" w:rsidRPr="00D15AA1">
              <w:rPr>
                <w:lang w:val="en-US"/>
              </w:rPr>
              <w:t xml:space="preserve">al  USMF  „Nicolae Testemiţanu”, </w:t>
            </w:r>
            <w:r w:rsidR="00870721" w:rsidRPr="00D15AA1">
              <w:rPr>
                <w:caps/>
                <w:lang w:val="en-US"/>
              </w:rPr>
              <w:t>cn</w:t>
            </w:r>
            <w:r>
              <w:rPr>
                <w:lang w:val="en-US"/>
              </w:rPr>
              <w:t>Ș</w:t>
            </w:r>
            <w:r w:rsidR="00870721" w:rsidRPr="00D15AA1">
              <w:rPr>
                <w:lang w:val="en-US"/>
              </w:rPr>
              <w:t>PCP „Academician Natalia Gheorghiu”, IMşiC</w:t>
            </w:r>
          </w:p>
        </w:tc>
      </w:tr>
      <w:tr w:rsidR="00870721" w:rsidRPr="005A0CFC" w:rsidTr="00825145">
        <w:tc>
          <w:tcPr>
            <w:tcW w:w="1809" w:type="dxa"/>
          </w:tcPr>
          <w:p w:rsidR="00870721" w:rsidRPr="00D15AA1" w:rsidRDefault="00870721" w:rsidP="00870721">
            <w:pPr>
              <w:spacing w:line="360" w:lineRule="auto"/>
              <w:rPr>
                <w:lang w:val="en-US"/>
              </w:rPr>
            </w:pPr>
            <w:r w:rsidRPr="00D15AA1">
              <w:rPr>
                <w:lang w:val="en-US"/>
              </w:rPr>
              <w:t xml:space="preserve">Irina Livşiţ </w:t>
            </w:r>
          </w:p>
        </w:tc>
        <w:tc>
          <w:tcPr>
            <w:tcW w:w="8636" w:type="dxa"/>
          </w:tcPr>
          <w:p w:rsidR="00870721" w:rsidRPr="00D15AA1" w:rsidRDefault="00870721" w:rsidP="00A64AF3">
            <w:pPr>
              <w:tabs>
                <w:tab w:val="left" w:pos="360"/>
                <w:tab w:val="left" w:pos="540"/>
              </w:tabs>
              <w:rPr>
                <w:lang w:val="en-US"/>
              </w:rPr>
            </w:pPr>
            <w:r w:rsidRPr="00D15AA1">
              <w:rPr>
                <w:lang w:val="en-US"/>
              </w:rPr>
              <w:t>Medic ordinator al secţiei chirurgie septico-purulent</w:t>
            </w:r>
            <w:r w:rsidR="00243928">
              <w:rPr>
                <w:lang w:val="en-US"/>
              </w:rPr>
              <w:t xml:space="preserve">ă, chirurg-pediatru, doctorand la Catedra de chirurgie, ortopedie și anesteziologie pediatrică "Academician Natalia Gheorghiu", USMF "Nicolae Testemițanu", CNȘPCP </w:t>
            </w:r>
            <w:r w:rsidR="00243928" w:rsidRPr="00D15AA1">
              <w:rPr>
                <w:lang w:val="en-US"/>
              </w:rPr>
              <w:t xml:space="preserve"> „Academician Natalia Gheorghiu”, IMşiC</w:t>
            </w:r>
          </w:p>
        </w:tc>
      </w:tr>
      <w:tr w:rsidR="008F243B" w:rsidRPr="005A0CFC" w:rsidTr="00825145">
        <w:tc>
          <w:tcPr>
            <w:tcW w:w="1809" w:type="dxa"/>
          </w:tcPr>
          <w:p w:rsidR="008F243B" w:rsidRPr="00D15AA1" w:rsidRDefault="008F243B" w:rsidP="00786AD0">
            <w:pPr>
              <w:rPr>
                <w:lang w:val="en-US"/>
              </w:rPr>
            </w:pPr>
            <w:r w:rsidRPr="00D15AA1">
              <w:rPr>
                <w:lang w:val="en-US"/>
              </w:rPr>
              <w:t xml:space="preserve">Jana Bernic  </w:t>
            </w:r>
          </w:p>
        </w:tc>
        <w:tc>
          <w:tcPr>
            <w:tcW w:w="8636" w:type="dxa"/>
          </w:tcPr>
          <w:p w:rsidR="008F243B" w:rsidRPr="00D15AA1" w:rsidRDefault="008F243B" w:rsidP="00A64AF3">
            <w:pPr>
              <w:rPr>
                <w:lang w:val="en-US"/>
              </w:rPr>
            </w:pPr>
            <w:r w:rsidRPr="00D15AA1">
              <w:rPr>
                <w:lang w:val="en-US"/>
              </w:rPr>
              <w:t xml:space="preserve">  </w:t>
            </w:r>
            <w:r w:rsidRPr="00D15AA1">
              <w:rPr>
                <w:lang w:val="ro-RO"/>
              </w:rPr>
              <w:t>d</w:t>
            </w:r>
            <w:r w:rsidR="00A64AF3">
              <w:rPr>
                <w:lang w:val="ro-RO"/>
              </w:rPr>
              <w:t>r</w:t>
            </w:r>
            <w:r w:rsidR="00A64AF3" w:rsidRPr="00D15AA1">
              <w:rPr>
                <w:lang w:val="ro-RO"/>
              </w:rPr>
              <w:t>.</w:t>
            </w:r>
            <w:r w:rsidRPr="00D15AA1">
              <w:rPr>
                <w:lang w:val="ro-RO"/>
              </w:rPr>
              <w:t>h</w:t>
            </w:r>
            <w:r w:rsidR="00A64AF3">
              <w:rPr>
                <w:lang w:val="ro-RO"/>
              </w:rPr>
              <w:t>ab</w:t>
            </w:r>
            <w:r w:rsidRPr="00D15AA1">
              <w:rPr>
                <w:lang w:val="ro-RO"/>
              </w:rPr>
              <w:t>.</w:t>
            </w:r>
            <w:r w:rsidR="00A64AF3">
              <w:rPr>
                <w:lang w:val="ro-RO"/>
              </w:rPr>
              <w:t xml:space="preserve"> în medicină</w:t>
            </w:r>
            <w:r w:rsidRPr="00D15AA1">
              <w:rPr>
                <w:lang w:val="ro-RO"/>
              </w:rPr>
              <w:t>, prof</w:t>
            </w:r>
            <w:r w:rsidR="00D541CC" w:rsidRPr="00D15AA1">
              <w:rPr>
                <w:lang w:val="ro-RO"/>
              </w:rPr>
              <w:t>.</w:t>
            </w:r>
            <w:r w:rsidR="00A64AF3">
              <w:rPr>
                <w:lang w:val="ro-RO"/>
              </w:rPr>
              <w:t xml:space="preserve"> Univ., șef catedră de chirurgie, ortopedie și anesteziologie pediatrică </w:t>
            </w:r>
            <w:r w:rsidR="00A64AF3">
              <w:rPr>
                <w:lang w:val="en-US"/>
              </w:rPr>
              <w:t>„Academician Natalia Gheorghiu”</w:t>
            </w:r>
            <w:r w:rsidR="00A64AF3" w:rsidRPr="00D15AA1">
              <w:rPr>
                <w:lang w:val="en-US"/>
              </w:rPr>
              <w:t xml:space="preserve"> </w:t>
            </w:r>
            <w:r w:rsidRPr="00D15AA1">
              <w:rPr>
                <w:lang w:val="ro-RO"/>
              </w:rPr>
              <w:t xml:space="preserve"> al</w:t>
            </w:r>
            <w:r w:rsidRPr="00D15AA1">
              <w:rPr>
                <w:lang w:val="en-US"/>
              </w:rPr>
              <w:t xml:space="preserve"> USMF „Nicolae Testemiţanu” </w:t>
            </w:r>
            <w:r w:rsidR="00A64AF3">
              <w:rPr>
                <w:lang w:val="en-US"/>
              </w:rPr>
              <w:t xml:space="preserve">,  CNȘPCP </w:t>
            </w:r>
            <w:r w:rsidR="00A64AF3" w:rsidRPr="00D15AA1">
              <w:rPr>
                <w:lang w:val="en-US"/>
              </w:rPr>
              <w:t xml:space="preserve"> „Academician Natalia Gheorghiu”, IMşiC</w:t>
            </w:r>
          </w:p>
        </w:tc>
      </w:tr>
      <w:tr w:rsidR="00870721" w:rsidRPr="005A0CFC" w:rsidTr="00825145">
        <w:trPr>
          <w:trHeight w:val="320"/>
        </w:trPr>
        <w:tc>
          <w:tcPr>
            <w:tcW w:w="1809" w:type="dxa"/>
          </w:tcPr>
          <w:p w:rsidR="00870721" w:rsidRPr="00D15AA1" w:rsidRDefault="005D30B9" w:rsidP="00870721">
            <w:pPr>
              <w:tabs>
                <w:tab w:val="left" w:pos="360"/>
                <w:tab w:val="left" w:pos="540"/>
              </w:tabs>
              <w:spacing w:line="360" w:lineRule="auto"/>
              <w:rPr>
                <w:lang w:val="en-US"/>
              </w:rPr>
            </w:pPr>
            <w:r w:rsidRPr="00D15AA1">
              <w:rPr>
                <w:lang w:val="en-US"/>
              </w:rPr>
              <w:t>Victor Rașcov</w:t>
            </w:r>
          </w:p>
        </w:tc>
        <w:tc>
          <w:tcPr>
            <w:tcW w:w="8636" w:type="dxa"/>
          </w:tcPr>
          <w:p w:rsidR="00870721" w:rsidRPr="00D15AA1" w:rsidRDefault="00A64AF3" w:rsidP="00870721">
            <w:pPr>
              <w:tabs>
                <w:tab w:val="left" w:pos="360"/>
                <w:tab w:val="left" w:pos="540"/>
              </w:tabs>
              <w:spacing w:line="360" w:lineRule="auto"/>
              <w:rPr>
                <w:lang w:val="ro-RO"/>
              </w:rPr>
            </w:pPr>
            <w:r>
              <w:rPr>
                <w:lang w:val="ro-RO"/>
              </w:rPr>
              <w:t>șef secție</w:t>
            </w:r>
            <w:r w:rsidR="005D30B9" w:rsidRPr="00D15AA1">
              <w:rPr>
                <w:lang w:val="ro-RO"/>
              </w:rPr>
              <w:t xml:space="preserve"> endoscopie</w:t>
            </w:r>
            <w:r>
              <w:rPr>
                <w:lang w:val="ro-RO"/>
              </w:rPr>
              <w:t>, I</w:t>
            </w:r>
            <w:r w:rsidR="00CC3B4D">
              <w:rPr>
                <w:lang w:val="ro-RO"/>
              </w:rPr>
              <w:t xml:space="preserve">nstitutul </w:t>
            </w:r>
            <w:r>
              <w:rPr>
                <w:lang w:val="ro-RO"/>
              </w:rPr>
              <w:t>M</w:t>
            </w:r>
            <w:r w:rsidR="00CC3B4D">
              <w:rPr>
                <w:lang w:val="ro-RO"/>
              </w:rPr>
              <w:t xml:space="preserve">amei </w:t>
            </w:r>
            <w:r>
              <w:rPr>
                <w:lang w:val="ro-RO"/>
              </w:rPr>
              <w:t>și</w:t>
            </w:r>
            <w:r w:rsidR="00CC3B4D">
              <w:rPr>
                <w:lang w:val="ro-RO"/>
              </w:rPr>
              <w:t xml:space="preserve"> </w:t>
            </w:r>
            <w:r>
              <w:rPr>
                <w:lang w:val="ro-RO"/>
              </w:rPr>
              <w:t>C</w:t>
            </w:r>
            <w:r w:rsidR="00CC3B4D">
              <w:rPr>
                <w:lang w:val="ro-RO"/>
              </w:rPr>
              <w:t xml:space="preserve">opilului </w:t>
            </w:r>
          </w:p>
        </w:tc>
      </w:tr>
      <w:tr w:rsidR="00CC3B4D" w:rsidRPr="005A0CFC" w:rsidTr="00825145">
        <w:tc>
          <w:tcPr>
            <w:tcW w:w="1809" w:type="dxa"/>
          </w:tcPr>
          <w:p w:rsidR="00CC3B4D" w:rsidRPr="00D15AA1" w:rsidRDefault="00CC3B4D" w:rsidP="00317032">
            <w:pPr>
              <w:tabs>
                <w:tab w:val="left" w:pos="360"/>
                <w:tab w:val="left" w:pos="540"/>
              </w:tabs>
              <w:spacing w:line="360" w:lineRule="auto"/>
              <w:rPr>
                <w:lang w:val="en-US"/>
              </w:rPr>
            </w:pPr>
            <w:r>
              <w:rPr>
                <w:lang w:val="en-US"/>
              </w:rPr>
              <w:t>Isidor Zamisnîî</w:t>
            </w:r>
          </w:p>
        </w:tc>
        <w:tc>
          <w:tcPr>
            <w:tcW w:w="8636" w:type="dxa"/>
          </w:tcPr>
          <w:p w:rsidR="00CC3B4D" w:rsidRPr="00D15AA1" w:rsidRDefault="00CC3B4D" w:rsidP="00825145">
            <w:pPr>
              <w:tabs>
                <w:tab w:val="left" w:pos="360"/>
                <w:tab w:val="left" w:pos="540"/>
              </w:tabs>
              <w:spacing w:line="276" w:lineRule="auto"/>
              <w:rPr>
                <w:lang w:val="ro-RO"/>
              </w:rPr>
            </w:pPr>
            <w:r>
              <w:rPr>
                <w:lang w:val="ro-RO"/>
              </w:rPr>
              <w:t>Doctorand la C</w:t>
            </w:r>
            <w:r>
              <w:rPr>
                <w:lang w:val="en-US"/>
              </w:rPr>
              <w:t>atedra de chirurgie, ortopedie și anesteziologie pediatrică "Academician Natalia Gheorghiu", USMF "Nicolae Testemițanu</w:t>
            </w:r>
          </w:p>
        </w:tc>
      </w:tr>
    </w:tbl>
    <w:p w:rsidR="00E00D81" w:rsidRPr="00D15AA1" w:rsidRDefault="00E00D81" w:rsidP="00E00D81">
      <w:pPr>
        <w:widowControl w:val="0"/>
        <w:tabs>
          <w:tab w:val="left" w:pos="9270"/>
        </w:tabs>
        <w:autoSpaceDE w:val="0"/>
        <w:autoSpaceDN w:val="0"/>
        <w:adjustRightInd w:val="0"/>
        <w:spacing w:before="9"/>
        <w:ind w:left="337" w:right="-20"/>
        <w:rPr>
          <w:color w:val="000000"/>
          <w:lang w:val="en-US"/>
        </w:rPr>
      </w:pPr>
    </w:p>
    <w:p w:rsidR="00E00D81" w:rsidRPr="000D0EC3" w:rsidRDefault="00E00D81" w:rsidP="001C24D1">
      <w:pPr>
        <w:pStyle w:val="ae"/>
        <w:spacing w:before="240" w:line="276" w:lineRule="auto"/>
        <w:outlineLvl w:val="1"/>
        <w:rPr>
          <w:rFonts w:ascii="Times New Roman" w:hAnsi="Times New Roman"/>
          <w:b/>
          <w:spacing w:val="5"/>
          <w:sz w:val="26"/>
          <w:szCs w:val="26"/>
        </w:rPr>
      </w:pPr>
      <w:bookmarkStart w:id="17" w:name="_Toc109906064"/>
      <w:r w:rsidRPr="000D0EC3">
        <w:rPr>
          <w:rFonts w:ascii="Times New Roman" w:hAnsi="Times New Roman"/>
          <w:b/>
          <w:sz w:val="26"/>
          <w:szCs w:val="26"/>
        </w:rPr>
        <w:t>A.8. Definiţiile</w:t>
      </w:r>
      <w:r w:rsidRPr="000D0EC3">
        <w:rPr>
          <w:rFonts w:ascii="Times New Roman" w:hAnsi="Times New Roman"/>
          <w:b/>
          <w:spacing w:val="-15"/>
          <w:sz w:val="26"/>
          <w:szCs w:val="26"/>
        </w:rPr>
        <w:t xml:space="preserve"> </w:t>
      </w:r>
      <w:r w:rsidRPr="000D0EC3">
        <w:rPr>
          <w:rFonts w:ascii="Times New Roman" w:hAnsi="Times New Roman"/>
          <w:b/>
          <w:sz w:val="26"/>
          <w:szCs w:val="26"/>
        </w:rPr>
        <w:t>folosite în documen</w:t>
      </w:r>
      <w:r w:rsidRPr="000D0EC3">
        <w:rPr>
          <w:rFonts w:ascii="Times New Roman" w:hAnsi="Times New Roman"/>
          <w:b/>
          <w:spacing w:val="5"/>
          <w:sz w:val="26"/>
          <w:szCs w:val="26"/>
        </w:rPr>
        <w:t>t</w:t>
      </w:r>
      <w:bookmarkEnd w:id="17"/>
    </w:p>
    <w:p w:rsidR="00E00D81" w:rsidRPr="00D15AA1" w:rsidRDefault="00E00D81" w:rsidP="001C24D1">
      <w:pPr>
        <w:pStyle w:val="ae"/>
        <w:spacing w:before="240" w:line="276" w:lineRule="auto"/>
        <w:rPr>
          <w:rFonts w:ascii="Times New Roman" w:hAnsi="Times New Roman"/>
          <w:sz w:val="24"/>
          <w:szCs w:val="24"/>
          <w:lang w:val="en-US"/>
        </w:rPr>
      </w:pPr>
      <w:r w:rsidRPr="00D15AA1">
        <w:rPr>
          <w:rFonts w:ascii="Times New Roman" w:hAnsi="Times New Roman"/>
          <w:b/>
          <w:sz w:val="24"/>
          <w:szCs w:val="24"/>
          <w:lang w:val="en-US"/>
        </w:rPr>
        <w:t>Copil:</w:t>
      </w:r>
      <w:r w:rsidRPr="00D15AA1">
        <w:rPr>
          <w:rFonts w:ascii="Times New Roman" w:hAnsi="Times New Roman"/>
          <w:sz w:val="24"/>
          <w:szCs w:val="24"/>
          <w:lang w:val="en-US"/>
        </w:rPr>
        <w:t xml:space="preserve"> persoane cu vîrsta egală sau mai mică </w:t>
      </w:r>
      <w:r w:rsidR="005E2E05" w:rsidRPr="00D15AA1">
        <w:rPr>
          <w:rFonts w:ascii="Times New Roman" w:hAnsi="Times New Roman"/>
          <w:sz w:val="24"/>
          <w:szCs w:val="24"/>
          <w:lang w:val="en-US"/>
        </w:rPr>
        <w:t>de</w:t>
      </w:r>
      <w:r w:rsidRPr="00D15AA1">
        <w:rPr>
          <w:rFonts w:ascii="Times New Roman" w:hAnsi="Times New Roman"/>
          <w:sz w:val="24"/>
          <w:szCs w:val="24"/>
          <w:lang w:val="en-US"/>
        </w:rPr>
        <w:t xml:space="preserve"> 18 ani.</w:t>
      </w:r>
    </w:p>
    <w:p w:rsidR="00E00D81" w:rsidRPr="00D15AA1" w:rsidRDefault="00E00D81" w:rsidP="001C24D1">
      <w:pPr>
        <w:pStyle w:val="ae"/>
        <w:spacing w:after="240" w:line="276" w:lineRule="auto"/>
        <w:rPr>
          <w:rFonts w:ascii="Times New Roman" w:hAnsi="Times New Roman"/>
          <w:color w:val="000000"/>
          <w:sz w:val="24"/>
          <w:szCs w:val="24"/>
        </w:rPr>
      </w:pPr>
      <w:r w:rsidRPr="00D15AA1">
        <w:rPr>
          <w:rFonts w:ascii="Times New Roman" w:hAnsi="Times New Roman"/>
          <w:b/>
          <w:kern w:val="1"/>
          <w:sz w:val="24"/>
          <w:szCs w:val="24"/>
          <w:lang w:val="en-US"/>
        </w:rPr>
        <w:t>Recomandabil</w:t>
      </w:r>
      <w:r w:rsidRPr="00D15AA1">
        <w:rPr>
          <w:rFonts w:ascii="Times New Roman" w:hAnsi="Times New Roman"/>
          <w:kern w:val="1"/>
          <w:sz w:val="24"/>
          <w:szCs w:val="24"/>
          <w:lang w:val="en-US"/>
        </w:rPr>
        <w:t xml:space="preserve">: nu poartă </w:t>
      </w:r>
      <w:proofErr w:type="gramStart"/>
      <w:r w:rsidRPr="00D15AA1">
        <w:rPr>
          <w:rFonts w:ascii="Times New Roman" w:hAnsi="Times New Roman"/>
          <w:kern w:val="1"/>
          <w:sz w:val="24"/>
          <w:szCs w:val="24"/>
          <w:lang w:val="en-US"/>
        </w:rPr>
        <w:t>un</w:t>
      </w:r>
      <w:proofErr w:type="gramEnd"/>
      <w:r w:rsidRPr="00D15AA1">
        <w:rPr>
          <w:rFonts w:ascii="Times New Roman" w:hAnsi="Times New Roman"/>
          <w:kern w:val="1"/>
          <w:sz w:val="24"/>
          <w:szCs w:val="24"/>
          <w:lang w:val="en-US"/>
        </w:rPr>
        <w:t xml:space="preserve"> caracter obligatoriu. Decizia </w:t>
      </w:r>
      <w:proofErr w:type="gramStart"/>
      <w:r w:rsidRPr="00D15AA1">
        <w:rPr>
          <w:rFonts w:ascii="Times New Roman" w:hAnsi="Times New Roman"/>
          <w:kern w:val="1"/>
          <w:sz w:val="24"/>
          <w:szCs w:val="24"/>
          <w:lang w:val="en-US"/>
        </w:rPr>
        <w:t>va</w:t>
      </w:r>
      <w:proofErr w:type="gramEnd"/>
      <w:r w:rsidRPr="00D15AA1">
        <w:rPr>
          <w:rFonts w:ascii="Times New Roman" w:hAnsi="Times New Roman"/>
          <w:kern w:val="1"/>
          <w:sz w:val="24"/>
          <w:szCs w:val="24"/>
          <w:lang w:val="en-US"/>
        </w:rPr>
        <w:t xml:space="preserve"> fi luată de medic pentru fiecare caz individual</w:t>
      </w:r>
      <w:r w:rsidR="00552748" w:rsidRPr="00D15AA1">
        <w:rPr>
          <w:rFonts w:ascii="Times New Roman" w:hAnsi="Times New Roman"/>
          <w:kern w:val="1"/>
          <w:sz w:val="24"/>
          <w:szCs w:val="24"/>
          <w:lang w:val="en-US"/>
        </w:rPr>
        <w:t>, utilizarea medic</w:t>
      </w:r>
      <w:r w:rsidR="00A64AF3">
        <w:rPr>
          <w:rFonts w:ascii="Times New Roman" w:hAnsi="Times New Roman"/>
          <w:kern w:val="1"/>
          <w:sz w:val="24"/>
          <w:szCs w:val="24"/>
          <w:lang w:val="en-US"/>
        </w:rPr>
        <w:t>inei</w:t>
      </w:r>
      <w:r w:rsidR="00552748" w:rsidRPr="00D15AA1">
        <w:rPr>
          <w:rFonts w:ascii="Times New Roman" w:hAnsi="Times New Roman"/>
          <w:kern w:val="1"/>
          <w:sz w:val="24"/>
          <w:szCs w:val="24"/>
          <w:lang w:val="en-US"/>
        </w:rPr>
        <w:t xml:space="preserve"> personalizată</w:t>
      </w:r>
    </w:p>
    <w:p w:rsidR="000F1771" w:rsidRPr="000D0EC3" w:rsidRDefault="000F1771" w:rsidP="00E5693A">
      <w:pPr>
        <w:pStyle w:val="2"/>
        <w:rPr>
          <w:sz w:val="26"/>
          <w:szCs w:val="26"/>
        </w:rPr>
      </w:pPr>
      <w:bookmarkStart w:id="18" w:name="_Toc109906065"/>
      <w:r w:rsidRPr="000D0EC3">
        <w:rPr>
          <w:sz w:val="26"/>
          <w:szCs w:val="26"/>
        </w:rPr>
        <w:t>A.9. Informaţia epidemiologică</w:t>
      </w:r>
      <w:bookmarkEnd w:id="18"/>
      <w:r w:rsidRPr="000D0EC3">
        <w:rPr>
          <w:sz w:val="26"/>
          <w:szCs w:val="26"/>
        </w:rPr>
        <w:t xml:space="preserve"> </w:t>
      </w:r>
    </w:p>
    <w:p w:rsidR="00D36F6E" w:rsidRPr="00D15AA1" w:rsidRDefault="00D36F6E" w:rsidP="000D0EC3">
      <w:pPr>
        <w:spacing w:line="276" w:lineRule="auto"/>
        <w:ind w:left="-142" w:right="-181"/>
        <w:rPr>
          <w:lang w:val="ro-RO"/>
        </w:rPr>
      </w:pPr>
      <w:r w:rsidRPr="00D15AA1">
        <w:rPr>
          <w:lang w:val="ro-RO"/>
        </w:rPr>
        <w:t xml:space="preserve">       Arsura</w:t>
      </w:r>
      <w:r w:rsidR="008351CA">
        <w:rPr>
          <w:lang w:val="ro-RO"/>
        </w:rPr>
        <w:t xml:space="preserve"> chimic</w:t>
      </w:r>
      <w:r w:rsidR="00A64AF3">
        <w:rPr>
          <w:lang w:val="ro-RO"/>
        </w:rPr>
        <w:t>ă a</w:t>
      </w:r>
      <w:r w:rsidRPr="00D15AA1">
        <w:rPr>
          <w:lang w:val="ro-RO"/>
        </w:rPr>
        <w:t xml:space="preserve"> esofagului rămîne cea mai frecventă patologia dobînd</w:t>
      </w:r>
      <w:r w:rsidR="002C1F97">
        <w:rPr>
          <w:lang w:val="ro-RO"/>
        </w:rPr>
        <w:t>ită a esofagului la copil, ocupâ</w:t>
      </w:r>
      <w:r w:rsidRPr="00D15AA1">
        <w:rPr>
          <w:lang w:val="ro-RO"/>
        </w:rPr>
        <w:t xml:space="preserve">nd primul loc din </w:t>
      </w:r>
      <w:r w:rsidR="006F243C" w:rsidRPr="00D15AA1">
        <w:rPr>
          <w:lang w:val="ro-RO"/>
        </w:rPr>
        <w:t>multitudinea afecțiunilor</w:t>
      </w:r>
      <w:r w:rsidRPr="00D15AA1">
        <w:rPr>
          <w:lang w:val="ro-RO"/>
        </w:rPr>
        <w:t xml:space="preserve"> esofagului. </w:t>
      </w:r>
      <w:r w:rsidR="00A64AF3">
        <w:rPr>
          <w:lang w:val="ro-RO"/>
        </w:rPr>
        <w:t>Se atestă preponderent</w:t>
      </w:r>
      <w:r w:rsidR="006F243C" w:rsidRPr="00D15AA1">
        <w:rPr>
          <w:lang w:val="ro-RO"/>
        </w:rPr>
        <w:t xml:space="preserve"> la copii cu</w:t>
      </w:r>
      <w:r w:rsidRPr="00D15AA1">
        <w:rPr>
          <w:lang w:val="ro-RO"/>
        </w:rPr>
        <w:t xml:space="preserve"> vărsta</w:t>
      </w:r>
      <w:r w:rsidR="006F243C" w:rsidRPr="00D15AA1">
        <w:rPr>
          <w:lang w:val="ro-RO"/>
        </w:rPr>
        <w:t xml:space="preserve"> cuprinsă</w:t>
      </w:r>
      <w:r w:rsidRPr="00D15AA1">
        <w:rPr>
          <w:lang w:val="ro-RO"/>
        </w:rPr>
        <w:t xml:space="preserve"> între un an şi 5 ani. </w:t>
      </w:r>
      <w:r w:rsidR="00A64AF3">
        <w:rPr>
          <w:lang w:val="ro-RO"/>
        </w:rPr>
        <w:t>Conform datele d</w:t>
      </w:r>
      <w:r w:rsidR="0053707C" w:rsidRPr="00D15AA1">
        <w:rPr>
          <w:lang w:val="ro-RO"/>
        </w:rPr>
        <w:t xml:space="preserve">in literatura de specialitate 73,3-88,7% din arsurile chimice ale esofagului </w:t>
      </w:r>
      <w:r w:rsidR="0057657D" w:rsidRPr="00D15AA1">
        <w:rPr>
          <w:lang w:val="ro-RO"/>
        </w:rPr>
        <w:t>se</w:t>
      </w:r>
      <w:r w:rsidR="00A64AF3">
        <w:rPr>
          <w:lang w:val="ro-RO"/>
        </w:rPr>
        <w:t xml:space="preserve"> observă</w:t>
      </w:r>
      <w:r w:rsidR="0057657D" w:rsidRPr="00D15AA1">
        <w:rPr>
          <w:lang w:val="ro-RO"/>
        </w:rPr>
        <w:t xml:space="preserve"> la copii sub 5 ani </w:t>
      </w:r>
      <w:r w:rsidR="00A64AF3">
        <w:rPr>
          <w:lang w:val="ro-RO"/>
        </w:rPr>
        <w:t>inclusiv</w:t>
      </w:r>
      <w:r w:rsidR="006F243C" w:rsidRPr="00D15AA1">
        <w:rPr>
          <w:lang w:val="ro-RO"/>
        </w:rPr>
        <w:t xml:space="preserve"> 67% la </w:t>
      </w:r>
      <w:r w:rsidR="00A64AF3">
        <w:rPr>
          <w:lang w:val="ro-RO"/>
        </w:rPr>
        <w:t>cei cu</w:t>
      </w:r>
      <w:r w:rsidR="006F243C" w:rsidRPr="00D15AA1">
        <w:rPr>
          <w:lang w:val="ro-RO"/>
        </w:rPr>
        <w:t xml:space="preserve"> vîrsta</w:t>
      </w:r>
      <w:r w:rsidR="00A64AF3">
        <w:rPr>
          <w:lang w:val="ro-RO"/>
        </w:rPr>
        <w:t xml:space="preserve"> cuprinsă între</w:t>
      </w:r>
      <w:r w:rsidR="006F243C" w:rsidRPr="00D15AA1">
        <w:rPr>
          <w:lang w:val="ro-RO"/>
        </w:rPr>
        <w:t xml:space="preserve"> 1-</w:t>
      </w:r>
      <w:r w:rsidR="0057657D" w:rsidRPr="00D15AA1">
        <w:rPr>
          <w:lang w:val="ro-RO"/>
        </w:rPr>
        <w:t>3 ani.</w:t>
      </w:r>
      <w:r w:rsidR="0053707C" w:rsidRPr="00D15AA1">
        <w:rPr>
          <w:lang w:val="ro-RO"/>
        </w:rPr>
        <w:t xml:space="preserve">  </w:t>
      </w:r>
      <w:r w:rsidRPr="00D15AA1">
        <w:rPr>
          <w:lang w:val="ro-RO"/>
        </w:rPr>
        <w:t>Copii</w:t>
      </w:r>
      <w:r w:rsidR="006F243C" w:rsidRPr="00D15AA1">
        <w:rPr>
          <w:lang w:val="ro-RO"/>
        </w:rPr>
        <w:t>i</w:t>
      </w:r>
      <w:r w:rsidR="00A64AF3">
        <w:rPr>
          <w:lang w:val="ro-RO"/>
        </w:rPr>
        <w:t>,</w:t>
      </w:r>
      <w:r w:rsidRPr="00D15AA1">
        <w:rPr>
          <w:lang w:val="ro-RO"/>
        </w:rPr>
        <w:t xml:space="preserve"> </w:t>
      </w:r>
      <w:r w:rsidR="006F243C" w:rsidRPr="00D15AA1">
        <w:rPr>
          <w:lang w:val="ro-RO"/>
        </w:rPr>
        <w:t>în comparaţie cu adulţi</w:t>
      </w:r>
      <w:r w:rsidR="00A64AF3">
        <w:rPr>
          <w:lang w:val="ro-RO"/>
        </w:rPr>
        <w:t>i,</w:t>
      </w:r>
      <w:r w:rsidR="006F243C" w:rsidRPr="00D15AA1">
        <w:rPr>
          <w:lang w:val="ro-RO"/>
        </w:rPr>
        <w:t xml:space="preserve"> îngerează o </w:t>
      </w:r>
      <w:r w:rsidR="00A64AF3">
        <w:rPr>
          <w:lang w:val="ro-RO"/>
        </w:rPr>
        <w:t>cantitate</w:t>
      </w:r>
      <w:r w:rsidRPr="00D15AA1">
        <w:rPr>
          <w:lang w:val="ro-RO"/>
        </w:rPr>
        <w:t xml:space="preserve"> mică a substanţei chimice, dar c</w:t>
      </w:r>
      <w:r w:rsidR="006F243C" w:rsidRPr="00D15AA1">
        <w:rPr>
          <w:lang w:val="ro-RO"/>
        </w:rPr>
        <w:t>h</w:t>
      </w:r>
      <w:r w:rsidRPr="00D15AA1">
        <w:rPr>
          <w:lang w:val="ro-RO"/>
        </w:rPr>
        <w:t xml:space="preserve">iar </w:t>
      </w:r>
      <w:r w:rsidR="00A64AF3">
        <w:rPr>
          <w:lang w:val="ro-RO"/>
        </w:rPr>
        <w:t>și acea</w:t>
      </w:r>
      <w:r w:rsidRPr="00D15AA1">
        <w:rPr>
          <w:lang w:val="ro-RO"/>
        </w:rPr>
        <w:t xml:space="preserve"> ca</w:t>
      </w:r>
      <w:r w:rsidR="00A64AF3">
        <w:rPr>
          <w:lang w:val="ro-RO"/>
        </w:rPr>
        <w:t>ntitate</w:t>
      </w:r>
      <w:r w:rsidR="006F243C" w:rsidRPr="00D15AA1">
        <w:rPr>
          <w:lang w:val="ro-RO"/>
        </w:rPr>
        <w:t xml:space="preserve"> mică </w:t>
      </w:r>
      <w:r w:rsidR="00A64AF3">
        <w:rPr>
          <w:lang w:val="ro-RO"/>
        </w:rPr>
        <w:t xml:space="preserve">se soldează cu  dezvoltarea </w:t>
      </w:r>
      <w:r w:rsidR="006F243C" w:rsidRPr="00D15AA1">
        <w:rPr>
          <w:lang w:val="ro-RO"/>
        </w:rPr>
        <w:t xml:space="preserve"> </w:t>
      </w:r>
      <w:r w:rsidRPr="00D15AA1">
        <w:rPr>
          <w:lang w:val="ro-RO"/>
        </w:rPr>
        <w:t>complicaţiilor grave,</w:t>
      </w:r>
      <w:r w:rsidR="006F243C" w:rsidRPr="00D15AA1">
        <w:rPr>
          <w:lang w:val="ro-RO"/>
        </w:rPr>
        <w:t xml:space="preserve"> </w:t>
      </w:r>
      <w:r w:rsidR="00A64AF3">
        <w:rPr>
          <w:lang w:val="ro-RO"/>
        </w:rPr>
        <w:t>necesitînd</w:t>
      </w:r>
      <w:r w:rsidR="006F243C" w:rsidRPr="00D15AA1">
        <w:rPr>
          <w:lang w:val="ro-RO"/>
        </w:rPr>
        <w:t xml:space="preserve"> un</w:t>
      </w:r>
      <w:r w:rsidRPr="00D15AA1">
        <w:rPr>
          <w:lang w:val="ro-RO"/>
        </w:rPr>
        <w:t xml:space="preserve"> trata</w:t>
      </w:r>
      <w:r w:rsidR="006F243C" w:rsidRPr="00D15AA1">
        <w:rPr>
          <w:lang w:val="ro-RO"/>
        </w:rPr>
        <w:t xml:space="preserve">ment de </w:t>
      </w:r>
      <w:r w:rsidRPr="00D15AA1">
        <w:rPr>
          <w:lang w:val="ro-RO"/>
        </w:rPr>
        <w:t xml:space="preserve"> durată, intervenţii chir</w:t>
      </w:r>
      <w:r w:rsidR="006F243C" w:rsidRPr="00D15AA1">
        <w:rPr>
          <w:lang w:val="ro-RO"/>
        </w:rPr>
        <w:t>urgicale repetate,</w:t>
      </w:r>
      <w:r w:rsidR="00A64AF3">
        <w:rPr>
          <w:lang w:val="ro-RO"/>
        </w:rPr>
        <w:t xml:space="preserve"> cu</w:t>
      </w:r>
      <w:r w:rsidR="006F243C" w:rsidRPr="00D15AA1">
        <w:rPr>
          <w:lang w:val="ro-RO"/>
        </w:rPr>
        <w:t xml:space="preserve"> dezabilități</w:t>
      </w:r>
      <w:r w:rsidRPr="00D15AA1">
        <w:rPr>
          <w:lang w:val="ro-RO"/>
        </w:rPr>
        <w:t>.</w:t>
      </w:r>
    </w:p>
    <w:p w:rsidR="00504F37" w:rsidRPr="00D15AA1" w:rsidRDefault="00504F37" w:rsidP="000D0EC3">
      <w:pPr>
        <w:widowControl w:val="0"/>
        <w:autoSpaceDE w:val="0"/>
        <w:autoSpaceDN w:val="0"/>
        <w:adjustRightInd w:val="0"/>
        <w:spacing w:before="31" w:line="276" w:lineRule="auto"/>
        <w:ind w:left="-142" w:right="-181"/>
        <w:rPr>
          <w:color w:val="000000"/>
          <w:lang w:val="ro-RO"/>
        </w:rPr>
      </w:pPr>
      <w:r w:rsidRPr="00D15AA1">
        <w:rPr>
          <w:color w:val="000000"/>
          <w:lang w:val="ro-RO"/>
        </w:rPr>
        <w:t xml:space="preserve">       </w:t>
      </w:r>
      <w:r w:rsidR="006F243C" w:rsidRPr="00D15AA1">
        <w:rPr>
          <w:color w:val="000000"/>
          <w:lang w:val="ro-RO"/>
        </w:rPr>
        <w:t>Statisticile arată că</w:t>
      </w:r>
      <w:r w:rsidR="00A64AF3">
        <w:rPr>
          <w:color w:val="000000"/>
          <w:lang w:val="ro-RO"/>
        </w:rPr>
        <w:t xml:space="preserve"> printre pacienții cu  arsură chimică a esofagului</w:t>
      </w:r>
      <w:r w:rsidR="006F243C" w:rsidRPr="00D15AA1">
        <w:rPr>
          <w:color w:val="000000"/>
          <w:lang w:val="ro-RO"/>
        </w:rPr>
        <w:t xml:space="preserve"> 70-75% </w:t>
      </w:r>
      <w:r w:rsidR="00A64AF3">
        <w:rPr>
          <w:color w:val="000000"/>
          <w:lang w:val="ro-RO"/>
        </w:rPr>
        <w:t>sunt</w:t>
      </w:r>
      <w:r w:rsidR="006F243C" w:rsidRPr="00D15AA1">
        <w:rPr>
          <w:color w:val="000000"/>
          <w:lang w:val="ro-RO"/>
        </w:rPr>
        <w:t xml:space="preserve"> </w:t>
      </w:r>
      <w:r w:rsidRPr="00D15AA1">
        <w:rPr>
          <w:color w:val="000000"/>
          <w:lang w:val="ro-RO"/>
        </w:rPr>
        <w:t xml:space="preserve">copii </w:t>
      </w:r>
      <w:r w:rsidR="00A64AF3">
        <w:rPr>
          <w:color w:val="000000"/>
          <w:lang w:val="ro-RO"/>
        </w:rPr>
        <w:t>cu</w:t>
      </w:r>
      <w:r w:rsidRPr="00D15AA1">
        <w:rPr>
          <w:color w:val="000000"/>
          <w:lang w:val="ro-RO"/>
        </w:rPr>
        <w:t xml:space="preserve"> vîrsta sub 10 ani</w:t>
      </w:r>
      <w:r w:rsidR="00E721B2">
        <w:rPr>
          <w:color w:val="000000"/>
          <w:lang w:val="ro-RO"/>
        </w:rPr>
        <w:t>,</w:t>
      </w:r>
      <w:r w:rsidR="006F243C" w:rsidRPr="00D15AA1">
        <w:rPr>
          <w:color w:val="000000"/>
          <w:lang w:val="ro-RO"/>
        </w:rPr>
        <w:t xml:space="preserve"> iar</w:t>
      </w:r>
      <w:r w:rsidR="00A64AF3">
        <w:rPr>
          <w:color w:val="000000"/>
          <w:lang w:val="ro-RO"/>
        </w:rPr>
        <w:t xml:space="preserve"> printre aceștia</w:t>
      </w:r>
      <w:r w:rsidR="006F243C" w:rsidRPr="00D15AA1">
        <w:rPr>
          <w:color w:val="000000"/>
          <w:lang w:val="ro-RO"/>
        </w:rPr>
        <w:t xml:space="preserve"> </w:t>
      </w:r>
      <w:r w:rsidR="00D36F6E" w:rsidRPr="00D15AA1">
        <w:rPr>
          <w:color w:val="000000"/>
          <w:lang w:val="ro-RO"/>
        </w:rPr>
        <w:t xml:space="preserve"> 80% </w:t>
      </w:r>
      <w:r w:rsidR="00A64AF3">
        <w:rPr>
          <w:color w:val="000000"/>
          <w:lang w:val="ro-RO"/>
        </w:rPr>
        <w:t>au</w:t>
      </w:r>
      <w:r w:rsidR="00D36F6E" w:rsidRPr="00D15AA1">
        <w:rPr>
          <w:color w:val="000000"/>
          <w:lang w:val="ro-RO"/>
        </w:rPr>
        <w:t xml:space="preserve"> sub 5 ani</w:t>
      </w:r>
      <w:r w:rsidR="00A64AF3">
        <w:rPr>
          <w:color w:val="000000"/>
          <w:lang w:val="ro-RO"/>
        </w:rPr>
        <w:t>. Suferă de ACE</w:t>
      </w:r>
      <w:r w:rsidR="006F243C" w:rsidRPr="00D15AA1">
        <w:rPr>
          <w:color w:val="000000"/>
          <w:lang w:val="ro-RO"/>
        </w:rPr>
        <w:t xml:space="preserve"> în special</w:t>
      </w:r>
      <w:r w:rsidR="00A0513A" w:rsidRPr="00D15AA1">
        <w:rPr>
          <w:color w:val="000000"/>
          <w:lang w:val="ro-RO"/>
        </w:rPr>
        <w:t xml:space="preserve"> copi</w:t>
      </w:r>
      <w:r w:rsidR="006F243C" w:rsidRPr="00D15AA1">
        <w:rPr>
          <w:color w:val="000000"/>
          <w:lang w:val="ro-RO"/>
        </w:rPr>
        <w:t>i</w:t>
      </w:r>
      <w:r w:rsidR="00A0513A" w:rsidRPr="00D15AA1">
        <w:rPr>
          <w:color w:val="000000"/>
          <w:lang w:val="ro-RO"/>
        </w:rPr>
        <w:t>i care provin din medii socio-economice defavorizante</w:t>
      </w:r>
      <w:r w:rsidRPr="00D15AA1">
        <w:rPr>
          <w:color w:val="000000"/>
          <w:lang w:val="ro-RO"/>
        </w:rPr>
        <w:t>.</w:t>
      </w:r>
      <w:r w:rsidR="00D36F6E" w:rsidRPr="00D15AA1">
        <w:rPr>
          <w:color w:val="000000"/>
          <w:lang w:val="ro-RO"/>
        </w:rPr>
        <w:t xml:space="preserve"> În 4-30% din cazuri de arsuri a</w:t>
      </w:r>
      <w:r w:rsidR="00A64AF3">
        <w:rPr>
          <w:color w:val="000000"/>
          <w:lang w:val="ro-RO"/>
        </w:rPr>
        <w:t>le</w:t>
      </w:r>
      <w:r w:rsidR="00D36F6E" w:rsidRPr="00D15AA1">
        <w:rPr>
          <w:color w:val="000000"/>
          <w:lang w:val="ro-RO"/>
        </w:rPr>
        <w:t xml:space="preserve"> esofagului s</w:t>
      </w:r>
      <w:r w:rsidR="006F243C" w:rsidRPr="00D15AA1">
        <w:rPr>
          <w:color w:val="000000"/>
          <w:lang w:val="ro-RO"/>
        </w:rPr>
        <w:t>e dezvoltă diferite complicaţii, iar l</w:t>
      </w:r>
      <w:r w:rsidR="00D36F6E" w:rsidRPr="00D15AA1">
        <w:rPr>
          <w:color w:val="000000"/>
          <w:lang w:val="ro-RO"/>
        </w:rPr>
        <w:t>etalitatea constituie 2-15%.</w:t>
      </w:r>
    </w:p>
    <w:p w:rsidR="003D6859" w:rsidRPr="00D15AA1" w:rsidRDefault="00E73314" w:rsidP="000D0EC3">
      <w:pPr>
        <w:widowControl w:val="0"/>
        <w:autoSpaceDE w:val="0"/>
        <w:autoSpaceDN w:val="0"/>
        <w:adjustRightInd w:val="0"/>
        <w:spacing w:before="31" w:line="276" w:lineRule="auto"/>
        <w:ind w:left="-142" w:right="-181"/>
        <w:rPr>
          <w:color w:val="000000"/>
          <w:lang w:val="ro-RO"/>
        </w:rPr>
      </w:pPr>
      <w:r w:rsidRPr="00D15AA1">
        <w:rPr>
          <w:color w:val="000000"/>
          <w:lang w:val="ro-RO"/>
        </w:rPr>
        <w:t xml:space="preserve">     </w:t>
      </w:r>
      <w:r w:rsidR="003D6859" w:rsidRPr="00D15AA1">
        <w:rPr>
          <w:color w:val="000000"/>
          <w:lang w:val="ro-RO"/>
        </w:rPr>
        <w:t xml:space="preserve">Orice ingestie a unei substanțe caustice sau suspeciunea unei astfel de </w:t>
      </w:r>
      <w:r w:rsidRPr="00D15AA1">
        <w:rPr>
          <w:color w:val="000000"/>
          <w:lang w:val="ro-RO"/>
        </w:rPr>
        <w:t xml:space="preserve">ingestii la copil este </w:t>
      </w:r>
      <w:r w:rsidRPr="00D15AA1">
        <w:rPr>
          <w:color w:val="000000"/>
          <w:lang w:val="ro-RO"/>
        </w:rPr>
        <w:lastRenderedPageBreak/>
        <w:t>considerat</w:t>
      </w:r>
      <w:r w:rsidR="00A64AF3">
        <w:rPr>
          <w:color w:val="000000"/>
          <w:lang w:val="ro-RO"/>
        </w:rPr>
        <w:t>ă</w:t>
      </w:r>
      <w:r w:rsidRPr="00D15AA1">
        <w:rPr>
          <w:color w:val="000000"/>
          <w:lang w:val="ro-RO"/>
        </w:rPr>
        <w:t xml:space="preserve"> un evinement grav. Spre deosebire de adult și chiar de adolescenți</w:t>
      </w:r>
      <w:r w:rsidR="00A64AF3">
        <w:rPr>
          <w:color w:val="000000"/>
          <w:lang w:val="ro-RO"/>
        </w:rPr>
        <w:t>, copilul i</w:t>
      </w:r>
      <w:r w:rsidRPr="00D15AA1">
        <w:rPr>
          <w:color w:val="000000"/>
          <w:lang w:val="ro-RO"/>
        </w:rPr>
        <w:t xml:space="preserve">ngează substanțe chimice din curiozitate. La copil aceste accidente nefericite </w:t>
      </w:r>
      <w:r w:rsidR="00A64AF3">
        <w:rPr>
          <w:color w:val="000000"/>
          <w:lang w:val="ro-RO"/>
        </w:rPr>
        <w:t>lezează</w:t>
      </w:r>
      <w:r w:rsidRPr="00D15AA1">
        <w:rPr>
          <w:color w:val="000000"/>
          <w:lang w:val="ro-RO"/>
        </w:rPr>
        <w:t xml:space="preserve"> esofagul în întregime sau chiar și stomacu pe cînd la adult ele sunt tipice, </w:t>
      </w:r>
      <w:r w:rsidRPr="002C1F97">
        <w:rPr>
          <w:lang w:val="ro-RO"/>
        </w:rPr>
        <w:t xml:space="preserve">cantriate </w:t>
      </w:r>
      <w:r w:rsidRPr="00D15AA1">
        <w:rPr>
          <w:color w:val="000000"/>
          <w:lang w:val="ro-RO"/>
        </w:rPr>
        <w:t>în gură și faringe.</w:t>
      </w:r>
    </w:p>
    <w:p w:rsidR="00E73314" w:rsidRPr="00D15AA1" w:rsidRDefault="00A64AF3" w:rsidP="000D0EC3">
      <w:pPr>
        <w:widowControl w:val="0"/>
        <w:autoSpaceDE w:val="0"/>
        <w:autoSpaceDN w:val="0"/>
        <w:adjustRightInd w:val="0"/>
        <w:spacing w:before="31" w:line="276" w:lineRule="auto"/>
        <w:ind w:left="-142" w:right="-181"/>
        <w:rPr>
          <w:color w:val="000000"/>
          <w:lang w:val="ro-RO"/>
        </w:rPr>
      </w:pPr>
      <w:r>
        <w:rPr>
          <w:color w:val="000000"/>
          <w:lang w:val="ro-RO"/>
        </w:rPr>
        <w:t xml:space="preserve">     Copilul i</w:t>
      </w:r>
      <w:r w:rsidR="00E73314" w:rsidRPr="00D15AA1">
        <w:rPr>
          <w:color w:val="000000"/>
          <w:lang w:val="ro-RO"/>
        </w:rPr>
        <w:t>ngerează accidental sau</w:t>
      </w:r>
      <w:r>
        <w:rPr>
          <w:color w:val="000000"/>
          <w:lang w:val="ro-RO"/>
        </w:rPr>
        <w:t>,</w:t>
      </w:r>
      <w:r w:rsidR="00E73314" w:rsidRPr="00D15AA1">
        <w:rPr>
          <w:color w:val="000000"/>
          <w:lang w:val="ro-RO"/>
        </w:rPr>
        <w:t xml:space="preserve"> uneori</w:t>
      </w:r>
      <w:r>
        <w:rPr>
          <w:color w:val="000000"/>
          <w:lang w:val="ro-RO"/>
        </w:rPr>
        <w:t>, voluntar o substanță</w:t>
      </w:r>
      <w:r w:rsidR="00E73314" w:rsidRPr="00D15AA1">
        <w:rPr>
          <w:color w:val="000000"/>
          <w:lang w:val="ro-RO"/>
        </w:rPr>
        <w:t xml:space="preserve"> chimică</w:t>
      </w:r>
      <w:r>
        <w:rPr>
          <w:color w:val="000000"/>
          <w:lang w:val="ro-RO"/>
        </w:rPr>
        <w:t>, care poate fi bază – sodă</w:t>
      </w:r>
      <w:r w:rsidR="00E73314" w:rsidRPr="00D15AA1">
        <w:rPr>
          <w:color w:val="000000"/>
          <w:lang w:val="ro-RO"/>
        </w:rPr>
        <w:t xml:space="preserve"> caustică, amoniac, potasiu</w:t>
      </w:r>
      <w:r>
        <w:rPr>
          <w:color w:val="000000"/>
          <w:lang w:val="ro-RO"/>
        </w:rPr>
        <w:t>;</w:t>
      </w:r>
      <w:r w:rsidR="00E73314" w:rsidRPr="00D15AA1">
        <w:rPr>
          <w:color w:val="000000"/>
          <w:lang w:val="ro-RO"/>
        </w:rPr>
        <w:t xml:space="preserve"> sau acid – acetil </w:t>
      </w:r>
      <w:r>
        <w:rPr>
          <w:color w:val="000000"/>
          <w:lang w:val="ro-RO"/>
        </w:rPr>
        <w:t>clorhidric, oxalic, sulferic; săruri- cloridă</w:t>
      </w:r>
      <w:r w:rsidR="00E73314" w:rsidRPr="00D15AA1">
        <w:rPr>
          <w:color w:val="000000"/>
          <w:lang w:val="ro-RO"/>
        </w:rPr>
        <w:t xml:space="preserve"> de mercur.</w:t>
      </w:r>
    </w:p>
    <w:p w:rsidR="007D55D2" w:rsidRPr="00D15AA1" w:rsidRDefault="00A64AF3" w:rsidP="000D0EC3">
      <w:pPr>
        <w:widowControl w:val="0"/>
        <w:autoSpaceDE w:val="0"/>
        <w:autoSpaceDN w:val="0"/>
        <w:adjustRightInd w:val="0"/>
        <w:spacing w:before="31" w:line="276" w:lineRule="auto"/>
        <w:ind w:left="-142" w:right="-181"/>
        <w:rPr>
          <w:color w:val="000000"/>
          <w:lang w:val="ro-RO"/>
        </w:rPr>
      </w:pPr>
      <w:r>
        <w:rPr>
          <w:color w:val="000000"/>
          <w:lang w:val="ro-RO"/>
        </w:rPr>
        <w:t xml:space="preserve">     Lezi</w:t>
      </w:r>
      <w:r w:rsidR="00E73314" w:rsidRPr="00D15AA1">
        <w:rPr>
          <w:color w:val="000000"/>
          <w:lang w:val="ro-RO"/>
        </w:rPr>
        <w:t>unile</w:t>
      </w:r>
      <w:r w:rsidR="008F2118" w:rsidRPr="00D15AA1">
        <w:rPr>
          <w:color w:val="000000"/>
          <w:lang w:val="ro-RO"/>
        </w:rPr>
        <w:t xml:space="preserve"> la nivelul esofagului secundare ingestiei de substan</w:t>
      </w:r>
      <w:r w:rsidR="008F243B" w:rsidRPr="00D15AA1">
        <w:rPr>
          <w:color w:val="000000"/>
          <w:lang w:val="ro-RO"/>
        </w:rPr>
        <w:t>ţ</w:t>
      </w:r>
      <w:r w:rsidR="002E0504">
        <w:rPr>
          <w:color w:val="000000"/>
          <w:lang w:val="ro-RO"/>
        </w:rPr>
        <w:t>ă</w:t>
      </w:r>
      <w:r w:rsidR="0053707C" w:rsidRPr="00D15AA1">
        <w:rPr>
          <w:color w:val="000000"/>
          <w:lang w:val="ro-RO"/>
        </w:rPr>
        <w:t xml:space="preserve"> </w:t>
      </w:r>
      <w:r w:rsidR="008F2118" w:rsidRPr="00D15AA1">
        <w:rPr>
          <w:color w:val="000000"/>
          <w:lang w:val="ro-RO"/>
        </w:rPr>
        <w:t xml:space="preserve">chimică </w:t>
      </w:r>
      <w:r w:rsidR="00E73314" w:rsidRPr="00D15AA1">
        <w:rPr>
          <w:color w:val="000000"/>
          <w:lang w:val="ro-RO"/>
        </w:rPr>
        <w:t>sunt variabile în funcție</w:t>
      </w:r>
      <w:r w:rsidR="008F2118" w:rsidRPr="00D15AA1">
        <w:rPr>
          <w:color w:val="000000"/>
          <w:lang w:val="ro-RO"/>
        </w:rPr>
        <w:t xml:space="preserve"> de natura</w:t>
      </w:r>
      <w:r w:rsidR="00A0513A" w:rsidRPr="00D15AA1">
        <w:rPr>
          <w:color w:val="000000"/>
          <w:lang w:val="ro-RO"/>
        </w:rPr>
        <w:t xml:space="preserve"> </w:t>
      </w:r>
      <w:r w:rsidR="00E73314" w:rsidRPr="00D15AA1">
        <w:rPr>
          <w:color w:val="000000"/>
          <w:lang w:val="ro-RO"/>
        </w:rPr>
        <w:t xml:space="preserve">causticului </w:t>
      </w:r>
      <w:r w:rsidR="00A0513A" w:rsidRPr="00D15AA1">
        <w:rPr>
          <w:color w:val="000000"/>
          <w:lang w:val="ro-RO"/>
        </w:rPr>
        <w:t>(substanța activă)</w:t>
      </w:r>
      <w:r w:rsidR="008F2118" w:rsidRPr="00D15AA1">
        <w:rPr>
          <w:color w:val="000000"/>
          <w:lang w:val="ro-RO"/>
        </w:rPr>
        <w:t>,</w:t>
      </w:r>
      <w:r w:rsidR="00E73314" w:rsidRPr="00D15AA1">
        <w:rPr>
          <w:color w:val="000000"/>
          <w:lang w:val="ro-RO"/>
        </w:rPr>
        <w:t xml:space="preserve"> </w:t>
      </w:r>
      <w:r w:rsidR="002E0504">
        <w:rPr>
          <w:color w:val="000000"/>
          <w:lang w:val="ro-RO"/>
        </w:rPr>
        <w:t>de cantitatea i</w:t>
      </w:r>
      <w:r w:rsidR="00E73314" w:rsidRPr="00D15AA1">
        <w:rPr>
          <w:color w:val="000000"/>
          <w:lang w:val="ro-RO"/>
        </w:rPr>
        <w:t>ngerată,</w:t>
      </w:r>
      <w:r w:rsidR="008F2118" w:rsidRPr="00D15AA1">
        <w:rPr>
          <w:color w:val="000000"/>
          <w:lang w:val="ro-RO"/>
        </w:rPr>
        <w:t xml:space="preserve"> concentra</w:t>
      </w:r>
      <w:r w:rsidR="008F243B" w:rsidRPr="00D15AA1">
        <w:rPr>
          <w:color w:val="000000"/>
          <w:lang w:val="ro-RO"/>
        </w:rPr>
        <w:t>ţ</w:t>
      </w:r>
      <w:r w:rsidR="008F2118" w:rsidRPr="00D15AA1">
        <w:rPr>
          <w:color w:val="000000"/>
          <w:lang w:val="ro-RO"/>
        </w:rPr>
        <w:t>ia</w:t>
      </w:r>
      <w:r w:rsidR="00E73314" w:rsidRPr="00D15AA1">
        <w:rPr>
          <w:color w:val="000000"/>
          <w:lang w:val="ro-RO"/>
        </w:rPr>
        <w:t xml:space="preserve"> și durata contactului cu mucoasa esofagului.</w:t>
      </w:r>
      <w:r w:rsidR="008F2118" w:rsidRPr="00D15AA1">
        <w:rPr>
          <w:color w:val="000000"/>
          <w:lang w:val="ro-RO"/>
        </w:rPr>
        <w:t xml:space="preserve"> Substan</w:t>
      </w:r>
      <w:r w:rsidR="008F243B" w:rsidRPr="00D15AA1">
        <w:rPr>
          <w:color w:val="000000"/>
          <w:lang w:val="ro-RO"/>
        </w:rPr>
        <w:t>ţ</w:t>
      </w:r>
      <w:r w:rsidR="00E73314" w:rsidRPr="00D15AA1">
        <w:rPr>
          <w:color w:val="000000"/>
          <w:lang w:val="ro-RO"/>
        </w:rPr>
        <w:t xml:space="preserve">ele alcaline </w:t>
      </w:r>
      <w:r w:rsidR="008F2118" w:rsidRPr="00D15AA1">
        <w:rPr>
          <w:color w:val="000000"/>
          <w:lang w:val="ro-RO"/>
        </w:rPr>
        <w:t>produc o necroză de colicva</w:t>
      </w:r>
      <w:r w:rsidR="008F243B" w:rsidRPr="00D15AA1">
        <w:rPr>
          <w:color w:val="000000"/>
          <w:lang w:val="ro-RO"/>
        </w:rPr>
        <w:t>ţ</w:t>
      </w:r>
      <w:r w:rsidR="008F2118" w:rsidRPr="00D15AA1">
        <w:rPr>
          <w:color w:val="000000"/>
          <w:lang w:val="ro-RO"/>
        </w:rPr>
        <w:t xml:space="preserve">ie </w:t>
      </w:r>
      <w:r w:rsidR="008F243B" w:rsidRPr="00D15AA1">
        <w:rPr>
          <w:color w:val="000000"/>
          <w:lang w:val="ro-RO"/>
        </w:rPr>
        <w:t>ş</w:t>
      </w:r>
      <w:r w:rsidR="008F2118" w:rsidRPr="00D15AA1">
        <w:rPr>
          <w:color w:val="000000"/>
          <w:lang w:val="ro-RO"/>
        </w:rPr>
        <w:t xml:space="preserve">i liza </w:t>
      </w:r>
      <w:r w:rsidR="008F243B" w:rsidRPr="00D15AA1">
        <w:rPr>
          <w:color w:val="000000"/>
          <w:lang w:val="ro-RO"/>
        </w:rPr>
        <w:t>ţ</w:t>
      </w:r>
      <w:r w:rsidR="0053707C" w:rsidRPr="00D15AA1">
        <w:rPr>
          <w:color w:val="000000"/>
          <w:lang w:val="ro-RO"/>
        </w:rPr>
        <w:t>isulară care faciliteaz</w:t>
      </w:r>
      <w:r w:rsidR="008F2118" w:rsidRPr="00D15AA1">
        <w:rPr>
          <w:color w:val="000000"/>
          <w:lang w:val="ro-RO"/>
        </w:rPr>
        <w:t>ă penetra</w:t>
      </w:r>
      <w:r w:rsidR="008F243B" w:rsidRPr="00D15AA1">
        <w:rPr>
          <w:color w:val="000000"/>
          <w:lang w:val="ro-RO"/>
        </w:rPr>
        <w:t>ţ</w:t>
      </w:r>
      <w:r w:rsidR="008F2118" w:rsidRPr="00D15AA1">
        <w:rPr>
          <w:color w:val="000000"/>
          <w:lang w:val="ro-RO"/>
        </w:rPr>
        <w:t xml:space="preserve">ia în profunzime. </w:t>
      </w:r>
      <w:r w:rsidR="002E0504">
        <w:rPr>
          <w:color w:val="000000"/>
          <w:lang w:val="ro-RO"/>
        </w:rPr>
        <w:t>Lezi</w:t>
      </w:r>
      <w:r w:rsidR="00A0513A" w:rsidRPr="00D15AA1">
        <w:rPr>
          <w:color w:val="000000"/>
          <w:lang w:val="ro-RO"/>
        </w:rPr>
        <w:t xml:space="preserve">unile se întîlnesc pe tot tractul digestiv pe parcursul drumului efectuat de substanța toxică: cavitatea bucală, faringe, stomac, dar sunt maxime la nivelul esofagului, </w:t>
      </w:r>
      <w:r w:rsidR="002E0504">
        <w:rPr>
          <w:color w:val="000000"/>
          <w:lang w:val="ro-RO"/>
        </w:rPr>
        <w:t>ca urmare a</w:t>
      </w:r>
      <w:r w:rsidR="00A0513A" w:rsidRPr="00D15AA1">
        <w:rPr>
          <w:color w:val="000000"/>
          <w:lang w:val="ro-RO"/>
        </w:rPr>
        <w:t xml:space="preserve"> contactului</w:t>
      </w:r>
      <w:r w:rsidR="002E0504">
        <w:rPr>
          <w:color w:val="000000"/>
          <w:lang w:val="ro-RO"/>
        </w:rPr>
        <w:t xml:space="preserve"> prelungit. Stricturile fiziologice ( gura esofagului, strâmtoarea bronhoaortică și diafra</w:t>
      </w:r>
      <w:r w:rsidR="00A0513A" w:rsidRPr="00D15AA1">
        <w:rPr>
          <w:color w:val="000000"/>
          <w:lang w:val="ro-RO"/>
        </w:rPr>
        <w:t>gmatică) reprezintă sediu</w:t>
      </w:r>
      <w:r w:rsidR="002E0504">
        <w:rPr>
          <w:color w:val="000000"/>
          <w:lang w:val="ro-RO"/>
        </w:rPr>
        <w:t>l</w:t>
      </w:r>
      <w:r w:rsidR="00A0513A" w:rsidRPr="00D15AA1">
        <w:rPr>
          <w:color w:val="000000"/>
          <w:lang w:val="ro-RO"/>
        </w:rPr>
        <w:t xml:space="preserve"> de elecție a</w:t>
      </w:r>
      <w:r w:rsidR="002E0504">
        <w:rPr>
          <w:color w:val="000000"/>
          <w:lang w:val="ro-RO"/>
        </w:rPr>
        <w:t xml:space="preserve">l </w:t>
      </w:r>
      <w:r w:rsidR="00A0513A" w:rsidRPr="00D15AA1">
        <w:rPr>
          <w:color w:val="000000"/>
          <w:lang w:val="ro-RO"/>
        </w:rPr>
        <w:t>arsurii.</w:t>
      </w:r>
      <w:r w:rsidR="002E0504">
        <w:rPr>
          <w:color w:val="000000"/>
          <w:lang w:val="ro-RO"/>
        </w:rPr>
        <w:t xml:space="preserve"> </w:t>
      </w:r>
      <w:r w:rsidR="008F2118" w:rsidRPr="00D15AA1">
        <w:rPr>
          <w:color w:val="000000"/>
          <w:lang w:val="ro-RO"/>
        </w:rPr>
        <w:t>Substan</w:t>
      </w:r>
      <w:r w:rsidR="008F243B" w:rsidRPr="00D15AA1">
        <w:rPr>
          <w:color w:val="000000"/>
          <w:lang w:val="ro-RO"/>
        </w:rPr>
        <w:t>ţ</w:t>
      </w:r>
      <w:r w:rsidR="008F2118" w:rsidRPr="00D15AA1">
        <w:rPr>
          <w:color w:val="000000"/>
          <w:lang w:val="ro-RO"/>
        </w:rPr>
        <w:t>a cea mai distructivă din ace</w:t>
      </w:r>
      <w:r w:rsidR="002E0504">
        <w:rPr>
          <w:color w:val="000000"/>
          <w:lang w:val="ro-RO"/>
        </w:rPr>
        <w:t>a</w:t>
      </w:r>
      <w:r w:rsidR="008F2118" w:rsidRPr="00D15AA1">
        <w:rPr>
          <w:color w:val="000000"/>
          <w:lang w:val="ro-RO"/>
        </w:rPr>
        <w:t xml:space="preserve">sta cotegorie </w:t>
      </w:r>
      <w:r w:rsidR="002E0504">
        <w:rPr>
          <w:color w:val="000000"/>
          <w:lang w:val="ro-RO"/>
        </w:rPr>
        <w:t xml:space="preserve">este </w:t>
      </w:r>
      <w:r w:rsidR="008F2118" w:rsidRPr="00D15AA1">
        <w:rPr>
          <w:color w:val="000000"/>
          <w:lang w:val="ro-RO"/>
        </w:rPr>
        <w:t xml:space="preserve"> hidroxidul de sodiu</w:t>
      </w:r>
      <w:r w:rsidR="002E0504">
        <w:rPr>
          <w:color w:val="000000"/>
          <w:lang w:val="ro-RO"/>
        </w:rPr>
        <w:t>,</w:t>
      </w:r>
      <w:r w:rsidR="008F2118" w:rsidRPr="00D15AA1">
        <w:rPr>
          <w:color w:val="000000"/>
          <w:lang w:val="ro-RO"/>
        </w:rPr>
        <w:t xml:space="preserve"> sau soda caustică. Alte substan</w:t>
      </w:r>
      <w:r w:rsidR="008F243B" w:rsidRPr="00D15AA1">
        <w:rPr>
          <w:color w:val="000000"/>
          <w:lang w:val="ro-RO"/>
        </w:rPr>
        <w:t>ţ</w:t>
      </w:r>
      <w:r w:rsidR="008F2118" w:rsidRPr="00D15AA1">
        <w:rPr>
          <w:color w:val="000000"/>
          <w:lang w:val="ro-RO"/>
        </w:rPr>
        <w:t>e chimice</w:t>
      </w:r>
      <w:r w:rsidR="002E0504">
        <w:rPr>
          <w:color w:val="000000"/>
          <w:lang w:val="ro-RO"/>
        </w:rPr>
        <w:t>,</w:t>
      </w:r>
      <w:r w:rsidR="008F2118" w:rsidRPr="00D15AA1">
        <w:rPr>
          <w:color w:val="000000"/>
          <w:lang w:val="ro-RO"/>
        </w:rPr>
        <w:t xml:space="preserve"> a</w:t>
      </w:r>
      <w:r w:rsidR="008F243B" w:rsidRPr="00D15AA1">
        <w:rPr>
          <w:color w:val="000000"/>
          <w:lang w:val="ro-RO"/>
        </w:rPr>
        <w:t>ş</w:t>
      </w:r>
      <w:r w:rsidR="008F2118" w:rsidRPr="00D15AA1">
        <w:rPr>
          <w:color w:val="000000"/>
          <w:lang w:val="ro-RO"/>
        </w:rPr>
        <w:t>a ca acizii, produc o necroză de coagulare la suprafa</w:t>
      </w:r>
      <w:r w:rsidR="008F243B" w:rsidRPr="00D15AA1">
        <w:rPr>
          <w:color w:val="000000"/>
          <w:lang w:val="ro-RO"/>
        </w:rPr>
        <w:t>ţ</w:t>
      </w:r>
      <w:r w:rsidR="008F2118" w:rsidRPr="00D15AA1">
        <w:rPr>
          <w:color w:val="000000"/>
          <w:lang w:val="ro-RO"/>
        </w:rPr>
        <w:t xml:space="preserve">a </w:t>
      </w:r>
      <w:r w:rsidR="008F243B" w:rsidRPr="00D15AA1">
        <w:rPr>
          <w:color w:val="000000"/>
          <w:lang w:val="ro-RO"/>
        </w:rPr>
        <w:t>ţ</w:t>
      </w:r>
      <w:r w:rsidR="008F2118" w:rsidRPr="00D15AA1">
        <w:rPr>
          <w:color w:val="000000"/>
          <w:lang w:val="ro-RO"/>
        </w:rPr>
        <w:t xml:space="preserve">esuturilor, care impiedică pătrunderea </w:t>
      </w:r>
      <w:r w:rsidR="002E0504">
        <w:rPr>
          <w:color w:val="000000"/>
          <w:lang w:val="ro-RO"/>
        </w:rPr>
        <w:t xml:space="preserve">toxinului </w:t>
      </w:r>
      <w:r w:rsidR="008F2118" w:rsidRPr="00D15AA1">
        <w:rPr>
          <w:color w:val="000000"/>
          <w:lang w:val="ro-RO"/>
        </w:rPr>
        <w:t>în profunzime.</w:t>
      </w:r>
    </w:p>
    <w:p w:rsidR="00AC240B" w:rsidRPr="00D15AA1" w:rsidRDefault="008D59FE" w:rsidP="00825145">
      <w:pPr>
        <w:widowControl w:val="0"/>
        <w:autoSpaceDE w:val="0"/>
        <w:autoSpaceDN w:val="0"/>
        <w:adjustRightInd w:val="0"/>
        <w:spacing w:before="31" w:line="276" w:lineRule="auto"/>
        <w:ind w:right="-39"/>
        <w:rPr>
          <w:color w:val="000000"/>
          <w:lang w:val="ro-RO"/>
        </w:rPr>
      </w:pPr>
      <w:r w:rsidRPr="00D15AA1">
        <w:rPr>
          <w:color w:val="000000"/>
          <w:lang w:val="ro-RO"/>
        </w:rPr>
        <w:t xml:space="preserve">       La nivelul mucoasei se produc două tipuri de necroza:</w:t>
      </w:r>
    </w:p>
    <w:p w:rsidR="000B26F1" w:rsidRPr="00D15AA1" w:rsidRDefault="008D59FE" w:rsidP="00825145">
      <w:pPr>
        <w:widowControl w:val="0"/>
        <w:autoSpaceDE w:val="0"/>
        <w:autoSpaceDN w:val="0"/>
        <w:adjustRightInd w:val="0"/>
        <w:spacing w:line="276" w:lineRule="auto"/>
        <w:ind w:right="-39"/>
        <w:rPr>
          <w:color w:val="000000"/>
          <w:lang w:val="en-US"/>
        </w:rPr>
      </w:pPr>
      <w:r w:rsidRPr="00D15AA1">
        <w:rPr>
          <w:color w:val="000000"/>
          <w:lang w:val="ro-RO"/>
        </w:rPr>
        <w:t>-</w:t>
      </w:r>
      <w:r w:rsidR="002E0504">
        <w:rPr>
          <w:color w:val="000000"/>
          <w:lang w:val="ro-RO"/>
        </w:rPr>
        <w:t xml:space="preserve"> </w:t>
      </w:r>
      <w:r w:rsidRPr="00D15AA1">
        <w:rPr>
          <w:color w:val="000000"/>
          <w:lang w:val="ro-RO"/>
        </w:rPr>
        <w:t>necroza de li</w:t>
      </w:r>
      <w:r w:rsidR="002E0504">
        <w:rPr>
          <w:color w:val="000000"/>
          <w:lang w:val="ro-RO"/>
        </w:rPr>
        <w:t>chifiere, la acțiunea substanțelor</w:t>
      </w:r>
      <w:r w:rsidRPr="00D15AA1">
        <w:rPr>
          <w:color w:val="000000"/>
          <w:lang w:val="ro-RO"/>
        </w:rPr>
        <w:t xml:space="preserve"> bazice. </w:t>
      </w:r>
      <w:r w:rsidR="000B26F1" w:rsidRPr="00317032">
        <w:rPr>
          <w:color w:val="000000"/>
          <w:lang w:val="en-US"/>
        </w:rPr>
        <w:t xml:space="preserve">Are loc saponificarea </w:t>
      </w:r>
      <w:r w:rsidR="00841F0D" w:rsidRPr="00317032">
        <w:rPr>
          <w:color w:val="000000"/>
          <w:lang w:val="en-US"/>
        </w:rPr>
        <w:t xml:space="preserve">grăsimilor și solubilizarea proteinelor, ca urmare </w:t>
      </w:r>
      <w:r w:rsidR="002E0504" w:rsidRPr="00317032">
        <w:rPr>
          <w:color w:val="000000"/>
          <w:lang w:val="en-US"/>
        </w:rPr>
        <w:t>apar</w:t>
      </w:r>
      <w:r w:rsidR="00841F0D" w:rsidRPr="00317032">
        <w:rPr>
          <w:color w:val="000000"/>
          <w:lang w:val="en-US"/>
        </w:rPr>
        <w:t xml:space="preserve"> l</w:t>
      </w:r>
      <w:r w:rsidR="002E0504" w:rsidRPr="00317032">
        <w:rPr>
          <w:color w:val="000000"/>
          <w:lang w:val="en-US"/>
        </w:rPr>
        <w:t>ezi</w:t>
      </w:r>
      <w:r w:rsidR="00841F0D" w:rsidRPr="00317032">
        <w:rPr>
          <w:color w:val="000000"/>
          <w:lang w:val="en-US"/>
        </w:rPr>
        <w:t>uni profunde, care depă</w:t>
      </w:r>
      <w:r w:rsidR="000B26F1" w:rsidRPr="00317032">
        <w:rPr>
          <w:color w:val="000000"/>
          <w:lang w:val="en-US"/>
        </w:rPr>
        <w:t>șesc gr</w:t>
      </w:r>
      <w:r w:rsidR="002E0504" w:rsidRPr="00317032">
        <w:rPr>
          <w:color w:val="000000"/>
          <w:lang w:val="en-US"/>
        </w:rPr>
        <w:t>o</w:t>
      </w:r>
      <w:r w:rsidR="000B26F1" w:rsidRPr="00317032">
        <w:rPr>
          <w:color w:val="000000"/>
          <w:lang w:val="en-US"/>
        </w:rPr>
        <w:t>simea peretelui esofagului.</w:t>
      </w:r>
      <w:r w:rsidR="00841F0D" w:rsidRPr="00D15AA1">
        <w:rPr>
          <w:lang w:val="en-US"/>
        </w:rPr>
        <w:t xml:space="preserve"> </w:t>
      </w:r>
    </w:p>
    <w:p w:rsidR="000B26F1" w:rsidRPr="00317032" w:rsidRDefault="000B26F1" w:rsidP="00825145">
      <w:pPr>
        <w:widowControl w:val="0"/>
        <w:autoSpaceDE w:val="0"/>
        <w:autoSpaceDN w:val="0"/>
        <w:adjustRightInd w:val="0"/>
        <w:spacing w:line="276" w:lineRule="auto"/>
        <w:ind w:right="-39"/>
        <w:rPr>
          <w:color w:val="000000"/>
          <w:lang w:val="en-US"/>
        </w:rPr>
      </w:pPr>
      <w:r w:rsidRPr="00317032">
        <w:rPr>
          <w:color w:val="000000"/>
          <w:lang w:val="en-US"/>
        </w:rPr>
        <w:t>-</w:t>
      </w:r>
      <w:r w:rsidR="002E0504" w:rsidRPr="00317032">
        <w:rPr>
          <w:color w:val="000000"/>
          <w:lang w:val="en-US"/>
        </w:rPr>
        <w:t xml:space="preserve"> </w:t>
      </w:r>
      <w:proofErr w:type="gramStart"/>
      <w:r w:rsidRPr="00317032">
        <w:rPr>
          <w:color w:val="000000"/>
          <w:lang w:val="en-US"/>
        </w:rPr>
        <w:t>necroz</w:t>
      </w:r>
      <w:r w:rsidR="002E0504" w:rsidRPr="00317032">
        <w:rPr>
          <w:color w:val="000000"/>
          <w:lang w:val="en-US"/>
        </w:rPr>
        <w:t>a</w:t>
      </w:r>
      <w:proofErr w:type="gramEnd"/>
      <w:r w:rsidR="002E0504" w:rsidRPr="00317032">
        <w:rPr>
          <w:color w:val="000000"/>
          <w:lang w:val="en-US"/>
        </w:rPr>
        <w:t xml:space="preserve"> de coagulare ca rezultat </w:t>
      </w:r>
      <w:r w:rsidRPr="00317032">
        <w:rPr>
          <w:color w:val="000000"/>
          <w:lang w:val="en-US"/>
        </w:rPr>
        <w:t>a</w:t>
      </w:r>
      <w:r w:rsidR="002E0504" w:rsidRPr="00317032">
        <w:rPr>
          <w:color w:val="000000"/>
          <w:lang w:val="en-US"/>
        </w:rPr>
        <w:t>l</w:t>
      </w:r>
      <w:r w:rsidRPr="00317032">
        <w:rPr>
          <w:color w:val="000000"/>
          <w:lang w:val="en-US"/>
        </w:rPr>
        <w:t xml:space="preserve"> acțiun</w:t>
      </w:r>
      <w:r w:rsidR="002E0504" w:rsidRPr="00317032">
        <w:rPr>
          <w:color w:val="000000"/>
          <w:lang w:val="en-US"/>
        </w:rPr>
        <w:t>ii</w:t>
      </w:r>
      <w:r w:rsidRPr="00317032">
        <w:rPr>
          <w:color w:val="000000"/>
          <w:lang w:val="en-US"/>
        </w:rPr>
        <w:t xml:space="preserve"> substanțe</w:t>
      </w:r>
      <w:r w:rsidR="002E0504" w:rsidRPr="00317032">
        <w:rPr>
          <w:color w:val="000000"/>
          <w:lang w:val="en-US"/>
        </w:rPr>
        <w:t>lor</w:t>
      </w:r>
      <w:r w:rsidRPr="00317032">
        <w:rPr>
          <w:color w:val="000000"/>
          <w:lang w:val="en-US"/>
        </w:rPr>
        <w:t xml:space="preserve"> acide. </w:t>
      </w:r>
      <w:r w:rsidR="002E0504" w:rsidRPr="00317032">
        <w:rPr>
          <w:color w:val="000000"/>
          <w:lang w:val="en-US"/>
        </w:rPr>
        <w:t xml:space="preserve">Necroza în aceste cazuri </w:t>
      </w:r>
      <w:proofErr w:type="gramStart"/>
      <w:r w:rsidRPr="00317032">
        <w:rPr>
          <w:color w:val="000000"/>
          <w:lang w:val="en-US"/>
        </w:rPr>
        <w:t>este</w:t>
      </w:r>
      <w:proofErr w:type="gramEnd"/>
      <w:r w:rsidRPr="00317032">
        <w:rPr>
          <w:color w:val="000000"/>
          <w:lang w:val="en-US"/>
        </w:rPr>
        <w:t xml:space="preserve"> uscată</w:t>
      </w:r>
      <w:r w:rsidR="002E0504" w:rsidRPr="00317032">
        <w:rPr>
          <w:color w:val="000000"/>
          <w:lang w:val="en-US"/>
        </w:rPr>
        <w:t>, cu intindere</w:t>
      </w:r>
      <w:r w:rsidRPr="00317032">
        <w:rPr>
          <w:color w:val="000000"/>
          <w:lang w:val="en-US"/>
        </w:rPr>
        <w:t xml:space="preserve"> limitată. </w:t>
      </w:r>
    </w:p>
    <w:p w:rsidR="000B26F1" w:rsidRPr="00317032" w:rsidRDefault="000B26F1" w:rsidP="00825145">
      <w:pPr>
        <w:widowControl w:val="0"/>
        <w:autoSpaceDE w:val="0"/>
        <w:autoSpaceDN w:val="0"/>
        <w:adjustRightInd w:val="0"/>
        <w:spacing w:line="276" w:lineRule="auto"/>
        <w:ind w:right="-39"/>
        <w:rPr>
          <w:color w:val="000000"/>
          <w:lang w:val="en-US"/>
        </w:rPr>
      </w:pPr>
      <w:r w:rsidRPr="00317032">
        <w:rPr>
          <w:color w:val="000000"/>
          <w:lang w:val="en-US"/>
        </w:rPr>
        <w:t>Macroscopic</w:t>
      </w:r>
      <w:r w:rsidR="002E0504" w:rsidRPr="00317032">
        <w:rPr>
          <w:color w:val="000000"/>
          <w:lang w:val="en-US"/>
        </w:rPr>
        <w:t>,</w:t>
      </w:r>
      <w:r w:rsidRPr="00317032">
        <w:rPr>
          <w:color w:val="000000"/>
          <w:lang w:val="en-US"/>
        </w:rPr>
        <w:t xml:space="preserve"> se descriu patru stadii prin care trece mucoasa esofagului:</w:t>
      </w:r>
    </w:p>
    <w:p w:rsidR="000B26F1" w:rsidRPr="00317032" w:rsidRDefault="000B26F1" w:rsidP="00825145">
      <w:pPr>
        <w:widowControl w:val="0"/>
        <w:autoSpaceDE w:val="0"/>
        <w:autoSpaceDN w:val="0"/>
        <w:adjustRightInd w:val="0"/>
        <w:spacing w:before="31" w:line="276" w:lineRule="auto"/>
        <w:ind w:right="-39"/>
        <w:rPr>
          <w:color w:val="000000"/>
          <w:lang w:val="en-US"/>
        </w:rPr>
      </w:pPr>
      <w:proofErr w:type="gramStart"/>
      <w:r w:rsidRPr="00317032">
        <w:rPr>
          <w:color w:val="000000"/>
          <w:lang w:val="en-US"/>
        </w:rPr>
        <w:t>Stadia I – hiperemi</w:t>
      </w:r>
      <w:r w:rsidR="002E0504" w:rsidRPr="00317032">
        <w:rPr>
          <w:color w:val="000000"/>
          <w:lang w:val="en-US"/>
        </w:rPr>
        <w:t>e,</w:t>
      </w:r>
      <w:r w:rsidRPr="00317032">
        <w:rPr>
          <w:color w:val="000000"/>
          <w:lang w:val="en-US"/>
        </w:rPr>
        <w:t xml:space="preserve"> edem</w:t>
      </w:r>
      <w:r w:rsidR="002E0504" w:rsidRPr="00317032">
        <w:rPr>
          <w:color w:val="000000"/>
          <w:lang w:val="en-US"/>
        </w:rPr>
        <w:t>,</w:t>
      </w:r>
      <w:r w:rsidRPr="00317032">
        <w:rPr>
          <w:color w:val="000000"/>
          <w:lang w:val="en-US"/>
        </w:rPr>
        <w:t xml:space="preserve"> descuamare epitelială.</w:t>
      </w:r>
      <w:proofErr w:type="gramEnd"/>
      <w:r w:rsidRPr="00317032">
        <w:rPr>
          <w:color w:val="000000"/>
          <w:lang w:val="en-US"/>
        </w:rPr>
        <w:t xml:space="preserve"> </w:t>
      </w:r>
      <w:proofErr w:type="gramStart"/>
      <w:r w:rsidRPr="00317032">
        <w:rPr>
          <w:color w:val="000000"/>
          <w:lang w:val="en-US"/>
        </w:rPr>
        <w:t>Durata 24-48 de ore</w:t>
      </w:r>
      <w:r w:rsidR="002E0504" w:rsidRPr="00317032">
        <w:rPr>
          <w:color w:val="000000"/>
          <w:lang w:val="en-US"/>
        </w:rPr>
        <w:t>.</w:t>
      </w:r>
      <w:proofErr w:type="gramEnd"/>
    </w:p>
    <w:p w:rsidR="000B26F1" w:rsidRPr="00317032" w:rsidRDefault="002E0504" w:rsidP="00825145">
      <w:pPr>
        <w:widowControl w:val="0"/>
        <w:autoSpaceDE w:val="0"/>
        <w:autoSpaceDN w:val="0"/>
        <w:adjustRightInd w:val="0"/>
        <w:spacing w:before="31" w:line="276" w:lineRule="auto"/>
        <w:ind w:right="-39"/>
        <w:rPr>
          <w:color w:val="000000"/>
          <w:lang w:val="en-US"/>
        </w:rPr>
      </w:pPr>
      <w:r w:rsidRPr="00317032">
        <w:rPr>
          <w:color w:val="000000"/>
          <w:lang w:val="en-US"/>
        </w:rPr>
        <w:t xml:space="preserve">Stadia </w:t>
      </w:r>
      <w:r w:rsidR="000B26F1" w:rsidRPr="00317032">
        <w:rPr>
          <w:color w:val="000000"/>
          <w:lang w:val="en-US"/>
        </w:rPr>
        <w:t>II – necroz</w:t>
      </w:r>
      <w:r w:rsidRPr="00317032">
        <w:rPr>
          <w:color w:val="000000"/>
          <w:lang w:val="en-US"/>
        </w:rPr>
        <w:t>ă</w:t>
      </w:r>
      <w:r w:rsidR="000B26F1" w:rsidRPr="00317032">
        <w:rPr>
          <w:color w:val="000000"/>
          <w:lang w:val="en-US"/>
        </w:rPr>
        <w:t xml:space="preserve"> și ulcerații suprainfectate. </w:t>
      </w:r>
      <w:proofErr w:type="gramStart"/>
      <w:r w:rsidR="000B26F1" w:rsidRPr="00317032">
        <w:rPr>
          <w:color w:val="000000"/>
          <w:lang w:val="en-US"/>
        </w:rPr>
        <w:t>Durata 2-3 săptăm</w:t>
      </w:r>
      <w:r w:rsidRPr="00317032">
        <w:rPr>
          <w:color w:val="000000"/>
          <w:lang w:val="en-US"/>
        </w:rPr>
        <w:t>â</w:t>
      </w:r>
      <w:r w:rsidR="000B26F1" w:rsidRPr="00317032">
        <w:rPr>
          <w:color w:val="000000"/>
          <w:lang w:val="en-US"/>
        </w:rPr>
        <w:t>ni</w:t>
      </w:r>
      <w:r w:rsidRPr="00317032">
        <w:rPr>
          <w:color w:val="000000"/>
          <w:lang w:val="en-US"/>
        </w:rPr>
        <w:t>,</w:t>
      </w:r>
      <w:r w:rsidR="000B26F1" w:rsidRPr="00317032">
        <w:rPr>
          <w:color w:val="000000"/>
          <w:lang w:val="en-US"/>
        </w:rPr>
        <w:t xml:space="preserve"> în raport cu profunzim</w:t>
      </w:r>
      <w:r w:rsidRPr="00317032">
        <w:rPr>
          <w:color w:val="000000"/>
          <w:lang w:val="en-US"/>
        </w:rPr>
        <w:t>ea</w:t>
      </w:r>
      <w:r w:rsidR="000B26F1" w:rsidRPr="00317032">
        <w:rPr>
          <w:color w:val="000000"/>
          <w:lang w:val="en-US"/>
        </w:rPr>
        <w:t xml:space="preserve"> ulcerațiilor</w:t>
      </w:r>
      <w:r w:rsidRPr="00317032">
        <w:rPr>
          <w:color w:val="000000"/>
          <w:lang w:val="en-US"/>
        </w:rPr>
        <w:t>.</w:t>
      </w:r>
      <w:proofErr w:type="gramEnd"/>
    </w:p>
    <w:p w:rsidR="000B26F1" w:rsidRPr="00317032" w:rsidRDefault="002E0504" w:rsidP="00825145">
      <w:pPr>
        <w:widowControl w:val="0"/>
        <w:autoSpaceDE w:val="0"/>
        <w:autoSpaceDN w:val="0"/>
        <w:adjustRightInd w:val="0"/>
        <w:spacing w:before="31" w:line="276" w:lineRule="auto"/>
        <w:ind w:right="-39"/>
        <w:rPr>
          <w:color w:val="000000"/>
          <w:lang w:val="en-US"/>
        </w:rPr>
      </w:pPr>
      <w:r w:rsidRPr="00317032">
        <w:rPr>
          <w:color w:val="000000"/>
          <w:lang w:val="en-US"/>
        </w:rPr>
        <w:t xml:space="preserve">Stadia </w:t>
      </w:r>
      <w:proofErr w:type="gramStart"/>
      <w:r w:rsidR="000B26F1" w:rsidRPr="00317032">
        <w:rPr>
          <w:color w:val="000000"/>
          <w:lang w:val="en-US"/>
        </w:rPr>
        <w:t>III  -</w:t>
      </w:r>
      <w:proofErr w:type="gramEnd"/>
      <w:r w:rsidR="000B26F1" w:rsidRPr="00317032">
        <w:rPr>
          <w:color w:val="000000"/>
          <w:lang w:val="en-US"/>
        </w:rPr>
        <w:t xml:space="preserve"> de granulare. </w:t>
      </w:r>
      <w:r w:rsidRPr="00317032">
        <w:rPr>
          <w:color w:val="000000"/>
          <w:lang w:val="en-US"/>
        </w:rPr>
        <w:t xml:space="preserve">Evoluează pe </w:t>
      </w:r>
      <w:proofErr w:type="gramStart"/>
      <w:r w:rsidRPr="00317032">
        <w:rPr>
          <w:color w:val="000000"/>
          <w:lang w:val="en-US"/>
        </w:rPr>
        <w:t>un</w:t>
      </w:r>
      <w:proofErr w:type="gramEnd"/>
      <w:r w:rsidRPr="00317032">
        <w:rPr>
          <w:color w:val="000000"/>
          <w:lang w:val="en-US"/>
        </w:rPr>
        <w:t xml:space="preserve"> fond hiperemic</w:t>
      </w:r>
      <w:r w:rsidR="000B26F1" w:rsidRPr="00317032">
        <w:rPr>
          <w:color w:val="000000"/>
          <w:lang w:val="en-US"/>
        </w:rPr>
        <w:t xml:space="preserve"> conjunctiv a</w:t>
      </w:r>
      <w:r w:rsidRPr="00317032">
        <w:rPr>
          <w:color w:val="000000"/>
          <w:lang w:val="en-US"/>
        </w:rPr>
        <w:t>l granulocitelor, plas</w:t>
      </w:r>
      <w:r w:rsidR="000B26F1" w:rsidRPr="00317032">
        <w:rPr>
          <w:color w:val="000000"/>
          <w:lang w:val="en-US"/>
        </w:rPr>
        <w:t>macitelor, fibroblastelor care se transform</w:t>
      </w:r>
      <w:r w:rsidRPr="00317032">
        <w:rPr>
          <w:color w:val="000000"/>
          <w:lang w:val="en-US"/>
        </w:rPr>
        <w:t>ă</w:t>
      </w:r>
      <w:r w:rsidR="000B26F1" w:rsidRPr="00317032">
        <w:rPr>
          <w:color w:val="000000"/>
          <w:lang w:val="en-US"/>
        </w:rPr>
        <w:t xml:space="preserve"> în fibre colagene. </w:t>
      </w:r>
      <w:proofErr w:type="gramStart"/>
      <w:r w:rsidR="000B26F1" w:rsidRPr="00317032">
        <w:rPr>
          <w:color w:val="000000"/>
          <w:lang w:val="en-US"/>
        </w:rPr>
        <w:t>Durează 5-6 săptăm</w:t>
      </w:r>
      <w:r w:rsidRPr="00317032">
        <w:rPr>
          <w:color w:val="000000"/>
          <w:lang w:val="en-US"/>
        </w:rPr>
        <w:t>â</w:t>
      </w:r>
      <w:r w:rsidR="000B26F1" w:rsidRPr="00317032">
        <w:rPr>
          <w:color w:val="000000"/>
          <w:lang w:val="en-US"/>
        </w:rPr>
        <w:t>ni</w:t>
      </w:r>
      <w:r w:rsidRPr="00317032">
        <w:rPr>
          <w:color w:val="000000"/>
          <w:lang w:val="en-US"/>
        </w:rPr>
        <w:t>.</w:t>
      </w:r>
      <w:proofErr w:type="gramEnd"/>
    </w:p>
    <w:p w:rsidR="000B26F1" w:rsidRPr="00317032" w:rsidRDefault="002E0504" w:rsidP="00825145">
      <w:pPr>
        <w:widowControl w:val="0"/>
        <w:autoSpaceDE w:val="0"/>
        <w:autoSpaceDN w:val="0"/>
        <w:adjustRightInd w:val="0"/>
        <w:spacing w:before="31" w:line="276" w:lineRule="auto"/>
        <w:ind w:right="-39"/>
        <w:rPr>
          <w:color w:val="000000"/>
          <w:lang w:val="en-US"/>
        </w:rPr>
        <w:sectPr w:rsidR="000B26F1" w:rsidRPr="00317032" w:rsidSect="000D0EC3">
          <w:footerReference w:type="even" r:id="rId10"/>
          <w:footerReference w:type="default" r:id="rId11"/>
          <w:pgSz w:w="11920" w:h="16840"/>
          <w:pgMar w:top="568" w:right="721" w:bottom="709" w:left="1300" w:header="412" w:footer="423" w:gutter="0"/>
          <w:cols w:space="720"/>
          <w:noEndnote/>
          <w:titlePg/>
          <w:docGrid w:linePitch="326"/>
        </w:sectPr>
      </w:pPr>
      <w:r w:rsidRPr="00317032">
        <w:rPr>
          <w:color w:val="000000"/>
          <w:lang w:val="en-US"/>
        </w:rPr>
        <w:t xml:space="preserve">Stadia </w:t>
      </w:r>
      <w:r w:rsidR="005D4F68" w:rsidRPr="00317032">
        <w:rPr>
          <w:color w:val="000000"/>
          <w:lang w:val="en-US"/>
        </w:rPr>
        <w:t xml:space="preserve">IV – de cicatrizare, </w:t>
      </w:r>
      <w:proofErr w:type="gramStart"/>
      <w:r w:rsidR="005D4F68" w:rsidRPr="00317032">
        <w:rPr>
          <w:color w:val="000000"/>
          <w:lang w:val="en-US"/>
        </w:rPr>
        <w:t>ce</w:t>
      </w:r>
      <w:proofErr w:type="gramEnd"/>
      <w:r w:rsidR="005D4F68" w:rsidRPr="00317032">
        <w:rPr>
          <w:color w:val="000000"/>
          <w:lang w:val="en-US"/>
        </w:rPr>
        <w:t xml:space="preserve"> evolu</w:t>
      </w:r>
      <w:r w:rsidRPr="00317032">
        <w:rPr>
          <w:color w:val="000000"/>
          <w:lang w:val="en-US"/>
        </w:rPr>
        <w:t>e</w:t>
      </w:r>
      <w:r w:rsidR="005D4F68" w:rsidRPr="00317032">
        <w:rPr>
          <w:color w:val="000000"/>
          <w:lang w:val="en-US"/>
        </w:rPr>
        <w:t xml:space="preserve">ază </w:t>
      </w:r>
      <w:r w:rsidRPr="00317032">
        <w:rPr>
          <w:color w:val="000000"/>
          <w:lang w:val="en-US"/>
        </w:rPr>
        <w:t xml:space="preserve">în </w:t>
      </w:r>
      <w:r w:rsidR="005D4F68" w:rsidRPr="00317032">
        <w:rPr>
          <w:color w:val="000000"/>
          <w:lang w:val="en-US"/>
        </w:rPr>
        <w:t xml:space="preserve">paralel cu ulcerațiile și granulațiile. Cicatricele stenozante pot fi membranoase sau caloase, </w:t>
      </w:r>
      <w:r w:rsidRPr="00317032">
        <w:rPr>
          <w:color w:val="000000"/>
          <w:lang w:val="en-US"/>
        </w:rPr>
        <w:t>i</w:t>
      </w:r>
      <w:r w:rsidR="005D4F68" w:rsidRPr="00317032">
        <w:rPr>
          <w:color w:val="000000"/>
          <w:lang w:val="en-US"/>
        </w:rPr>
        <w:t>ndolore, tubulare, unice sau multiple</w:t>
      </w:r>
      <w:r w:rsidRPr="00317032">
        <w:rPr>
          <w:color w:val="000000"/>
          <w:lang w:val="en-US"/>
        </w:rPr>
        <w:t>.</w:t>
      </w:r>
    </w:p>
    <w:p w:rsidR="005C54D0" w:rsidRPr="001C24D1" w:rsidRDefault="00A84F14" w:rsidP="00E5693A">
      <w:pPr>
        <w:pStyle w:val="1"/>
        <w:rPr>
          <w:color w:val="000000"/>
        </w:rPr>
      </w:pPr>
      <w:r>
        <w:lastRenderedPageBreak/>
        <w:t xml:space="preserve">    </w:t>
      </w:r>
      <w:bookmarkStart w:id="19" w:name="_Toc109906066"/>
      <w:r w:rsidR="005C54D0" w:rsidRPr="001C24D1">
        <w:t xml:space="preserve">B. </w:t>
      </w:r>
      <w:r w:rsidR="005C54D0" w:rsidRPr="001C24D1">
        <w:rPr>
          <w:spacing w:val="-21"/>
        </w:rPr>
        <w:t>P</w:t>
      </w:r>
      <w:r w:rsidR="005C54D0" w:rsidRPr="001C24D1">
        <w:t>A</w:t>
      </w:r>
      <w:r w:rsidR="005C54D0" w:rsidRPr="001C24D1">
        <w:rPr>
          <w:spacing w:val="-10"/>
        </w:rPr>
        <w:t>R</w:t>
      </w:r>
      <w:r w:rsidR="005C54D0" w:rsidRPr="001C24D1">
        <w:t>TEA</w:t>
      </w:r>
      <w:r w:rsidR="005C54D0" w:rsidRPr="001C24D1">
        <w:rPr>
          <w:spacing w:val="-15"/>
        </w:rPr>
        <w:t xml:space="preserve"> </w:t>
      </w:r>
      <w:r w:rsidR="005C54D0" w:rsidRPr="001C24D1">
        <w:t>GENERALĂ</w:t>
      </w:r>
      <w:bookmarkEnd w:id="19"/>
    </w:p>
    <w:p w:rsidR="005C54D0" w:rsidRPr="00D15AA1" w:rsidRDefault="005C54D0" w:rsidP="005C54D0">
      <w:pPr>
        <w:widowControl w:val="0"/>
        <w:autoSpaceDE w:val="0"/>
        <w:autoSpaceDN w:val="0"/>
        <w:adjustRightInd w:val="0"/>
        <w:spacing w:line="200" w:lineRule="exact"/>
        <w:rPr>
          <w:color w:val="000000"/>
          <w:lang w:val="ro-RO"/>
        </w:rPr>
      </w:pPr>
    </w:p>
    <w:tbl>
      <w:tblPr>
        <w:tblW w:w="14927" w:type="dxa"/>
        <w:tblInd w:w="104" w:type="dxa"/>
        <w:tblLayout w:type="fixed"/>
        <w:tblCellMar>
          <w:left w:w="0" w:type="dxa"/>
          <w:right w:w="0" w:type="dxa"/>
        </w:tblCellMar>
        <w:tblLook w:val="0000" w:firstRow="0" w:lastRow="0" w:firstColumn="0" w:lastColumn="0" w:noHBand="0" w:noVBand="0"/>
      </w:tblPr>
      <w:tblGrid>
        <w:gridCol w:w="3005"/>
        <w:gridCol w:w="15"/>
        <w:gridCol w:w="5386"/>
        <w:gridCol w:w="6521"/>
      </w:tblGrid>
      <w:tr w:rsidR="005C54D0" w:rsidRPr="005A0CFC" w:rsidTr="00B23B30">
        <w:trPr>
          <w:trHeight w:hRule="exact" w:val="303"/>
        </w:trPr>
        <w:tc>
          <w:tcPr>
            <w:tcW w:w="14927"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1C24D1" w:rsidRDefault="00327CBB" w:rsidP="00E5693A">
            <w:pPr>
              <w:pStyle w:val="2"/>
            </w:pPr>
            <w:bookmarkStart w:id="20" w:name="_Toc109906067"/>
            <w:r w:rsidRPr="001C24D1">
              <w:t xml:space="preserve">B.1 </w:t>
            </w:r>
            <w:r w:rsidR="005C54D0" w:rsidRPr="001C24D1">
              <w:t xml:space="preserve">Nivel de asistenţă medicală </w:t>
            </w:r>
            <w:r w:rsidRPr="001C24D1">
              <w:t>de urgenț</w:t>
            </w:r>
            <w:r w:rsidR="001C24D1">
              <w:t>ă</w:t>
            </w:r>
            <w:bookmarkEnd w:id="20"/>
          </w:p>
        </w:tc>
      </w:tr>
      <w:tr w:rsidR="005C54D0" w:rsidRPr="005A0CFC" w:rsidTr="00B23B30">
        <w:trPr>
          <w:trHeight w:hRule="exact" w:val="564"/>
        </w:trPr>
        <w:tc>
          <w:tcPr>
            <w:tcW w:w="300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D15AA1" w:rsidRDefault="005C54D0" w:rsidP="003229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color w:val="231F20"/>
                <w:lang w:val="ro-RO"/>
              </w:rPr>
              <w:t>Descrie</w:t>
            </w:r>
            <w:r w:rsidRPr="00D15AA1">
              <w:rPr>
                <w:b/>
                <w:bCs/>
                <w:color w:val="231F20"/>
                <w:spacing w:val="-4"/>
                <w:lang w:val="ro-RO"/>
              </w:rPr>
              <w:t>r</w:t>
            </w:r>
            <w:r w:rsidRPr="00D15AA1">
              <w:rPr>
                <w:b/>
                <w:bCs/>
                <w:color w:val="231F20"/>
                <w:lang w:val="ro-RO"/>
              </w:rPr>
              <w:t>e</w:t>
            </w:r>
          </w:p>
          <w:p w:rsidR="005C54D0" w:rsidRPr="00D15AA1" w:rsidRDefault="005C54D0" w:rsidP="003229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i/>
                <w:iCs/>
                <w:color w:val="231F20"/>
                <w:lang w:val="ro-RO"/>
              </w:rPr>
              <w:t>(măsuri)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D15AA1" w:rsidRDefault="005C54D0" w:rsidP="00322930">
            <w:pPr>
              <w:widowControl w:val="0"/>
              <w:tabs>
                <w:tab w:val="left" w:pos="2589"/>
              </w:tabs>
              <w:autoSpaceDE w:val="0"/>
              <w:autoSpaceDN w:val="0"/>
              <w:adjustRightInd w:val="0"/>
              <w:spacing w:line="266" w:lineRule="exact"/>
              <w:ind w:left="1716" w:right="2383"/>
              <w:jc w:val="center"/>
              <w:rPr>
                <w:color w:val="000000"/>
                <w:lang w:val="ro-RO"/>
              </w:rPr>
            </w:pPr>
            <w:r w:rsidRPr="00D15AA1">
              <w:rPr>
                <w:b/>
                <w:bCs/>
                <w:color w:val="231F20"/>
                <w:lang w:val="ro-RO"/>
              </w:rPr>
              <w:t>Mo</w:t>
            </w:r>
            <w:r w:rsidRPr="00D15AA1">
              <w:rPr>
                <w:b/>
                <w:bCs/>
                <w:color w:val="231F20"/>
                <w:lang w:val="en-US"/>
              </w:rPr>
              <w:t>t</w:t>
            </w:r>
            <w:r w:rsidRPr="00D15AA1">
              <w:rPr>
                <w:b/>
                <w:bCs/>
                <w:color w:val="231F20"/>
                <w:lang w:val="ro-RO"/>
              </w:rPr>
              <w:t>ive</w:t>
            </w:r>
          </w:p>
          <w:p w:rsidR="005C54D0" w:rsidRPr="00D15AA1" w:rsidRDefault="00825145" w:rsidP="00825145">
            <w:pPr>
              <w:widowControl w:val="0"/>
              <w:autoSpaceDE w:val="0"/>
              <w:autoSpaceDN w:val="0"/>
              <w:adjustRightInd w:val="0"/>
              <w:spacing w:before="12" w:line="276" w:lineRule="exact"/>
              <w:ind w:right="1842"/>
              <w:jc w:val="center"/>
              <w:rPr>
                <w:lang w:val="ro-RO"/>
              </w:rPr>
            </w:pPr>
            <w:r>
              <w:rPr>
                <w:b/>
                <w:bCs/>
                <w:i/>
                <w:iCs/>
                <w:color w:val="231F20"/>
                <w:lang w:val="ro-RO"/>
              </w:rPr>
              <w:t xml:space="preserve">                     </w:t>
            </w:r>
            <w:r w:rsidR="005C54D0" w:rsidRPr="00D15AA1">
              <w:rPr>
                <w:b/>
                <w:bCs/>
                <w:i/>
                <w:iCs/>
                <w:color w:val="231F20"/>
                <w:lang w:val="ro-RO"/>
              </w:rPr>
              <w:t>(repere)</w:t>
            </w:r>
          </w:p>
        </w:tc>
        <w:tc>
          <w:tcPr>
            <w:tcW w:w="652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D15AA1" w:rsidRDefault="005C54D0" w:rsidP="00322930">
            <w:pPr>
              <w:widowControl w:val="0"/>
              <w:autoSpaceDE w:val="0"/>
              <w:autoSpaceDN w:val="0"/>
              <w:adjustRightInd w:val="0"/>
              <w:spacing w:line="266" w:lineRule="exact"/>
              <w:ind w:left="1560" w:right="1348" w:hanging="284"/>
              <w:jc w:val="center"/>
              <w:rPr>
                <w:color w:val="000000"/>
                <w:lang w:val="ro-RO"/>
              </w:rPr>
            </w:pPr>
            <w:r w:rsidRPr="00D15AA1">
              <w:rPr>
                <w:b/>
                <w:bCs/>
                <w:color w:val="231F20"/>
                <w:lang w:val="ro-RO"/>
              </w:rPr>
              <w:t>Paşi</w:t>
            </w:r>
          </w:p>
          <w:p w:rsidR="005C54D0" w:rsidRPr="00D15AA1" w:rsidRDefault="005C54D0" w:rsidP="00322930">
            <w:pPr>
              <w:widowControl w:val="0"/>
              <w:tabs>
                <w:tab w:val="left" w:pos="4962"/>
              </w:tabs>
              <w:autoSpaceDE w:val="0"/>
              <w:autoSpaceDN w:val="0"/>
              <w:adjustRightInd w:val="0"/>
              <w:spacing w:before="12" w:line="276" w:lineRule="exact"/>
              <w:ind w:left="426" w:right="930"/>
              <w:jc w:val="center"/>
              <w:rPr>
                <w:lang w:val="ro-RO"/>
              </w:rPr>
            </w:pPr>
            <w:r w:rsidRPr="00D15AA1">
              <w:rPr>
                <w:b/>
                <w:bCs/>
                <w:color w:val="231F20"/>
                <w:lang w:val="ro-RO"/>
              </w:rPr>
              <w:t>(</w:t>
            </w:r>
            <w:r w:rsidRPr="00D15AA1">
              <w:rPr>
                <w:b/>
                <w:bCs/>
                <w:i/>
                <w:iCs/>
                <w:color w:val="231F20"/>
                <w:lang w:val="ro-RO"/>
              </w:rPr>
              <w:t>modalităţi şi condiţii de realizare)</w:t>
            </w:r>
          </w:p>
        </w:tc>
      </w:tr>
      <w:tr w:rsidR="005C54D0" w:rsidRPr="00D15AA1" w:rsidTr="00B23B30">
        <w:trPr>
          <w:trHeight w:hRule="exact" w:val="276"/>
        </w:trPr>
        <w:tc>
          <w:tcPr>
            <w:tcW w:w="300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D15AA1" w:rsidRDefault="00825145" w:rsidP="00322930">
            <w:pPr>
              <w:widowControl w:val="0"/>
              <w:autoSpaceDE w:val="0"/>
              <w:autoSpaceDN w:val="0"/>
              <w:adjustRightInd w:val="0"/>
              <w:spacing w:line="266" w:lineRule="exact"/>
              <w:ind w:left="1413" w:right="1393"/>
              <w:jc w:val="center"/>
              <w:rPr>
                <w:b/>
                <w:bCs/>
                <w:color w:val="231F20"/>
                <w:lang w:val="ro-RO"/>
              </w:rPr>
            </w:pPr>
            <w:r>
              <w:rPr>
                <w:b/>
                <w:bCs/>
                <w:color w:val="231F20"/>
                <w:lang w:val="ro-RO"/>
              </w:rPr>
              <w:t>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D15AA1" w:rsidRDefault="00825145" w:rsidP="00825145">
            <w:pPr>
              <w:widowControl w:val="0"/>
              <w:autoSpaceDE w:val="0"/>
              <w:autoSpaceDN w:val="0"/>
              <w:adjustRightInd w:val="0"/>
              <w:spacing w:line="266" w:lineRule="exact"/>
              <w:ind w:left="2670" w:right="2650" w:hanging="245"/>
              <w:jc w:val="center"/>
              <w:rPr>
                <w:b/>
                <w:bCs/>
                <w:color w:val="231F20"/>
                <w:lang w:val="ro-RO"/>
              </w:rPr>
            </w:pPr>
            <w:r>
              <w:rPr>
                <w:b/>
                <w:bCs/>
                <w:color w:val="231F20"/>
                <w:lang w:val="ro-RO"/>
              </w:rPr>
              <w:t>II</w:t>
            </w:r>
          </w:p>
        </w:tc>
        <w:tc>
          <w:tcPr>
            <w:tcW w:w="652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D15AA1" w:rsidRDefault="00825145" w:rsidP="00322930">
            <w:pPr>
              <w:widowControl w:val="0"/>
              <w:autoSpaceDE w:val="0"/>
              <w:autoSpaceDN w:val="0"/>
              <w:adjustRightInd w:val="0"/>
              <w:spacing w:line="266" w:lineRule="exact"/>
              <w:ind w:left="2510" w:right="2490"/>
              <w:jc w:val="center"/>
              <w:rPr>
                <w:b/>
                <w:bCs/>
                <w:color w:val="231F20"/>
                <w:lang w:val="ro-RO"/>
              </w:rPr>
            </w:pPr>
            <w:r>
              <w:rPr>
                <w:b/>
                <w:bCs/>
                <w:color w:val="231F20"/>
                <w:lang w:val="ro-RO"/>
              </w:rPr>
              <w:t>III</w:t>
            </w:r>
          </w:p>
        </w:tc>
      </w:tr>
      <w:tr w:rsidR="005C54D0" w:rsidRPr="00D15AA1" w:rsidTr="00825145">
        <w:trPr>
          <w:trHeight w:val="337"/>
        </w:trPr>
        <w:tc>
          <w:tcPr>
            <w:tcW w:w="14927" w:type="dxa"/>
            <w:gridSpan w:val="4"/>
            <w:tcBorders>
              <w:top w:val="single" w:sz="4" w:space="0" w:color="231F20"/>
              <w:left w:val="single" w:sz="4" w:space="0" w:color="231F20"/>
              <w:right w:val="single" w:sz="4" w:space="0" w:color="231F20"/>
            </w:tcBorders>
          </w:tcPr>
          <w:p w:rsidR="005C54D0" w:rsidRPr="00A84F14" w:rsidRDefault="005C54D0" w:rsidP="00B9134A">
            <w:pPr>
              <w:numPr>
                <w:ilvl w:val="0"/>
                <w:numId w:val="62"/>
              </w:numPr>
              <w:rPr>
                <w:b/>
                <w:i/>
                <w:lang w:val="ro-RO"/>
              </w:rPr>
            </w:pPr>
            <w:r w:rsidRPr="00A84F14">
              <w:rPr>
                <w:b/>
                <w:bCs/>
                <w:i/>
                <w:kern w:val="32"/>
                <w:lang w:val="ro-RO"/>
              </w:rPr>
              <w:t xml:space="preserve">Diagnosticul </w:t>
            </w:r>
          </w:p>
        </w:tc>
      </w:tr>
      <w:tr w:rsidR="005C54D0" w:rsidRPr="00D15AA1" w:rsidTr="00825145">
        <w:trPr>
          <w:trHeight w:val="1215"/>
        </w:trPr>
        <w:tc>
          <w:tcPr>
            <w:tcW w:w="3005" w:type="dxa"/>
            <w:tcBorders>
              <w:top w:val="single" w:sz="4" w:space="0" w:color="231F20"/>
              <w:left w:val="single" w:sz="4" w:space="0" w:color="231F20"/>
              <w:right w:val="single" w:sz="4" w:space="0" w:color="231F20"/>
            </w:tcBorders>
          </w:tcPr>
          <w:p w:rsidR="005C54D0" w:rsidRPr="00D15AA1" w:rsidRDefault="00A84F14" w:rsidP="008351CA">
            <w:pPr>
              <w:tabs>
                <w:tab w:val="left" w:pos="610"/>
              </w:tabs>
              <w:ind w:left="360"/>
              <w:rPr>
                <w:bCs/>
                <w:kern w:val="32"/>
                <w:lang w:val="ro-RO"/>
              </w:rPr>
            </w:pPr>
            <w:r>
              <w:rPr>
                <w:bCs/>
                <w:kern w:val="32"/>
                <w:lang w:val="ro-RO"/>
              </w:rPr>
              <w:t>1</w:t>
            </w:r>
            <w:r w:rsidR="005C54D0" w:rsidRPr="00D15AA1">
              <w:rPr>
                <w:bCs/>
                <w:kern w:val="32"/>
                <w:lang w:val="ro-RO"/>
              </w:rPr>
              <w:t>.1.</w:t>
            </w:r>
            <w:r>
              <w:rPr>
                <w:bCs/>
                <w:kern w:val="32"/>
                <w:lang w:val="ro-RO"/>
              </w:rPr>
              <w:t xml:space="preserve"> </w:t>
            </w:r>
            <w:r w:rsidR="005C54D0" w:rsidRPr="00D15AA1">
              <w:rPr>
                <w:bCs/>
                <w:kern w:val="32"/>
                <w:lang w:val="ro-RO"/>
              </w:rPr>
              <w:t xml:space="preserve">Diagnosticul preliminar al </w:t>
            </w:r>
            <w:r w:rsidR="008351CA">
              <w:rPr>
                <w:bCs/>
                <w:kern w:val="32"/>
                <w:lang w:val="ro-RO"/>
              </w:rPr>
              <w:t>ACE</w:t>
            </w:r>
          </w:p>
        </w:tc>
        <w:tc>
          <w:tcPr>
            <w:tcW w:w="5401" w:type="dxa"/>
            <w:gridSpan w:val="2"/>
            <w:tcBorders>
              <w:top w:val="single" w:sz="4" w:space="0" w:color="231F20"/>
              <w:left w:val="single" w:sz="4" w:space="0" w:color="231F20"/>
              <w:right w:val="single" w:sz="4" w:space="0" w:color="231F20"/>
            </w:tcBorders>
          </w:tcPr>
          <w:p w:rsidR="005C54D0" w:rsidRPr="00D15AA1" w:rsidRDefault="005C54D0" w:rsidP="00A84F14">
            <w:pPr>
              <w:ind w:left="157"/>
              <w:rPr>
                <w:lang w:val="en-US"/>
              </w:rPr>
            </w:pPr>
            <w:r w:rsidRPr="00D15AA1">
              <w:rPr>
                <w:lang w:val="en-US"/>
              </w:rPr>
              <w:t>Diagnosticarea precoce a a</w:t>
            </w:r>
            <w:r w:rsidR="00321A27">
              <w:rPr>
                <w:lang w:val="en-US"/>
              </w:rPr>
              <w:t>rsuri</w:t>
            </w:r>
            <w:r w:rsidRPr="00D15AA1">
              <w:rPr>
                <w:lang w:val="en-US"/>
              </w:rPr>
              <w:t xml:space="preserve">i </w:t>
            </w:r>
            <w:r w:rsidR="008351CA">
              <w:rPr>
                <w:lang w:val="en-US"/>
              </w:rPr>
              <w:t>chimice a</w:t>
            </w:r>
            <w:r w:rsidRPr="00D15AA1">
              <w:rPr>
                <w:lang w:val="en-US"/>
              </w:rPr>
              <w:t xml:space="preserve"> esofagului pe</w:t>
            </w:r>
            <w:r w:rsidR="005D4F68" w:rsidRPr="00D15AA1">
              <w:rPr>
                <w:lang w:val="en-US"/>
              </w:rPr>
              <w:t>rmite iniţierea tratamentului,</w:t>
            </w:r>
            <w:r w:rsidRPr="00D15AA1">
              <w:rPr>
                <w:lang w:val="en-US"/>
              </w:rPr>
              <w:t xml:space="preserve"> reducerea evoluţiei nefavorabil</w:t>
            </w:r>
            <w:r w:rsidR="00321A27">
              <w:rPr>
                <w:lang w:val="en-US"/>
              </w:rPr>
              <w:t>ă</w:t>
            </w:r>
            <w:r w:rsidRPr="00D15AA1">
              <w:rPr>
                <w:lang w:val="en-US"/>
              </w:rPr>
              <w:t xml:space="preserve"> (</w:t>
            </w:r>
            <w:r w:rsidR="005D4F68" w:rsidRPr="00D15AA1">
              <w:rPr>
                <w:lang w:val="en-US"/>
              </w:rPr>
              <w:t>d</w:t>
            </w:r>
            <w:r w:rsidR="00321A27">
              <w:rPr>
                <w:lang w:val="en-US"/>
              </w:rPr>
              <w:t>i</w:t>
            </w:r>
            <w:r w:rsidR="005D4F68" w:rsidRPr="00D15AA1">
              <w:rPr>
                <w:lang w:val="en-US"/>
              </w:rPr>
              <w:t xml:space="preserve">zabilității </w:t>
            </w:r>
            <w:r w:rsidRPr="00D15AA1">
              <w:rPr>
                <w:lang w:val="en-US"/>
              </w:rPr>
              <w:t xml:space="preserve">sau decesului) </w:t>
            </w:r>
          </w:p>
        </w:tc>
        <w:tc>
          <w:tcPr>
            <w:tcW w:w="6521" w:type="dxa"/>
            <w:tcBorders>
              <w:top w:val="single" w:sz="4" w:space="0" w:color="231F20"/>
              <w:left w:val="single" w:sz="4" w:space="0" w:color="231F20"/>
              <w:right w:val="single" w:sz="4" w:space="0" w:color="231F20"/>
            </w:tcBorders>
          </w:tcPr>
          <w:p w:rsidR="005C54D0" w:rsidRPr="00D15AA1" w:rsidRDefault="005C54D0" w:rsidP="00322930">
            <w:pPr>
              <w:rPr>
                <w:b/>
                <w:lang w:val="en-US"/>
              </w:rPr>
            </w:pPr>
            <w:r w:rsidRPr="00D15AA1">
              <w:rPr>
                <w:b/>
                <w:lang w:val="en-US"/>
              </w:rPr>
              <w:t>Obligatoriu:</w:t>
            </w:r>
          </w:p>
          <w:p w:rsidR="005C54D0" w:rsidRPr="00D15AA1" w:rsidRDefault="005C54D0" w:rsidP="00B9134A">
            <w:pPr>
              <w:numPr>
                <w:ilvl w:val="0"/>
                <w:numId w:val="63"/>
              </w:numPr>
              <w:rPr>
                <w:lang w:val="en-US"/>
              </w:rPr>
            </w:pPr>
            <w:r w:rsidRPr="00D15AA1">
              <w:rPr>
                <w:lang w:val="en-US"/>
              </w:rPr>
              <w:t>Anamneza (</w:t>
            </w:r>
            <w:r w:rsidRPr="00D15AA1">
              <w:rPr>
                <w:i/>
                <w:lang w:val="en-US"/>
              </w:rPr>
              <w:t>caset</w:t>
            </w:r>
            <w:r w:rsidR="00321A27">
              <w:rPr>
                <w:i/>
                <w:lang w:val="en-US"/>
              </w:rPr>
              <w:t xml:space="preserve">a </w:t>
            </w:r>
            <w:r w:rsidRPr="00D15AA1">
              <w:rPr>
                <w:i/>
                <w:lang w:val="en-US"/>
              </w:rPr>
              <w:t>2</w:t>
            </w:r>
            <w:r w:rsidRPr="00D15AA1">
              <w:rPr>
                <w:lang w:val="en-US"/>
              </w:rPr>
              <w:t>)</w:t>
            </w:r>
          </w:p>
          <w:p w:rsidR="005C54D0" w:rsidRPr="00D15AA1" w:rsidRDefault="005C54D0" w:rsidP="00B9134A">
            <w:pPr>
              <w:numPr>
                <w:ilvl w:val="0"/>
                <w:numId w:val="63"/>
              </w:numPr>
              <w:rPr>
                <w:lang w:val="en-US"/>
              </w:rPr>
            </w:pPr>
            <w:r w:rsidRPr="00D15AA1">
              <w:rPr>
                <w:lang w:val="en-US"/>
              </w:rPr>
              <w:t>Examenul obiectiv (</w:t>
            </w:r>
            <w:r w:rsidRPr="00D15AA1">
              <w:rPr>
                <w:i/>
                <w:lang w:val="en-US"/>
              </w:rPr>
              <w:t>caset</w:t>
            </w:r>
            <w:r w:rsidR="00321A27">
              <w:rPr>
                <w:i/>
                <w:lang w:val="en-US"/>
              </w:rPr>
              <w:t xml:space="preserve">ele </w:t>
            </w:r>
            <w:r w:rsidRPr="00D15AA1">
              <w:rPr>
                <w:i/>
                <w:lang w:val="en-US"/>
              </w:rPr>
              <w:t>3,4,5</w:t>
            </w:r>
            <w:r w:rsidRPr="00D15AA1">
              <w:rPr>
                <w:lang w:val="en-US"/>
              </w:rPr>
              <w:t>)</w:t>
            </w:r>
          </w:p>
          <w:p w:rsidR="005C54D0" w:rsidRPr="00D15AA1" w:rsidRDefault="005C54D0" w:rsidP="00B9134A">
            <w:pPr>
              <w:numPr>
                <w:ilvl w:val="0"/>
                <w:numId w:val="63"/>
              </w:numPr>
              <w:rPr>
                <w:lang w:val="en-US"/>
              </w:rPr>
            </w:pPr>
            <w:r w:rsidRPr="00D15AA1">
              <w:rPr>
                <w:lang w:val="en-US"/>
              </w:rPr>
              <w:t>Diagnosticul diferenţial (</w:t>
            </w:r>
            <w:r w:rsidRPr="00D15AA1">
              <w:rPr>
                <w:i/>
                <w:lang w:val="en-US"/>
              </w:rPr>
              <w:t>caseta</w:t>
            </w:r>
            <w:r w:rsidR="00321A27">
              <w:rPr>
                <w:i/>
                <w:lang w:val="en-US"/>
              </w:rPr>
              <w:t xml:space="preserve"> </w:t>
            </w:r>
            <w:r w:rsidRPr="00D15AA1">
              <w:rPr>
                <w:i/>
                <w:lang w:val="en-US"/>
              </w:rPr>
              <w:t>8</w:t>
            </w:r>
            <w:r w:rsidRPr="00D15AA1">
              <w:rPr>
                <w:lang w:val="en-US"/>
              </w:rPr>
              <w:t>)</w:t>
            </w:r>
          </w:p>
        </w:tc>
      </w:tr>
      <w:tr w:rsidR="00A84F14" w:rsidRPr="005A0CFC" w:rsidTr="00B23B30">
        <w:trPr>
          <w:trHeight w:val="1207"/>
        </w:trPr>
        <w:tc>
          <w:tcPr>
            <w:tcW w:w="3005" w:type="dxa"/>
            <w:tcBorders>
              <w:top w:val="single" w:sz="4" w:space="0" w:color="auto"/>
              <w:left w:val="single" w:sz="4" w:space="0" w:color="auto"/>
              <w:bottom w:val="single" w:sz="4" w:space="0" w:color="auto"/>
              <w:right w:val="single" w:sz="4" w:space="0" w:color="auto"/>
            </w:tcBorders>
          </w:tcPr>
          <w:p w:rsidR="00A84F14" w:rsidRPr="00A84F14" w:rsidRDefault="00A84F14" w:rsidP="00A84F14">
            <w:pPr>
              <w:ind w:left="357"/>
              <w:rPr>
                <w:b/>
                <w:color w:val="000000"/>
                <w:lang w:val="en-US"/>
              </w:rPr>
            </w:pPr>
            <w:r w:rsidRPr="00A84F14">
              <w:rPr>
                <w:lang w:val="en-US"/>
              </w:rPr>
              <w:t>1.2. Luarea deciziei în transportarea în IM</w:t>
            </w:r>
          </w:p>
        </w:tc>
        <w:tc>
          <w:tcPr>
            <w:tcW w:w="5401" w:type="dxa"/>
            <w:gridSpan w:val="2"/>
            <w:tcBorders>
              <w:top w:val="single" w:sz="4" w:space="0" w:color="auto"/>
              <w:left w:val="single" w:sz="4" w:space="0" w:color="auto"/>
              <w:bottom w:val="single" w:sz="4" w:space="0" w:color="auto"/>
              <w:right w:val="single" w:sz="4" w:space="0" w:color="auto"/>
            </w:tcBorders>
          </w:tcPr>
          <w:p w:rsidR="00A84F14" w:rsidRPr="0042174F" w:rsidRDefault="00A84F14" w:rsidP="00A84F14">
            <w:pPr>
              <w:ind w:left="157" w:hanging="8"/>
              <w:rPr>
                <w:color w:val="000000"/>
                <w:lang w:val="it-IT"/>
              </w:rPr>
            </w:pPr>
            <w:r w:rsidRPr="00A84F14">
              <w:rPr>
                <w:lang w:val="en-US"/>
              </w:rPr>
              <w:t>Transportarea de urgență a pacienților cu tabloul clinic sever și indicii hemodinamici instabili permite acordarea asistenței medicale specializate prompt și eficient.</w:t>
            </w:r>
          </w:p>
        </w:tc>
        <w:tc>
          <w:tcPr>
            <w:tcW w:w="6521" w:type="dxa"/>
            <w:tcBorders>
              <w:top w:val="single" w:sz="4" w:space="0" w:color="231F20"/>
              <w:left w:val="single" w:sz="4" w:space="0" w:color="231F20"/>
              <w:right w:val="single" w:sz="4" w:space="0" w:color="231F20"/>
            </w:tcBorders>
          </w:tcPr>
          <w:p w:rsidR="00A84F14" w:rsidRPr="00D15AA1" w:rsidRDefault="00A84F14" w:rsidP="00A84F14">
            <w:pPr>
              <w:rPr>
                <w:b/>
                <w:lang w:val="ro-RO"/>
              </w:rPr>
            </w:pPr>
            <w:r w:rsidRPr="00D15AA1">
              <w:rPr>
                <w:b/>
                <w:lang w:val="ro-RO"/>
              </w:rPr>
              <w:t>Obligatoriu:</w:t>
            </w:r>
          </w:p>
          <w:p w:rsidR="00A84F14" w:rsidRPr="00A84F14" w:rsidRDefault="00A84F14" w:rsidP="00A84F14">
            <w:pPr>
              <w:numPr>
                <w:ilvl w:val="0"/>
                <w:numId w:val="65"/>
              </w:numPr>
              <w:rPr>
                <w:lang w:val="ro-RO"/>
              </w:rPr>
            </w:pPr>
            <w:r w:rsidRPr="00A84F14">
              <w:rPr>
                <w:lang w:val="ro-RO"/>
              </w:rPr>
              <w:t>Identificarea complicațiilor (caseta 16).</w:t>
            </w:r>
          </w:p>
          <w:p w:rsidR="00A84F14" w:rsidRPr="00D15AA1" w:rsidRDefault="00A84F14" w:rsidP="00412CF8">
            <w:pPr>
              <w:numPr>
                <w:ilvl w:val="0"/>
                <w:numId w:val="65"/>
              </w:numPr>
              <w:ind w:right="-142"/>
              <w:rPr>
                <w:lang w:val="ro-RO"/>
              </w:rPr>
            </w:pPr>
            <w:r w:rsidRPr="00A84F14">
              <w:rPr>
                <w:lang w:val="ro-RO"/>
              </w:rPr>
              <w:t xml:space="preserve">Pacienţii cu indicii hemodinamici instabili sau cu alterarea stării de conștiință se vor transporta în mod de urgenţă în IM </w:t>
            </w:r>
          </w:p>
        </w:tc>
      </w:tr>
      <w:tr w:rsidR="005C54D0" w:rsidRPr="005A0CFC" w:rsidTr="00412CF8">
        <w:trPr>
          <w:trHeight w:val="328"/>
        </w:trPr>
        <w:tc>
          <w:tcPr>
            <w:tcW w:w="14927" w:type="dxa"/>
            <w:gridSpan w:val="4"/>
            <w:tcBorders>
              <w:top w:val="single" w:sz="4" w:space="0" w:color="231F20"/>
              <w:left w:val="single" w:sz="4" w:space="0" w:color="231F20"/>
              <w:bottom w:val="single" w:sz="4" w:space="0" w:color="auto"/>
              <w:right w:val="single" w:sz="4" w:space="0" w:color="231F20"/>
            </w:tcBorders>
          </w:tcPr>
          <w:p w:rsidR="005C54D0" w:rsidRPr="00D15AA1" w:rsidRDefault="00A84F14" w:rsidP="00B9134A">
            <w:pPr>
              <w:numPr>
                <w:ilvl w:val="0"/>
                <w:numId w:val="62"/>
              </w:numPr>
              <w:rPr>
                <w:b/>
                <w:lang w:val="ro-RO"/>
              </w:rPr>
            </w:pPr>
            <w:r w:rsidRPr="00A84F14">
              <w:rPr>
                <w:b/>
                <w:i/>
                <w:iCs/>
                <w:lang w:val="ro-RO"/>
              </w:rPr>
              <w:t>Tratamentul de urgență la etapa de prespital</w:t>
            </w:r>
          </w:p>
        </w:tc>
      </w:tr>
      <w:tr w:rsidR="00A84F14" w:rsidRPr="005A0CFC" w:rsidTr="00412CF8">
        <w:trPr>
          <w:trHeight w:val="820"/>
        </w:trPr>
        <w:tc>
          <w:tcPr>
            <w:tcW w:w="3005" w:type="dxa"/>
            <w:tcBorders>
              <w:top w:val="single" w:sz="4" w:space="0" w:color="auto"/>
              <w:left w:val="single" w:sz="4" w:space="0" w:color="auto"/>
              <w:bottom w:val="single" w:sz="4" w:space="0" w:color="auto"/>
              <w:right w:val="single" w:sz="4" w:space="0" w:color="auto"/>
            </w:tcBorders>
          </w:tcPr>
          <w:p w:rsidR="00A84F14" w:rsidRPr="00A84F14" w:rsidRDefault="00A84F14" w:rsidP="00A84F14">
            <w:pPr>
              <w:ind w:left="185"/>
              <w:contextualSpacing/>
              <w:jc w:val="both"/>
              <w:rPr>
                <w:b/>
                <w:i/>
                <w:iCs/>
                <w:lang w:val="en-US"/>
              </w:rPr>
            </w:pPr>
            <w:r>
              <w:t>2.1</w:t>
            </w:r>
            <w:r w:rsidRPr="00A84F14">
              <w:rPr>
                <w:lang w:val="en-US"/>
              </w:rPr>
              <w:t xml:space="preserve"> Tratamentul conservator </w:t>
            </w:r>
          </w:p>
        </w:tc>
        <w:tc>
          <w:tcPr>
            <w:tcW w:w="5401" w:type="dxa"/>
            <w:gridSpan w:val="2"/>
            <w:tcBorders>
              <w:top w:val="single" w:sz="4" w:space="0" w:color="auto"/>
              <w:left w:val="single" w:sz="4" w:space="0" w:color="auto"/>
              <w:bottom w:val="single" w:sz="4" w:space="0" w:color="auto"/>
              <w:right w:val="single" w:sz="4" w:space="0" w:color="auto"/>
            </w:tcBorders>
          </w:tcPr>
          <w:p w:rsidR="00A84F14" w:rsidRDefault="00A84F14" w:rsidP="00A84F14">
            <w:pPr>
              <w:ind w:left="298"/>
              <w:rPr>
                <w:lang w:val="en-US"/>
              </w:rPr>
            </w:pPr>
            <w:r w:rsidRPr="00A84F14">
              <w:rPr>
                <w:lang w:val="en-US"/>
              </w:rPr>
              <w:t>Tratamentul conservator se indi</w:t>
            </w:r>
            <w:r>
              <w:rPr>
                <w:lang w:val="en-US"/>
              </w:rPr>
              <w:t xml:space="preserve">că </w:t>
            </w:r>
            <w:r w:rsidRPr="00A84F14">
              <w:rPr>
                <w:lang w:val="en-US"/>
              </w:rPr>
              <w:t xml:space="preserve">tuturor </w:t>
            </w:r>
          </w:p>
          <w:p w:rsidR="00A84F14" w:rsidRPr="00A84F14" w:rsidRDefault="00A84F14" w:rsidP="00A84F14">
            <w:pPr>
              <w:ind w:left="298"/>
              <w:rPr>
                <w:lang w:val="en-US"/>
              </w:rPr>
            </w:pPr>
            <w:r w:rsidRPr="00A84F14">
              <w:rPr>
                <w:lang w:val="en-US"/>
              </w:rPr>
              <w:t xml:space="preserve">pacienților ca prim ajutor </w:t>
            </w:r>
          </w:p>
        </w:tc>
        <w:tc>
          <w:tcPr>
            <w:tcW w:w="6521" w:type="dxa"/>
            <w:tcBorders>
              <w:top w:val="single" w:sz="4" w:space="0" w:color="auto"/>
              <w:left w:val="single" w:sz="4" w:space="0" w:color="231F20"/>
              <w:right w:val="single" w:sz="4" w:space="0" w:color="231F20"/>
            </w:tcBorders>
          </w:tcPr>
          <w:p w:rsidR="00A84F14" w:rsidRPr="00D15AA1" w:rsidRDefault="00A84F14" w:rsidP="00A84F14">
            <w:pPr>
              <w:rPr>
                <w:b/>
                <w:lang w:val="ro-RO"/>
              </w:rPr>
            </w:pPr>
            <w:r w:rsidRPr="00D15AA1">
              <w:rPr>
                <w:b/>
                <w:lang w:val="ro-RO"/>
              </w:rPr>
              <w:t>La necesitate:</w:t>
            </w:r>
          </w:p>
          <w:p w:rsidR="00A84F14" w:rsidRPr="00A84F14" w:rsidRDefault="00A84F14" w:rsidP="00412CF8">
            <w:pPr>
              <w:numPr>
                <w:ilvl w:val="0"/>
                <w:numId w:val="66"/>
              </w:numPr>
              <w:ind w:right="-142"/>
              <w:rPr>
                <w:lang w:val="ro-RO"/>
              </w:rPr>
            </w:pPr>
            <w:r w:rsidRPr="00D15AA1">
              <w:rPr>
                <w:lang w:val="ro-RO"/>
              </w:rPr>
              <w:t xml:space="preserve">Tratamentul conservator la pacienţi cu </w:t>
            </w:r>
            <w:r>
              <w:rPr>
                <w:lang w:val="ro-RO"/>
              </w:rPr>
              <w:t xml:space="preserve">ACE </w:t>
            </w:r>
            <w:r w:rsidRPr="00D15AA1">
              <w:rPr>
                <w:lang w:val="ro-RO"/>
              </w:rPr>
              <w:t xml:space="preserve">pentru stabilizarea stării generale </w:t>
            </w:r>
          </w:p>
        </w:tc>
      </w:tr>
      <w:tr w:rsidR="00317032" w:rsidRPr="005A0CFC" w:rsidTr="00412CF8">
        <w:trPr>
          <w:trHeight w:val="558"/>
        </w:trPr>
        <w:tc>
          <w:tcPr>
            <w:tcW w:w="14927" w:type="dxa"/>
            <w:gridSpan w:val="4"/>
            <w:tcBorders>
              <w:top w:val="single" w:sz="4" w:space="0" w:color="auto"/>
            </w:tcBorders>
          </w:tcPr>
          <w:p w:rsidR="00A84F14" w:rsidRDefault="00A84F14" w:rsidP="00E5693A">
            <w:pPr>
              <w:pStyle w:val="2"/>
            </w:pPr>
          </w:p>
          <w:p w:rsidR="00317032" w:rsidRPr="001C24D1" w:rsidRDefault="00A84F14" w:rsidP="00E5693A">
            <w:pPr>
              <w:pStyle w:val="2"/>
            </w:pPr>
            <w:r>
              <w:t xml:space="preserve"> </w:t>
            </w:r>
            <w:bookmarkStart w:id="21" w:name="_Toc109906068"/>
            <w:r w:rsidR="00317032" w:rsidRPr="001C24D1">
              <w:t>B.2</w:t>
            </w:r>
            <w:r w:rsidR="007638A8" w:rsidRPr="001C24D1">
              <w:t xml:space="preserve">. </w:t>
            </w:r>
            <w:r w:rsidR="00317032" w:rsidRPr="001C24D1">
              <w:t xml:space="preserve"> Nivel de asistenţă medicală primară</w:t>
            </w:r>
            <w:bookmarkEnd w:id="21"/>
          </w:p>
        </w:tc>
      </w:tr>
      <w:tr w:rsidR="00A84F14" w:rsidRPr="005A0CFC" w:rsidTr="00A84F14">
        <w:trPr>
          <w:trHeight w:hRule="exact" w:val="564"/>
        </w:trPr>
        <w:tc>
          <w:tcPr>
            <w:tcW w:w="300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A84F14" w:rsidRPr="00D15AA1" w:rsidRDefault="00A84F14" w:rsidP="00B23B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color w:val="231F20"/>
                <w:lang w:val="ro-RO"/>
              </w:rPr>
              <w:t>Descrie</w:t>
            </w:r>
            <w:r w:rsidRPr="00D15AA1">
              <w:rPr>
                <w:b/>
                <w:bCs/>
                <w:color w:val="231F20"/>
                <w:spacing w:val="-4"/>
                <w:lang w:val="ro-RO"/>
              </w:rPr>
              <w:t>r</w:t>
            </w:r>
            <w:r w:rsidRPr="00D15AA1">
              <w:rPr>
                <w:b/>
                <w:bCs/>
                <w:color w:val="231F20"/>
                <w:lang w:val="ro-RO"/>
              </w:rPr>
              <w:t>e</w:t>
            </w:r>
          </w:p>
          <w:p w:rsidR="00A84F14" w:rsidRPr="00D15AA1" w:rsidRDefault="00A84F14" w:rsidP="00B23B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i/>
                <w:iCs/>
                <w:color w:val="231F20"/>
                <w:lang w:val="ro-RO"/>
              </w:rPr>
              <w:t>(măsuri)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A84F14" w:rsidRPr="00D15AA1" w:rsidRDefault="00A84F14" w:rsidP="00B23B30">
            <w:pPr>
              <w:widowControl w:val="0"/>
              <w:tabs>
                <w:tab w:val="left" w:pos="2589"/>
              </w:tabs>
              <w:autoSpaceDE w:val="0"/>
              <w:autoSpaceDN w:val="0"/>
              <w:adjustRightInd w:val="0"/>
              <w:spacing w:line="266" w:lineRule="exact"/>
              <w:ind w:left="1716" w:right="2383"/>
              <w:jc w:val="center"/>
              <w:rPr>
                <w:color w:val="000000"/>
                <w:lang w:val="ro-RO"/>
              </w:rPr>
            </w:pPr>
            <w:r w:rsidRPr="00D15AA1">
              <w:rPr>
                <w:b/>
                <w:bCs/>
                <w:color w:val="231F20"/>
                <w:lang w:val="ro-RO"/>
              </w:rPr>
              <w:t>Mo</w:t>
            </w:r>
            <w:r w:rsidRPr="00D15AA1">
              <w:rPr>
                <w:b/>
                <w:bCs/>
                <w:color w:val="231F20"/>
                <w:lang w:val="en-US"/>
              </w:rPr>
              <w:t>t</w:t>
            </w:r>
            <w:r w:rsidRPr="00D15AA1">
              <w:rPr>
                <w:b/>
                <w:bCs/>
                <w:color w:val="231F20"/>
                <w:lang w:val="ro-RO"/>
              </w:rPr>
              <w:t>ive</w:t>
            </w:r>
          </w:p>
          <w:p w:rsidR="00A84F14" w:rsidRPr="00D15AA1" w:rsidRDefault="00A84F14" w:rsidP="00B23B30">
            <w:pPr>
              <w:widowControl w:val="0"/>
              <w:autoSpaceDE w:val="0"/>
              <w:autoSpaceDN w:val="0"/>
              <w:adjustRightInd w:val="0"/>
              <w:spacing w:before="12" w:line="276" w:lineRule="exact"/>
              <w:ind w:right="1842"/>
              <w:jc w:val="center"/>
              <w:rPr>
                <w:lang w:val="ro-RO"/>
              </w:rPr>
            </w:pPr>
            <w:r>
              <w:rPr>
                <w:b/>
                <w:bCs/>
                <w:i/>
                <w:iCs/>
                <w:color w:val="231F20"/>
                <w:lang w:val="ro-RO"/>
              </w:rPr>
              <w:t xml:space="preserve">                     </w:t>
            </w:r>
            <w:r w:rsidRPr="00D15AA1">
              <w:rPr>
                <w:b/>
                <w:bCs/>
                <w:i/>
                <w:iCs/>
                <w:color w:val="231F20"/>
                <w:lang w:val="ro-RO"/>
              </w:rPr>
              <w:t>(repere)</w:t>
            </w:r>
          </w:p>
        </w:tc>
        <w:tc>
          <w:tcPr>
            <w:tcW w:w="652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A84F14" w:rsidRPr="00D15AA1" w:rsidRDefault="00A84F14" w:rsidP="00B23B30">
            <w:pPr>
              <w:widowControl w:val="0"/>
              <w:autoSpaceDE w:val="0"/>
              <w:autoSpaceDN w:val="0"/>
              <w:adjustRightInd w:val="0"/>
              <w:spacing w:line="266" w:lineRule="exact"/>
              <w:ind w:left="1560" w:right="1348" w:hanging="284"/>
              <w:jc w:val="center"/>
              <w:rPr>
                <w:color w:val="000000"/>
                <w:lang w:val="ro-RO"/>
              </w:rPr>
            </w:pPr>
            <w:r w:rsidRPr="00D15AA1">
              <w:rPr>
                <w:b/>
                <w:bCs/>
                <w:color w:val="231F20"/>
                <w:lang w:val="ro-RO"/>
              </w:rPr>
              <w:t>Paşi</w:t>
            </w:r>
          </w:p>
          <w:p w:rsidR="00A84F14" w:rsidRPr="00D15AA1" w:rsidRDefault="00A84F14" w:rsidP="00B23B30">
            <w:pPr>
              <w:widowControl w:val="0"/>
              <w:tabs>
                <w:tab w:val="left" w:pos="4962"/>
              </w:tabs>
              <w:autoSpaceDE w:val="0"/>
              <w:autoSpaceDN w:val="0"/>
              <w:adjustRightInd w:val="0"/>
              <w:spacing w:before="12" w:line="276" w:lineRule="exact"/>
              <w:ind w:left="426" w:right="930"/>
              <w:jc w:val="center"/>
              <w:rPr>
                <w:lang w:val="ro-RO"/>
              </w:rPr>
            </w:pPr>
            <w:r w:rsidRPr="00D15AA1">
              <w:rPr>
                <w:b/>
                <w:bCs/>
                <w:color w:val="231F20"/>
                <w:lang w:val="ro-RO"/>
              </w:rPr>
              <w:t>(</w:t>
            </w:r>
            <w:r w:rsidRPr="00D15AA1">
              <w:rPr>
                <w:b/>
                <w:bCs/>
                <w:i/>
                <w:iCs/>
                <w:color w:val="231F20"/>
                <w:lang w:val="ro-RO"/>
              </w:rPr>
              <w:t>modalităţi şi condiţii de realizare)</w:t>
            </w:r>
          </w:p>
        </w:tc>
      </w:tr>
      <w:tr w:rsidR="00A84F14" w:rsidRPr="00D15AA1" w:rsidTr="00A84F14">
        <w:trPr>
          <w:trHeight w:hRule="exact" w:val="276"/>
        </w:trPr>
        <w:tc>
          <w:tcPr>
            <w:tcW w:w="300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A84F14" w:rsidRPr="00D15AA1" w:rsidRDefault="00A84F14" w:rsidP="00B23B30">
            <w:pPr>
              <w:widowControl w:val="0"/>
              <w:autoSpaceDE w:val="0"/>
              <w:autoSpaceDN w:val="0"/>
              <w:adjustRightInd w:val="0"/>
              <w:spacing w:line="266" w:lineRule="exact"/>
              <w:ind w:left="1413" w:right="1393"/>
              <w:jc w:val="center"/>
              <w:rPr>
                <w:b/>
                <w:bCs/>
                <w:color w:val="231F20"/>
                <w:lang w:val="ro-RO"/>
              </w:rPr>
            </w:pPr>
            <w:r>
              <w:rPr>
                <w:b/>
                <w:bCs/>
                <w:color w:val="231F20"/>
                <w:lang w:val="ro-RO"/>
              </w:rPr>
              <w:t>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A84F14" w:rsidRPr="00D15AA1" w:rsidRDefault="00A84F14" w:rsidP="00B23B30">
            <w:pPr>
              <w:widowControl w:val="0"/>
              <w:autoSpaceDE w:val="0"/>
              <w:autoSpaceDN w:val="0"/>
              <w:adjustRightInd w:val="0"/>
              <w:spacing w:line="266" w:lineRule="exact"/>
              <w:ind w:left="2670" w:right="2650" w:hanging="245"/>
              <w:jc w:val="center"/>
              <w:rPr>
                <w:b/>
                <w:bCs/>
                <w:color w:val="231F20"/>
                <w:lang w:val="ro-RO"/>
              </w:rPr>
            </w:pPr>
            <w:r>
              <w:rPr>
                <w:b/>
                <w:bCs/>
                <w:color w:val="231F20"/>
                <w:lang w:val="ro-RO"/>
              </w:rPr>
              <w:t>II</w:t>
            </w:r>
          </w:p>
        </w:tc>
        <w:tc>
          <w:tcPr>
            <w:tcW w:w="652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A84F14" w:rsidRPr="00D15AA1" w:rsidRDefault="00A84F14" w:rsidP="00B23B30">
            <w:pPr>
              <w:widowControl w:val="0"/>
              <w:autoSpaceDE w:val="0"/>
              <w:autoSpaceDN w:val="0"/>
              <w:adjustRightInd w:val="0"/>
              <w:spacing w:line="266" w:lineRule="exact"/>
              <w:ind w:left="2510" w:right="2490"/>
              <w:jc w:val="center"/>
              <w:rPr>
                <w:b/>
                <w:bCs/>
                <w:color w:val="231F20"/>
                <w:lang w:val="ro-RO"/>
              </w:rPr>
            </w:pPr>
            <w:r>
              <w:rPr>
                <w:b/>
                <w:bCs/>
                <w:color w:val="231F20"/>
                <w:lang w:val="ro-RO"/>
              </w:rPr>
              <w:t>III</w:t>
            </w:r>
          </w:p>
        </w:tc>
      </w:tr>
      <w:tr w:rsidR="00317032" w:rsidRPr="00317032" w:rsidTr="00825145">
        <w:trPr>
          <w:trHeight w:val="764"/>
        </w:trPr>
        <w:tc>
          <w:tcPr>
            <w:tcW w:w="3005" w:type="dxa"/>
            <w:tcBorders>
              <w:top w:val="single" w:sz="4" w:space="0" w:color="auto"/>
              <w:left w:val="single" w:sz="4" w:space="0" w:color="231F20"/>
              <w:right w:val="single" w:sz="4" w:space="0" w:color="231F20"/>
            </w:tcBorders>
          </w:tcPr>
          <w:p w:rsidR="00317032" w:rsidRPr="00317032" w:rsidRDefault="00317032" w:rsidP="00317032">
            <w:pPr>
              <w:pStyle w:val="af"/>
              <w:numPr>
                <w:ilvl w:val="0"/>
                <w:numId w:val="79"/>
              </w:numPr>
              <w:rPr>
                <w:b/>
                <w:bCs/>
                <w:kern w:val="32"/>
                <w:lang w:val="ro-RO"/>
              </w:rPr>
            </w:pPr>
            <w:r w:rsidRPr="00317032">
              <w:rPr>
                <w:b/>
                <w:bCs/>
                <w:kern w:val="32"/>
                <w:lang w:val="ro-RO"/>
              </w:rPr>
              <w:t xml:space="preserve">Scrining-ul </w:t>
            </w:r>
          </w:p>
        </w:tc>
        <w:tc>
          <w:tcPr>
            <w:tcW w:w="5401" w:type="dxa"/>
            <w:gridSpan w:val="2"/>
            <w:tcBorders>
              <w:top w:val="single" w:sz="4" w:space="0" w:color="auto"/>
              <w:left w:val="single" w:sz="4" w:space="0" w:color="231F20"/>
              <w:right w:val="single" w:sz="4" w:space="0" w:color="231F20"/>
            </w:tcBorders>
          </w:tcPr>
          <w:p w:rsidR="00412CF8" w:rsidRDefault="00317032" w:rsidP="00412CF8">
            <w:pPr>
              <w:tabs>
                <w:tab w:val="left" w:pos="360"/>
              </w:tabs>
              <w:ind w:left="360" w:hanging="203"/>
              <w:jc w:val="both"/>
              <w:rPr>
                <w:lang w:val="en-US"/>
              </w:rPr>
            </w:pPr>
            <w:r>
              <w:rPr>
                <w:lang w:val="en-US"/>
              </w:rPr>
              <w:t>Scrining</w:t>
            </w:r>
            <w:r w:rsidRPr="00D15AA1">
              <w:rPr>
                <w:lang w:val="en-US"/>
              </w:rPr>
              <w:t xml:space="preserve">ul permite depistarea precoce a copiilor </w:t>
            </w:r>
          </w:p>
          <w:p w:rsidR="00317032" w:rsidRPr="008351CA" w:rsidRDefault="00317032" w:rsidP="00412CF8">
            <w:pPr>
              <w:tabs>
                <w:tab w:val="left" w:pos="360"/>
              </w:tabs>
              <w:ind w:left="360" w:hanging="203"/>
              <w:jc w:val="both"/>
              <w:rPr>
                <w:lang w:val="en-US"/>
              </w:rPr>
            </w:pPr>
            <w:r w:rsidRPr="00D15AA1">
              <w:rPr>
                <w:lang w:val="en-US"/>
              </w:rPr>
              <w:t xml:space="preserve">cu arsura </w:t>
            </w:r>
            <w:r>
              <w:rPr>
                <w:lang w:val="en-US"/>
              </w:rPr>
              <w:t>chimică de</w:t>
            </w:r>
            <w:r w:rsidRPr="00D15AA1">
              <w:rPr>
                <w:lang w:val="en-US"/>
              </w:rPr>
              <w:t xml:space="preserve"> esofagului </w:t>
            </w:r>
            <w:r w:rsidRPr="00D15AA1">
              <w:rPr>
                <w:lang w:val="ro-RO" w:eastAsia="ro-RO"/>
              </w:rPr>
              <w:t xml:space="preserve"> </w:t>
            </w:r>
          </w:p>
        </w:tc>
        <w:tc>
          <w:tcPr>
            <w:tcW w:w="6521" w:type="dxa"/>
            <w:tcBorders>
              <w:top w:val="single" w:sz="4" w:space="0" w:color="auto"/>
              <w:left w:val="single" w:sz="4" w:space="0" w:color="231F20"/>
              <w:right w:val="single" w:sz="4" w:space="0" w:color="231F20"/>
            </w:tcBorders>
          </w:tcPr>
          <w:p w:rsidR="00317032" w:rsidRPr="00D15AA1" w:rsidRDefault="00317032" w:rsidP="00317032">
            <w:pPr>
              <w:rPr>
                <w:b/>
                <w:lang w:val="en-US"/>
              </w:rPr>
            </w:pPr>
            <w:r w:rsidRPr="00D15AA1">
              <w:rPr>
                <w:b/>
                <w:lang w:val="en-US"/>
              </w:rPr>
              <w:t>Obligatoriu:</w:t>
            </w:r>
          </w:p>
          <w:p w:rsidR="00317032" w:rsidRPr="00D15AA1" w:rsidRDefault="00317032" w:rsidP="00317032">
            <w:pPr>
              <w:numPr>
                <w:ilvl w:val="0"/>
                <w:numId w:val="2"/>
              </w:numPr>
              <w:rPr>
                <w:lang w:val="en-US"/>
              </w:rPr>
            </w:pPr>
            <w:r w:rsidRPr="00D15AA1">
              <w:rPr>
                <w:lang w:val="en-US"/>
              </w:rPr>
              <w:t>Factori de risc (</w:t>
            </w:r>
            <w:r w:rsidRPr="00D15AA1">
              <w:rPr>
                <w:i/>
                <w:lang w:val="en-US"/>
              </w:rPr>
              <w:t>caseta 1</w:t>
            </w:r>
            <w:r w:rsidRPr="00D15AA1">
              <w:rPr>
                <w:lang w:val="en-US"/>
              </w:rPr>
              <w:t>)</w:t>
            </w:r>
          </w:p>
          <w:p w:rsidR="00317032" w:rsidRPr="00D15AA1" w:rsidRDefault="00317032" w:rsidP="00317032">
            <w:pPr>
              <w:numPr>
                <w:ilvl w:val="0"/>
                <w:numId w:val="2"/>
              </w:numPr>
              <w:rPr>
                <w:lang w:val="en-US"/>
              </w:rPr>
            </w:pPr>
            <w:r w:rsidRPr="00D15AA1">
              <w:rPr>
                <w:lang w:val="en-US"/>
              </w:rPr>
              <w:t xml:space="preserve">Clinica </w:t>
            </w:r>
          </w:p>
          <w:p w:rsidR="00317032" w:rsidRPr="00D15AA1" w:rsidRDefault="00317032" w:rsidP="00317032">
            <w:pPr>
              <w:numPr>
                <w:ilvl w:val="0"/>
                <w:numId w:val="2"/>
              </w:numPr>
              <w:rPr>
                <w:b/>
                <w:lang w:val="en-US"/>
              </w:rPr>
            </w:pPr>
            <w:r w:rsidRPr="00D15AA1">
              <w:rPr>
                <w:lang w:val="en-US"/>
              </w:rPr>
              <w:t>EGDS</w:t>
            </w:r>
          </w:p>
        </w:tc>
      </w:tr>
      <w:tr w:rsidR="00317032" w:rsidRPr="00317032" w:rsidTr="00825145">
        <w:trPr>
          <w:trHeight w:val="230"/>
        </w:trPr>
        <w:tc>
          <w:tcPr>
            <w:tcW w:w="14927" w:type="dxa"/>
            <w:gridSpan w:val="4"/>
            <w:tcBorders>
              <w:top w:val="single" w:sz="4" w:space="0" w:color="auto"/>
              <w:left w:val="single" w:sz="4" w:space="0" w:color="231F20"/>
              <w:right w:val="single" w:sz="4" w:space="0" w:color="231F20"/>
            </w:tcBorders>
          </w:tcPr>
          <w:p w:rsidR="00317032" w:rsidRPr="00317032" w:rsidRDefault="00317032" w:rsidP="00317032">
            <w:pPr>
              <w:pStyle w:val="af"/>
              <w:numPr>
                <w:ilvl w:val="0"/>
                <w:numId w:val="79"/>
              </w:numPr>
              <w:rPr>
                <w:b/>
                <w:lang w:val="ro-RO"/>
              </w:rPr>
            </w:pPr>
            <w:r w:rsidRPr="00317032">
              <w:rPr>
                <w:b/>
                <w:bCs/>
                <w:kern w:val="32"/>
                <w:lang w:val="ro-RO"/>
              </w:rPr>
              <w:t xml:space="preserve">Diagnosticul </w:t>
            </w:r>
          </w:p>
        </w:tc>
      </w:tr>
      <w:tr w:rsidR="00317032" w:rsidRPr="00317032" w:rsidTr="00825145">
        <w:trPr>
          <w:trHeight w:val="422"/>
        </w:trPr>
        <w:tc>
          <w:tcPr>
            <w:tcW w:w="3005" w:type="dxa"/>
            <w:tcBorders>
              <w:top w:val="single" w:sz="4" w:space="0" w:color="auto"/>
              <w:left w:val="single" w:sz="4" w:space="0" w:color="231F20"/>
              <w:right w:val="single" w:sz="4" w:space="0" w:color="231F20"/>
            </w:tcBorders>
          </w:tcPr>
          <w:p w:rsidR="00317032" w:rsidRPr="00D15AA1" w:rsidRDefault="00317032" w:rsidP="00317032">
            <w:pPr>
              <w:tabs>
                <w:tab w:val="left" w:pos="610"/>
              </w:tabs>
              <w:ind w:left="360"/>
              <w:rPr>
                <w:bCs/>
                <w:kern w:val="32"/>
                <w:lang w:val="ro-RO"/>
              </w:rPr>
            </w:pPr>
            <w:r w:rsidRPr="00D15AA1">
              <w:rPr>
                <w:bCs/>
                <w:kern w:val="32"/>
                <w:lang w:val="ro-RO"/>
              </w:rPr>
              <w:t xml:space="preserve">2.1.Diagnosticul preliminar al </w:t>
            </w:r>
            <w:r>
              <w:rPr>
                <w:bCs/>
                <w:kern w:val="32"/>
                <w:lang w:val="ro-RO"/>
              </w:rPr>
              <w:t>ACE</w:t>
            </w:r>
          </w:p>
        </w:tc>
        <w:tc>
          <w:tcPr>
            <w:tcW w:w="5401" w:type="dxa"/>
            <w:gridSpan w:val="2"/>
            <w:tcBorders>
              <w:top w:val="single" w:sz="4" w:space="0" w:color="auto"/>
              <w:left w:val="single" w:sz="4" w:space="0" w:color="231F20"/>
              <w:right w:val="single" w:sz="4" w:space="0" w:color="231F20"/>
            </w:tcBorders>
          </w:tcPr>
          <w:p w:rsidR="00317032" w:rsidRPr="00D15AA1" w:rsidRDefault="00317032" w:rsidP="00317032">
            <w:pPr>
              <w:rPr>
                <w:lang w:val="en-US"/>
              </w:rPr>
            </w:pPr>
            <w:r w:rsidRPr="00D15AA1">
              <w:rPr>
                <w:lang w:val="en-US"/>
              </w:rPr>
              <w:t>Diagnosticarea precoce a a</w:t>
            </w:r>
            <w:r>
              <w:rPr>
                <w:lang w:val="en-US"/>
              </w:rPr>
              <w:t>rsuri</w:t>
            </w:r>
            <w:r w:rsidRPr="00D15AA1">
              <w:rPr>
                <w:lang w:val="en-US"/>
              </w:rPr>
              <w:t xml:space="preserve">i </w:t>
            </w:r>
            <w:r>
              <w:rPr>
                <w:lang w:val="en-US"/>
              </w:rPr>
              <w:t>chimice a</w:t>
            </w:r>
            <w:r w:rsidRPr="00D15AA1">
              <w:rPr>
                <w:lang w:val="en-US"/>
              </w:rPr>
              <w:t xml:space="preserve"> esofagului permite iniţierea tratamentului, reducerea evoluţiei nefavorabil</w:t>
            </w:r>
            <w:r>
              <w:rPr>
                <w:lang w:val="en-US"/>
              </w:rPr>
              <w:t>ă</w:t>
            </w:r>
            <w:r w:rsidRPr="00D15AA1">
              <w:rPr>
                <w:lang w:val="en-US"/>
              </w:rPr>
              <w:t xml:space="preserve"> (d</w:t>
            </w:r>
            <w:r>
              <w:rPr>
                <w:lang w:val="en-US"/>
              </w:rPr>
              <w:t>i</w:t>
            </w:r>
            <w:r w:rsidRPr="00D15AA1">
              <w:rPr>
                <w:lang w:val="en-US"/>
              </w:rPr>
              <w:t xml:space="preserve">zabilității sau decesului) </w:t>
            </w:r>
          </w:p>
        </w:tc>
        <w:tc>
          <w:tcPr>
            <w:tcW w:w="6521" w:type="dxa"/>
            <w:tcBorders>
              <w:top w:val="single" w:sz="4" w:space="0" w:color="auto"/>
              <w:left w:val="single" w:sz="4" w:space="0" w:color="231F20"/>
              <w:right w:val="single" w:sz="4" w:space="0" w:color="231F20"/>
            </w:tcBorders>
          </w:tcPr>
          <w:p w:rsidR="00317032" w:rsidRPr="00D15AA1" w:rsidRDefault="00317032" w:rsidP="00317032">
            <w:pPr>
              <w:rPr>
                <w:b/>
                <w:lang w:val="en-US"/>
              </w:rPr>
            </w:pPr>
            <w:r w:rsidRPr="00D15AA1">
              <w:rPr>
                <w:b/>
                <w:lang w:val="en-US"/>
              </w:rPr>
              <w:t>Obligatoriu:</w:t>
            </w:r>
          </w:p>
          <w:p w:rsidR="00317032" w:rsidRPr="00D15AA1" w:rsidRDefault="00317032" w:rsidP="00317032">
            <w:pPr>
              <w:numPr>
                <w:ilvl w:val="0"/>
                <w:numId w:val="63"/>
              </w:numPr>
              <w:rPr>
                <w:lang w:val="en-US"/>
              </w:rPr>
            </w:pPr>
            <w:r w:rsidRPr="00D15AA1">
              <w:rPr>
                <w:lang w:val="en-US"/>
              </w:rPr>
              <w:t>Anamneza (</w:t>
            </w:r>
            <w:r w:rsidRPr="00D15AA1">
              <w:rPr>
                <w:i/>
                <w:lang w:val="en-US"/>
              </w:rPr>
              <w:t>caset</w:t>
            </w:r>
            <w:r>
              <w:rPr>
                <w:i/>
                <w:lang w:val="en-US"/>
              </w:rPr>
              <w:t xml:space="preserve">a </w:t>
            </w:r>
            <w:r w:rsidRPr="00D15AA1">
              <w:rPr>
                <w:i/>
                <w:lang w:val="en-US"/>
              </w:rPr>
              <w:t>2</w:t>
            </w:r>
            <w:r w:rsidRPr="00D15AA1">
              <w:rPr>
                <w:lang w:val="en-US"/>
              </w:rPr>
              <w:t>)</w:t>
            </w:r>
          </w:p>
          <w:p w:rsidR="00317032" w:rsidRPr="00D15AA1" w:rsidRDefault="00317032" w:rsidP="00317032">
            <w:pPr>
              <w:numPr>
                <w:ilvl w:val="0"/>
                <w:numId w:val="63"/>
              </w:numPr>
              <w:rPr>
                <w:lang w:val="en-US"/>
              </w:rPr>
            </w:pPr>
            <w:r w:rsidRPr="00D15AA1">
              <w:rPr>
                <w:lang w:val="en-US"/>
              </w:rPr>
              <w:t>Examenul obiectiv (</w:t>
            </w:r>
            <w:r w:rsidRPr="00D15AA1">
              <w:rPr>
                <w:i/>
                <w:lang w:val="en-US"/>
              </w:rPr>
              <w:t>caset</w:t>
            </w:r>
            <w:r>
              <w:rPr>
                <w:i/>
                <w:lang w:val="en-US"/>
              </w:rPr>
              <w:t xml:space="preserve">ele </w:t>
            </w:r>
            <w:r w:rsidRPr="00D15AA1">
              <w:rPr>
                <w:i/>
                <w:lang w:val="en-US"/>
              </w:rPr>
              <w:t>3,4,5</w:t>
            </w:r>
            <w:r w:rsidRPr="00D15AA1">
              <w:rPr>
                <w:lang w:val="en-US"/>
              </w:rPr>
              <w:t>)</w:t>
            </w:r>
          </w:p>
          <w:p w:rsidR="00317032" w:rsidRPr="00D15AA1" w:rsidRDefault="00317032" w:rsidP="00317032">
            <w:pPr>
              <w:numPr>
                <w:ilvl w:val="0"/>
                <w:numId w:val="63"/>
              </w:numPr>
              <w:rPr>
                <w:lang w:val="en-US"/>
              </w:rPr>
            </w:pPr>
            <w:r w:rsidRPr="00D15AA1">
              <w:rPr>
                <w:lang w:val="en-US"/>
              </w:rPr>
              <w:t>Examenul de laborator (</w:t>
            </w:r>
            <w:r w:rsidRPr="00D15AA1">
              <w:rPr>
                <w:i/>
                <w:lang w:val="en-US"/>
              </w:rPr>
              <w:t>caseta</w:t>
            </w:r>
            <w:r>
              <w:rPr>
                <w:i/>
                <w:lang w:val="en-US"/>
              </w:rPr>
              <w:t xml:space="preserve"> </w:t>
            </w:r>
            <w:r w:rsidRPr="00D15AA1">
              <w:rPr>
                <w:i/>
                <w:lang w:val="en-US"/>
              </w:rPr>
              <w:t>6</w:t>
            </w:r>
            <w:r w:rsidRPr="00D15AA1">
              <w:rPr>
                <w:lang w:val="en-US"/>
              </w:rPr>
              <w:t>)</w:t>
            </w:r>
          </w:p>
          <w:p w:rsidR="00317032" w:rsidRPr="00D15AA1" w:rsidRDefault="00317032" w:rsidP="00317032">
            <w:pPr>
              <w:numPr>
                <w:ilvl w:val="0"/>
                <w:numId w:val="63"/>
              </w:numPr>
              <w:rPr>
                <w:lang w:val="en-US"/>
              </w:rPr>
            </w:pPr>
            <w:r w:rsidRPr="00D15AA1">
              <w:rPr>
                <w:lang w:val="en-US"/>
              </w:rPr>
              <w:t>Diagnosticul diferenţial (</w:t>
            </w:r>
            <w:r w:rsidRPr="00D15AA1">
              <w:rPr>
                <w:i/>
                <w:lang w:val="en-US"/>
              </w:rPr>
              <w:t>caseta</w:t>
            </w:r>
            <w:r>
              <w:rPr>
                <w:i/>
                <w:lang w:val="en-US"/>
              </w:rPr>
              <w:t xml:space="preserve"> </w:t>
            </w:r>
            <w:r w:rsidRPr="00D15AA1">
              <w:rPr>
                <w:i/>
                <w:lang w:val="en-US"/>
              </w:rPr>
              <w:t>8</w:t>
            </w:r>
            <w:r w:rsidRPr="00D15AA1">
              <w:rPr>
                <w:lang w:val="en-US"/>
              </w:rPr>
              <w:t>)</w:t>
            </w:r>
          </w:p>
        </w:tc>
      </w:tr>
      <w:tr w:rsidR="00317032" w:rsidRPr="005A0CFC" w:rsidTr="00825145">
        <w:trPr>
          <w:trHeight w:val="764"/>
        </w:trPr>
        <w:tc>
          <w:tcPr>
            <w:tcW w:w="3005" w:type="dxa"/>
            <w:tcBorders>
              <w:top w:val="single" w:sz="4" w:space="0" w:color="auto"/>
              <w:left w:val="single" w:sz="4" w:space="0" w:color="231F20"/>
              <w:right w:val="single" w:sz="4" w:space="0" w:color="231F20"/>
            </w:tcBorders>
          </w:tcPr>
          <w:p w:rsidR="00317032" w:rsidRPr="00D15AA1" w:rsidRDefault="00317032" w:rsidP="00317032">
            <w:pPr>
              <w:rPr>
                <w:bCs/>
                <w:kern w:val="32"/>
                <w:lang w:val="ro-RO"/>
              </w:rPr>
            </w:pPr>
            <w:r w:rsidRPr="00D15AA1">
              <w:rPr>
                <w:bCs/>
                <w:kern w:val="32"/>
                <w:lang w:val="ro-RO"/>
              </w:rPr>
              <w:t>Decizia: consultaţiei specialiştilor şi/sau spitalizării</w:t>
            </w:r>
          </w:p>
        </w:tc>
        <w:tc>
          <w:tcPr>
            <w:tcW w:w="5401" w:type="dxa"/>
            <w:gridSpan w:val="2"/>
            <w:tcBorders>
              <w:top w:val="single" w:sz="4" w:space="0" w:color="auto"/>
              <w:left w:val="single" w:sz="4" w:space="0" w:color="231F20"/>
              <w:right w:val="single" w:sz="4" w:space="0" w:color="231F20"/>
            </w:tcBorders>
          </w:tcPr>
          <w:p w:rsidR="00317032" w:rsidRPr="00D15AA1" w:rsidRDefault="00317032" w:rsidP="00317032">
            <w:pPr>
              <w:numPr>
                <w:ilvl w:val="0"/>
                <w:numId w:val="64"/>
              </w:numPr>
              <w:rPr>
                <w:lang w:val="ro-RO"/>
              </w:rPr>
            </w:pPr>
            <w:r w:rsidRPr="00D15AA1">
              <w:rPr>
                <w:lang w:val="ro-RO"/>
              </w:rPr>
              <w:t xml:space="preserve">Consultul medicului chirurg-pediatru, endoscopistului, toxicologului permite confirmarea diagnosticului de </w:t>
            </w:r>
            <w:r>
              <w:rPr>
                <w:lang w:val="ro-RO"/>
              </w:rPr>
              <w:t>ACE</w:t>
            </w:r>
          </w:p>
          <w:p w:rsidR="00317032" w:rsidRPr="00D15AA1" w:rsidRDefault="00317032" w:rsidP="00412CF8">
            <w:pPr>
              <w:numPr>
                <w:ilvl w:val="0"/>
                <w:numId w:val="64"/>
              </w:numPr>
              <w:ind w:left="440"/>
              <w:rPr>
                <w:lang w:val="ro-RO"/>
              </w:rPr>
            </w:pPr>
            <w:r w:rsidRPr="00D15AA1">
              <w:rPr>
                <w:lang w:val="ro-RO"/>
              </w:rPr>
              <w:lastRenderedPageBreak/>
              <w:t>Consultul specialiştilor permite depistarea altor patologii şi confirmarea diagnosticului de arsura</w:t>
            </w:r>
            <w:r>
              <w:rPr>
                <w:lang w:val="ro-RO"/>
              </w:rPr>
              <w:t xml:space="preserve"> chimică</w:t>
            </w:r>
            <w:r w:rsidRPr="00D15AA1">
              <w:rPr>
                <w:lang w:val="ro-RO"/>
              </w:rPr>
              <w:t xml:space="preserve"> a esofagului</w:t>
            </w:r>
          </w:p>
        </w:tc>
        <w:tc>
          <w:tcPr>
            <w:tcW w:w="6521" w:type="dxa"/>
            <w:tcBorders>
              <w:top w:val="single" w:sz="4" w:space="0" w:color="auto"/>
              <w:left w:val="single" w:sz="4" w:space="0" w:color="231F20"/>
              <w:right w:val="single" w:sz="4" w:space="0" w:color="231F20"/>
            </w:tcBorders>
          </w:tcPr>
          <w:p w:rsidR="00317032" w:rsidRPr="00D15AA1" w:rsidRDefault="00317032" w:rsidP="00317032">
            <w:pPr>
              <w:rPr>
                <w:b/>
                <w:lang w:val="ro-RO"/>
              </w:rPr>
            </w:pPr>
            <w:r w:rsidRPr="00D15AA1">
              <w:rPr>
                <w:b/>
                <w:lang w:val="ro-RO"/>
              </w:rPr>
              <w:lastRenderedPageBreak/>
              <w:t>Obligatoriu:</w:t>
            </w:r>
          </w:p>
          <w:p w:rsidR="00317032" w:rsidRPr="00D15AA1" w:rsidRDefault="00317032" w:rsidP="00317032">
            <w:pPr>
              <w:numPr>
                <w:ilvl w:val="0"/>
                <w:numId w:val="65"/>
              </w:numPr>
              <w:rPr>
                <w:lang w:val="ro-RO"/>
              </w:rPr>
            </w:pPr>
            <w:r w:rsidRPr="00D15AA1">
              <w:rPr>
                <w:lang w:val="ro-RO"/>
              </w:rPr>
              <w:t>Toţi copii c</w:t>
            </w:r>
            <w:r>
              <w:rPr>
                <w:lang w:val="ro-RO"/>
              </w:rPr>
              <w:t>u suspecţie la arsura chimică a esof</w:t>
            </w:r>
            <w:r w:rsidRPr="00D15AA1">
              <w:rPr>
                <w:lang w:val="ro-RO"/>
              </w:rPr>
              <w:t>a</w:t>
            </w:r>
            <w:r>
              <w:rPr>
                <w:lang w:val="ro-RO"/>
              </w:rPr>
              <w:t>g</w:t>
            </w:r>
            <w:r w:rsidRPr="00D15AA1">
              <w:rPr>
                <w:lang w:val="ro-RO"/>
              </w:rPr>
              <w:t xml:space="preserve">ului necesită consultaţia chirurgului-pediatru, endoscopistului, </w:t>
            </w:r>
            <w:r w:rsidRPr="00D15AA1">
              <w:rPr>
                <w:lang w:val="ro-RO"/>
              </w:rPr>
              <w:lastRenderedPageBreak/>
              <w:t>toxicologulu</w:t>
            </w:r>
          </w:p>
          <w:p w:rsidR="00317032" w:rsidRPr="00D15AA1" w:rsidRDefault="00317032" w:rsidP="00317032">
            <w:pPr>
              <w:numPr>
                <w:ilvl w:val="0"/>
                <w:numId w:val="65"/>
              </w:numPr>
              <w:rPr>
                <w:lang w:val="ro-RO"/>
              </w:rPr>
            </w:pPr>
            <w:r w:rsidRPr="00D15AA1">
              <w:rPr>
                <w:lang w:val="ro-RO"/>
              </w:rPr>
              <w:t>Evaluarea criteriilor de spitalizarea (urgentă sau programată)</w:t>
            </w:r>
          </w:p>
        </w:tc>
      </w:tr>
      <w:tr w:rsidR="00317032" w:rsidRPr="00317032" w:rsidTr="00825145">
        <w:trPr>
          <w:trHeight w:val="366"/>
        </w:trPr>
        <w:tc>
          <w:tcPr>
            <w:tcW w:w="14927" w:type="dxa"/>
            <w:gridSpan w:val="4"/>
            <w:tcBorders>
              <w:top w:val="single" w:sz="4" w:space="0" w:color="auto"/>
              <w:left w:val="single" w:sz="4" w:space="0" w:color="231F20"/>
              <w:right w:val="single" w:sz="4" w:space="0" w:color="231F20"/>
            </w:tcBorders>
          </w:tcPr>
          <w:p w:rsidR="00317032" w:rsidRPr="00317032" w:rsidRDefault="00317032" w:rsidP="00317032">
            <w:pPr>
              <w:pStyle w:val="af"/>
              <w:numPr>
                <w:ilvl w:val="0"/>
                <w:numId w:val="79"/>
              </w:numPr>
              <w:rPr>
                <w:b/>
                <w:lang w:val="ro-RO"/>
              </w:rPr>
            </w:pPr>
            <w:r w:rsidRPr="00317032">
              <w:rPr>
                <w:b/>
                <w:lang w:val="ro-RO"/>
              </w:rPr>
              <w:lastRenderedPageBreak/>
              <w:t xml:space="preserve">Tratamentul </w:t>
            </w:r>
          </w:p>
        </w:tc>
      </w:tr>
      <w:tr w:rsidR="00317032" w:rsidRPr="005A0CFC" w:rsidTr="00412CF8">
        <w:trPr>
          <w:trHeight w:val="892"/>
        </w:trPr>
        <w:tc>
          <w:tcPr>
            <w:tcW w:w="3005" w:type="dxa"/>
            <w:tcBorders>
              <w:top w:val="single" w:sz="4" w:space="0" w:color="auto"/>
              <w:left w:val="single" w:sz="4" w:space="0" w:color="231F20"/>
              <w:right w:val="single" w:sz="4" w:space="0" w:color="231F20"/>
            </w:tcBorders>
          </w:tcPr>
          <w:p w:rsidR="00317032" w:rsidRPr="00317032" w:rsidRDefault="00317032" w:rsidP="00317032">
            <w:pPr>
              <w:pStyle w:val="af"/>
              <w:numPr>
                <w:ilvl w:val="1"/>
                <w:numId w:val="80"/>
              </w:numPr>
              <w:rPr>
                <w:bCs/>
                <w:kern w:val="32"/>
                <w:lang w:val="ro-RO"/>
              </w:rPr>
            </w:pPr>
            <w:r w:rsidRPr="00317032">
              <w:rPr>
                <w:bCs/>
                <w:kern w:val="32"/>
                <w:lang w:val="ro-RO"/>
              </w:rPr>
              <w:t xml:space="preserve">Tratament simptomatic </w:t>
            </w:r>
          </w:p>
        </w:tc>
        <w:tc>
          <w:tcPr>
            <w:tcW w:w="5401" w:type="dxa"/>
            <w:gridSpan w:val="2"/>
            <w:tcBorders>
              <w:top w:val="single" w:sz="4" w:space="0" w:color="auto"/>
              <w:left w:val="single" w:sz="4" w:space="0" w:color="231F20"/>
              <w:right w:val="single" w:sz="4" w:space="0" w:color="231F20"/>
            </w:tcBorders>
          </w:tcPr>
          <w:p w:rsidR="00317032" w:rsidRPr="00D15AA1" w:rsidRDefault="00317032" w:rsidP="00317032">
            <w:pPr>
              <w:ind w:left="720"/>
              <w:rPr>
                <w:lang w:val="ro-RO"/>
              </w:rPr>
            </w:pPr>
            <w:r w:rsidRPr="00D15AA1">
              <w:rPr>
                <w:lang w:val="ro-RO"/>
              </w:rPr>
              <w:t>Tratamentul se va efectua în colaborare cu chirurgul-pediatru</w:t>
            </w:r>
          </w:p>
        </w:tc>
        <w:tc>
          <w:tcPr>
            <w:tcW w:w="6521" w:type="dxa"/>
            <w:tcBorders>
              <w:top w:val="single" w:sz="4" w:space="0" w:color="auto"/>
              <w:left w:val="single" w:sz="4" w:space="0" w:color="231F20"/>
              <w:right w:val="single" w:sz="4" w:space="0" w:color="231F20"/>
            </w:tcBorders>
          </w:tcPr>
          <w:p w:rsidR="00317032" w:rsidRPr="00D15AA1" w:rsidRDefault="00317032" w:rsidP="00317032">
            <w:pPr>
              <w:rPr>
                <w:b/>
                <w:lang w:val="ro-RO"/>
              </w:rPr>
            </w:pPr>
            <w:r w:rsidRPr="00D15AA1">
              <w:rPr>
                <w:b/>
                <w:lang w:val="ro-RO"/>
              </w:rPr>
              <w:t>La necesitate:</w:t>
            </w:r>
          </w:p>
          <w:p w:rsidR="00317032" w:rsidRPr="00412CF8" w:rsidRDefault="00317032" w:rsidP="00412CF8">
            <w:pPr>
              <w:numPr>
                <w:ilvl w:val="0"/>
                <w:numId w:val="66"/>
              </w:numPr>
              <w:rPr>
                <w:lang w:val="ro-RO"/>
              </w:rPr>
            </w:pPr>
            <w:r w:rsidRPr="00D15AA1">
              <w:rPr>
                <w:lang w:val="ro-RO"/>
              </w:rPr>
              <w:t xml:space="preserve">Tratamentul conservator la pacienţi cu </w:t>
            </w:r>
            <w:r>
              <w:rPr>
                <w:lang w:val="ro-RO"/>
              </w:rPr>
              <w:t xml:space="preserve">ACE </w:t>
            </w:r>
            <w:r w:rsidRPr="00D15AA1">
              <w:rPr>
                <w:lang w:val="ro-RO"/>
              </w:rPr>
              <w:t xml:space="preserve">pentru stabilizarea stării generale </w:t>
            </w:r>
          </w:p>
        </w:tc>
      </w:tr>
      <w:tr w:rsidR="00317032" w:rsidRPr="005A0CFC" w:rsidTr="00825145">
        <w:trPr>
          <w:trHeight w:val="289"/>
        </w:trPr>
        <w:tc>
          <w:tcPr>
            <w:tcW w:w="14927" w:type="dxa"/>
            <w:gridSpan w:val="4"/>
            <w:tcBorders>
              <w:top w:val="single" w:sz="4" w:space="0" w:color="231F20"/>
              <w:left w:val="single" w:sz="4" w:space="0" w:color="231F20"/>
              <w:right w:val="single" w:sz="4" w:space="0" w:color="231F20"/>
            </w:tcBorders>
          </w:tcPr>
          <w:p w:rsidR="00317032" w:rsidRPr="001C24D1" w:rsidRDefault="00317032" w:rsidP="00E5693A">
            <w:pPr>
              <w:pStyle w:val="2"/>
            </w:pPr>
            <w:bookmarkStart w:id="22" w:name="_Toc109906069"/>
            <w:r w:rsidRPr="001C24D1">
              <w:t>B.3. Nivel de asistenţă medicală specializată de ambulatoriu (chirurg-pediatru)</w:t>
            </w:r>
            <w:bookmarkEnd w:id="22"/>
          </w:p>
        </w:tc>
      </w:tr>
      <w:tr w:rsidR="00412CF8" w:rsidRPr="005A0CFC" w:rsidTr="00B23B30">
        <w:trPr>
          <w:trHeight w:hRule="exact" w:val="564"/>
        </w:trPr>
        <w:tc>
          <w:tcPr>
            <w:tcW w:w="300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B23B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color w:val="231F20"/>
                <w:lang w:val="ro-RO"/>
              </w:rPr>
              <w:t>Descrie</w:t>
            </w:r>
            <w:r w:rsidRPr="00D15AA1">
              <w:rPr>
                <w:b/>
                <w:bCs/>
                <w:color w:val="231F20"/>
                <w:spacing w:val="-4"/>
                <w:lang w:val="ro-RO"/>
              </w:rPr>
              <w:t>r</w:t>
            </w:r>
            <w:r w:rsidRPr="00D15AA1">
              <w:rPr>
                <w:b/>
                <w:bCs/>
                <w:color w:val="231F20"/>
                <w:lang w:val="ro-RO"/>
              </w:rPr>
              <w:t>e</w:t>
            </w:r>
          </w:p>
          <w:p w:rsidR="00412CF8" w:rsidRPr="00D15AA1" w:rsidRDefault="00412CF8" w:rsidP="00B23B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i/>
                <w:iCs/>
                <w:color w:val="231F20"/>
                <w:lang w:val="ro-RO"/>
              </w:rPr>
              <w:t>(măsuri)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B23B30">
            <w:pPr>
              <w:widowControl w:val="0"/>
              <w:tabs>
                <w:tab w:val="left" w:pos="2589"/>
              </w:tabs>
              <w:autoSpaceDE w:val="0"/>
              <w:autoSpaceDN w:val="0"/>
              <w:adjustRightInd w:val="0"/>
              <w:spacing w:line="266" w:lineRule="exact"/>
              <w:ind w:left="1716" w:right="2383"/>
              <w:jc w:val="center"/>
              <w:rPr>
                <w:color w:val="000000"/>
                <w:lang w:val="ro-RO"/>
              </w:rPr>
            </w:pPr>
            <w:r w:rsidRPr="00D15AA1">
              <w:rPr>
                <w:b/>
                <w:bCs/>
                <w:color w:val="231F20"/>
                <w:lang w:val="ro-RO"/>
              </w:rPr>
              <w:t>Mo</w:t>
            </w:r>
            <w:r w:rsidRPr="00D15AA1">
              <w:rPr>
                <w:b/>
                <w:bCs/>
                <w:color w:val="231F20"/>
                <w:lang w:val="en-US"/>
              </w:rPr>
              <w:t>t</w:t>
            </w:r>
            <w:r w:rsidRPr="00D15AA1">
              <w:rPr>
                <w:b/>
                <w:bCs/>
                <w:color w:val="231F20"/>
                <w:lang w:val="ro-RO"/>
              </w:rPr>
              <w:t>ive</w:t>
            </w:r>
          </w:p>
          <w:p w:rsidR="00412CF8" w:rsidRPr="00D15AA1" w:rsidRDefault="00412CF8" w:rsidP="00B23B30">
            <w:pPr>
              <w:widowControl w:val="0"/>
              <w:autoSpaceDE w:val="0"/>
              <w:autoSpaceDN w:val="0"/>
              <w:adjustRightInd w:val="0"/>
              <w:spacing w:before="12" w:line="276" w:lineRule="exact"/>
              <w:ind w:right="1842"/>
              <w:jc w:val="center"/>
              <w:rPr>
                <w:lang w:val="ro-RO"/>
              </w:rPr>
            </w:pPr>
            <w:r>
              <w:rPr>
                <w:b/>
                <w:bCs/>
                <w:i/>
                <w:iCs/>
                <w:color w:val="231F20"/>
                <w:lang w:val="ro-RO"/>
              </w:rPr>
              <w:t xml:space="preserve">                     </w:t>
            </w:r>
            <w:r w:rsidRPr="00D15AA1">
              <w:rPr>
                <w:b/>
                <w:bCs/>
                <w:i/>
                <w:iCs/>
                <w:color w:val="231F20"/>
                <w:lang w:val="ro-RO"/>
              </w:rPr>
              <w:t>(repere)</w:t>
            </w:r>
          </w:p>
        </w:tc>
        <w:tc>
          <w:tcPr>
            <w:tcW w:w="652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B23B30">
            <w:pPr>
              <w:widowControl w:val="0"/>
              <w:autoSpaceDE w:val="0"/>
              <w:autoSpaceDN w:val="0"/>
              <w:adjustRightInd w:val="0"/>
              <w:spacing w:line="266" w:lineRule="exact"/>
              <w:ind w:left="1560" w:right="1348" w:hanging="284"/>
              <w:jc w:val="center"/>
              <w:rPr>
                <w:color w:val="000000"/>
                <w:lang w:val="ro-RO"/>
              </w:rPr>
            </w:pPr>
            <w:r w:rsidRPr="00D15AA1">
              <w:rPr>
                <w:b/>
                <w:bCs/>
                <w:color w:val="231F20"/>
                <w:lang w:val="ro-RO"/>
              </w:rPr>
              <w:t>Paşi</w:t>
            </w:r>
          </w:p>
          <w:p w:rsidR="00412CF8" w:rsidRPr="00D15AA1" w:rsidRDefault="00412CF8" w:rsidP="00B23B30">
            <w:pPr>
              <w:widowControl w:val="0"/>
              <w:tabs>
                <w:tab w:val="left" w:pos="4962"/>
              </w:tabs>
              <w:autoSpaceDE w:val="0"/>
              <w:autoSpaceDN w:val="0"/>
              <w:adjustRightInd w:val="0"/>
              <w:spacing w:before="12" w:line="276" w:lineRule="exact"/>
              <w:ind w:left="426" w:right="930"/>
              <w:jc w:val="center"/>
              <w:rPr>
                <w:lang w:val="ro-RO"/>
              </w:rPr>
            </w:pPr>
            <w:r w:rsidRPr="00D15AA1">
              <w:rPr>
                <w:b/>
                <w:bCs/>
                <w:color w:val="231F20"/>
                <w:lang w:val="ro-RO"/>
              </w:rPr>
              <w:t>(</w:t>
            </w:r>
            <w:r w:rsidRPr="00D15AA1">
              <w:rPr>
                <w:b/>
                <w:bCs/>
                <w:i/>
                <w:iCs/>
                <w:color w:val="231F20"/>
                <w:lang w:val="ro-RO"/>
              </w:rPr>
              <w:t>modalităţi şi condiţii de realizare)</w:t>
            </w:r>
          </w:p>
        </w:tc>
      </w:tr>
      <w:tr w:rsidR="00412CF8" w:rsidRPr="00D15AA1" w:rsidTr="00B23B30">
        <w:trPr>
          <w:trHeight w:hRule="exact" w:val="276"/>
        </w:trPr>
        <w:tc>
          <w:tcPr>
            <w:tcW w:w="300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B23B30">
            <w:pPr>
              <w:widowControl w:val="0"/>
              <w:autoSpaceDE w:val="0"/>
              <w:autoSpaceDN w:val="0"/>
              <w:adjustRightInd w:val="0"/>
              <w:spacing w:line="266" w:lineRule="exact"/>
              <w:ind w:left="1413" w:right="1393"/>
              <w:jc w:val="center"/>
              <w:rPr>
                <w:b/>
                <w:bCs/>
                <w:color w:val="231F20"/>
                <w:lang w:val="ro-RO"/>
              </w:rPr>
            </w:pPr>
            <w:r>
              <w:rPr>
                <w:b/>
                <w:bCs/>
                <w:color w:val="231F20"/>
                <w:lang w:val="ro-RO"/>
              </w:rPr>
              <w:t>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B23B30">
            <w:pPr>
              <w:widowControl w:val="0"/>
              <w:autoSpaceDE w:val="0"/>
              <w:autoSpaceDN w:val="0"/>
              <w:adjustRightInd w:val="0"/>
              <w:spacing w:line="266" w:lineRule="exact"/>
              <w:ind w:left="2670" w:right="2650" w:hanging="245"/>
              <w:jc w:val="center"/>
              <w:rPr>
                <w:b/>
                <w:bCs/>
                <w:color w:val="231F20"/>
                <w:lang w:val="ro-RO"/>
              </w:rPr>
            </w:pPr>
            <w:r>
              <w:rPr>
                <w:b/>
                <w:bCs/>
                <w:color w:val="231F20"/>
                <w:lang w:val="ro-RO"/>
              </w:rPr>
              <w:t>II</w:t>
            </w:r>
          </w:p>
        </w:tc>
        <w:tc>
          <w:tcPr>
            <w:tcW w:w="652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B23B30">
            <w:pPr>
              <w:widowControl w:val="0"/>
              <w:autoSpaceDE w:val="0"/>
              <w:autoSpaceDN w:val="0"/>
              <w:adjustRightInd w:val="0"/>
              <w:spacing w:line="266" w:lineRule="exact"/>
              <w:ind w:left="2510" w:right="2490"/>
              <w:jc w:val="center"/>
              <w:rPr>
                <w:b/>
                <w:bCs/>
                <w:color w:val="231F20"/>
                <w:lang w:val="ro-RO"/>
              </w:rPr>
            </w:pPr>
            <w:r>
              <w:rPr>
                <w:b/>
                <w:bCs/>
                <w:color w:val="231F20"/>
                <w:lang w:val="ro-RO"/>
              </w:rPr>
              <w:t>III</w:t>
            </w:r>
          </w:p>
        </w:tc>
      </w:tr>
      <w:tr w:rsidR="00317032" w:rsidRPr="00D15AA1" w:rsidTr="00412CF8">
        <w:trPr>
          <w:trHeight w:val="883"/>
        </w:trPr>
        <w:tc>
          <w:tcPr>
            <w:tcW w:w="3005" w:type="dxa"/>
            <w:tcBorders>
              <w:top w:val="single" w:sz="4" w:space="0" w:color="231F20"/>
              <w:left w:val="single" w:sz="4" w:space="0" w:color="231F20"/>
              <w:right w:val="single" w:sz="4" w:space="0" w:color="231F20"/>
            </w:tcBorders>
          </w:tcPr>
          <w:p w:rsidR="00317032" w:rsidRPr="00D15AA1" w:rsidRDefault="00317032" w:rsidP="008351CA">
            <w:pPr>
              <w:numPr>
                <w:ilvl w:val="0"/>
                <w:numId w:val="67"/>
              </w:numPr>
              <w:rPr>
                <w:b/>
                <w:bCs/>
                <w:kern w:val="32"/>
                <w:lang w:val="ro-RO"/>
              </w:rPr>
            </w:pPr>
            <w:r>
              <w:rPr>
                <w:b/>
                <w:bCs/>
                <w:kern w:val="32"/>
                <w:lang w:val="ro-RO"/>
              </w:rPr>
              <w:t>Scrining</w:t>
            </w:r>
            <w:r w:rsidRPr="00D15AA1">
              <w:rPr>
                <w:b/>
                <w:bCs/>
                <w:kern w:val="32"/>
                <w:lang w:val="ro-RO"/>
              </w:rPr>
              <w:t xml:space="preserve">ul </w:t>
            </w:r>
            <w:r>
              <w:rPr>
                <w:b/>
                <w:bCs/>
                <w:kern w:val="32"/>
                <w:lang w:val="ro-RO"/>
              </w:rPr>
              <w:t>ACE</w:t>
            </w:r>
          </w:p>
        </w:tc>
        <w:tc>
          <w:tcPr>
            <w:tcW w:w="5401" w:type="dxa"/>
            <w:gridSpan w:val="2"/>
            <w:tcBorders>
              <w:top w:val="single" w:sz="4" w:space="0" w:color="231F20"/>
              <w:left w:val="single" w:sz="4" w:space="0" w:color="231F20"/>
              <w:right w:val="single" w:sz="4" w:space="0" w:color="231F20"/>
            </w:tcBorders>
          </w:tcPr>
          <w:p w:rsidR="00317032" w:rsidRPr="00D15AA1" w:rsidRDefault="00317032" w:rsidP="00066DD5">
            <w:pPr>
              <w:rPr>
                <w:lang w:val="en-US"/>
              </w:rPr>
            </w:pPr>
            <w:r>
              <w:rPr>
                <w:lang w:val="en-US"/>
              </w:rPr>
              <w:t>Scrining</w:t>
            </w:r>
            <w:r w:rsidRPr="00D15AA1">
              <w:rPr>
                <w:lang w:val="en-US"/>
              </w:rPr>
              <w:t>ul permite depistarea precoce a arsurilor chimice al</w:t>
            </w:r>
            <w:r>
              <w:rPr>
                <w:lang w:val="en-US"/>
              </w:rPr>
              <w:t>e</w:t>
            </w:r>
            <w:r w:rsidRPr="00D15AA1">
              <w:rPr>
                <w:lang w:val="en-US"/>
              </w:rPr>
              <w:t xml:space="preserve"> esofagului </w:t>
            </w:r>
          </w:p>
        </w:tc>
        <w:tc>
          <w:tcPr>
            <w:tcW w:w="6521" w:type="dxa"/>
            <w:tcBorders>
              <w:top w:val="single" w:sz="4" w:space="0" w:color="231F20"/>
              <w:left w:val="single" w:sz="4" w:space="0" w:color="231F20"/>
              <w:right w:val="single" w:sz="4" w:space="0" w:color="231F20"/>
            </w:tcBorders>
          </w:tcPr>
          <w:p w:rsidR="00317032" w:rsidRPr="00D15AA1" w:rsidRDefault="00317032" w:rsidP="00322930">
            <w:pPr>
              <w:rPr>
                <w:b/>
                <w:lang w:val="ro-RO"/>
              </w:rPr>
            </w:pPr>
            <w:r w:rsidRPr="00D15AA1">
              <w:rPr>
                <w:b/>
                <w:lang w:val="ro-RO"/>
              </w:rPr>
              <w:t>Recomandabil:</w:t>
            </w:r>
          </w:p>
          <w:p w:rsidR="00317032" w:rsidRPr="00D15AA1" w:rsidRDefault="00317032" w:rsidP="00B9134A">
            <w:pPr>
              <w:numPr>
                <w:ilvl w:val="0"/>
                <w:numId w:val="66"/>
              </w:numPr>
              <w:rPr>
                <w:lang w:val="ro-RO"/>
              </w:rPr>
            </w:pPr>
            <w:r w:rsidRPr="00D15AA1">
              <w:rPr>
                <w:lang w:val="ro-RO"/>
              </w:rPr>
              <w:t>EGDS în stărea generală stabilă</w:t>
            </w:r>
          </w:p>
          <w:p w:rsidR="00317032" w:rsidRPr="00D15AA1" w:rsidRDefault="00317032" w:rsidP="00B9134A">
            <w:pPr>
              <w:numPr>
                <w:ilvl w:val="0"/>
                <w:numId w:val="66"/>
              </w:numPr>
              <w:rPr>
                <w:b/>
                <w:lang w:val="ro-RO"/>
              </w:rPr>
            </w:pPr>
            <w:r w:rsidRPr="00D15AA1">
              <w:rPr>
                <w:lang w:val="ro-RO"/>
              </w:rPr>
              <w:t>Ro-grafia cutiei toracice</w:t>
            </w:r>
          </w:p>
        </w:tc>
      </w:tr>
      <w:tr w:rsidR="00317032" w:rsidRPr="00D15AA1" w:rsidTr="00412CF8">
        <w:trPr>
          <w:trHeight w:val="353"/>
        </w:trPr>
        <w:tc>
          <w:tcPr>
            <w:tcW w:w="14927" w:type="dxa"/>
            <w:gridSpan w:val="4"/>
            <w:tcBorders>
              <w:top w:val="single" w:sz="4" w:space="0" w:color="231F20"/>
              <w:left w:val="single" w:sz="4" w:space="0" w:color="231F20"/>
              <w:right w:val="single" w:sz="4" w:space="0" w:color="231F20"/>
            </w:tcBorders>
          </w:tcPr>
          <w:p w:rsidR="00317032" w:rsidRPr="00D15AA1" w:rsidRDefault="00317032" w:rsidP="00B9134A">
            <w:pPr>
              <w:numPr>
                <w:ilvl w:val="0"/>
                <w:numId w:val="67"/>
              </w:numPr>
              <w:rPr>
                <w:b/>
                <w:lang w:val="ro-RO"/>
              </w:rPr>
            </w:pPr>
            <w:r w:rsidRPr="00D15AA1">
              <w:rPr>
                <w:b/>
                <w:bCs/>
                <w:kern w:val="32"/>
                <w:lang w:val="ro-RO"/>
              </w:rPr>
              <w:t xml:space="preserve">Diagnosticul </w:t>
            </w:r>
          </w:p>
        </w:tc>
      </w:tr>
      <w:tr w:rsidR="00317032" w:rsidRPr="005A0CFC" w:rsidTr="00825145">
        <w:trPr>
          <w:trHeight w:val="1509"/>
        </w:trPr>
        <w:tc>
          <w:tcPr>
            <w:tcW w:w="3005" w:type="dxa"/>
            <w:tcBorders>
              <w:top w:val="single" w:sz="4" w:space="0" w:color="231F20"/>
              <w:left w:val="single" w:sz="4" w:space="0" w:color="231F20"/>
              <w:right w:val="single" w:sz="4" w:space="0" w:color="231F20"/>
            </w:tcBorders>
          </w:tcPr>
          <w:p w:rsidR="00317032" w:rsidRPr="00D15AA1" w:rsidRDefault="00317032" w:rsidP="00B9134A">
            <w:pPr>
              <w:numPr>
                <w:ilvl w:val="1"/>
                <w:numId w:val="67"/>
              </w:numPr>
              <w:rPr>
                <w:bCs/>
                <w:kern w:val="32"/>
                <w:lang w:val="ro-RO"/>
              </w:rPr>
            </w:pPr>
            <w:r w:rsidRPr="00D15AA1">
              <w:rPr>
                <w:bCs/>
                <w:kern w:val="32"/>
                <w:lang w:val="ro-RO"/>
              </w:rPr>
              <w:t>Confirmarea leziunilor esofagului</w:t>
            </w:r>
          </w:p>
        </w:tc>
        <w:tc>
          <w:tcPr>
            <w:tcW w:w="5401" w:type="dxa"/>
            <w:gridSpan w:val="2"/>
            <w:tcBorders>
              <w:top w:val="single" w:sz="4" w:space="0" w:color="231F20"/>
              <w:left w:val="single" w:sz="4" w:space="0" w:color="231F20"/>
              <w:right w:val="single" w:sz="4" w:space="0" w:color="231F20"/>
            </w:tcBorders>
          </w:tcPr>
          <w:p w:rsidR="00317032" w:rsidRPr="00D15AA1" w:rsidRDefault="00317032" w:rsidP="00322930">
            <w:pPr>
              <w:rPr>
                <w:lang w:val="en-US"/>
              </w:rPr>
            </w:pPr>
            <w:r w:rsidRPr="00D15AA1">
              <w:rPr>
                <w:lang w:val="en-US"/>
              </w:rPr>
              <w:t xml:space="preserve">Diagnosticarea precoce a </w:t>
            </w:r>
            <w:r>
              <w:rPr>
                <w:lang w:val="en-US"/>
              </w:rPr>
              <w:t>ars</w:t>
            </w:r>
            <w:r w:rsidRPr="00D15AA1">
              <w:rPr>
                <w:lang w:val="en-US"/>
              </w:rPr>
              <w:t>urei</w:t>
            </w:r>
            <w:r>
              <w:rPr>
                <w:lang w:val="en-US"/>
              </w:rPr>
              <w:t xml:space="preserve"> cu substanșe</w:t>
            </w:r>
            <w:r w:rsidRPr="00D15AA1">
              <w:rPr>
                <w:lang w:val="en-US"/>
              </w:rPr>
              <w:t xml:space="preserve"> chimice a esofagului permite iniţierea </w:t>
            </w:r>
            <w:r>
              <w:rPr>
                <w:lang w:val="en-US"/>
              </w:rPr>
              <w:t xml:space="preserve">urgent a </w:t>
            </w:r>
            <w:r w:rsidRPr="00D15AA1">
              <w:rPr>
                <w:lang w:val="en-US"/>
              </w:rPr>
              <w:t xml:space="preserve">tratamentului şi reducerea </w:t>
            </w:r>
            <w:r>
              <w:rPr>
                <w:lang w:val="en-US"/>
              </w:rPr>
              <w:t xml:space="preserve">riscului </w:t>
            </w:r>
            <w:r w:rsidRPr="00D15AA1">
              <w:rPr>
                <w:lang w:val="en-US"/>
              </w:rPr>
              <w:t>evoluţiei nefavorabile (</w:t>
            </w:r>
            <w:r>
              <w:rPr>
                <w:lang w:val="en-US"/>
              </w:rPr>
              <w:t>di</w:t>
            </w:r>
            <w:r w:rsidRPr="00D15AA1">
              <w:rPr>
                <w:lang w:val="en-US"/>
              </w:rPr>
              <w:t xml:space="preserve">zabilității  sau decesului) </w:t>
            </w:r>
          </w:p>
          <w:p w:rsidR="00317032" w:rsidRPr="00D15AA1" w:rsidRDefault="00317032" w:rsidP="00322930">
            <w:pPr>
              <w:rPr>
                <w:lang w:val="en-US"/>
              </w:rPr>
            </w:pPr>
            <w:r w:rsidRPr="00D15AA1">
              <w:rPr>
                <w:lang w:val="en-US"/>
              </w:rPr>
              <w:t>(</w:t>
            </w:r>
            <w:r w:rsidRPr="00D15AA1">
              <w:rPr>
                <w:i/>
                <w:lang w:val="en-US"/>
              </w:rPr>
              <w:t>caseta 10</w:t>
            </w:r>
            <w:r w:rsidRPr="00D15AA1">
              <w:rPr>
                <w:lang w:val="en-US"/>
              </w:rPr>
              <w:t>)</w:t>
            </w:r>
          </w:p>
        </w:tc>
        <w:tc>
          <w:tcPr>
            <w:tcW w:w="6521" w:type="dxa"/>
            <w:tcBorders>
              <w:top w:val="single" w:sz="4" w:space="0" w:color="231F20"/>
              <w:left w:val="single" w:sz="4" w:space="0" w:color="231F20"/>
              <w:right w:val="single" w:sz="4" w:space="0" w:color="231F20"/>
            </w:tcBorders>
          </w:tcPr>
          <w:p w:rsidR="00317032" w:rsidRPr="00D15AA1" w:rsidRDefault="00317032" w:rsidP="00322930">
            <w:pPr>
              <w:rPr>
                <w:b/>
                <w:lang w:val="en-US"/>
              </w:rPr>
            </w:pPr>
            <w:r w:rsidRPr="00D15AA1">
              <w:rPr>
                <w:b/>
                <w:lang w:val="en-US"/>
              </w:rPr>
              <w:t>Obligatoriu:</w:t>
            </w:r>
          </w:p>
          <w:p w:rsidR="00317032" w:rsidRPr="00D15AA1" w:rsidRDefault="00317032" w:rsidP="00B9134A">
            <w:pPr>
              <w:numPr>
                <w:ilvl w:val="0"/>
                <w:numId w:val="63"/>
              </w:numPr>
              <w:rPr>
                <w:lang w:val="en-US"/>
              </w:rPr>
            </w:pPr>
            <w:r w:rsidRPr="00D15AA1">
              <w:rPr>
                <w:lang w:val="en-US"/>
              </w:rPr>
              <w:t>Anamneza (</w:t>
            </w:r>
            <w:r w:rsidRPr="00D15AA1">
              <w:rPr>
                <w:i/>
                <w:lang w:val="en-US"/>
              </w:rPr>
              <w:t>caseta 2</w:t>
            </w:r>
            <w:r w:rsidRPr="00D15AA1">
              <w:rPr>
                <w:lang w:val="en-US"/>
              </w:rPr>
              <w:t>)</w:t>
            </w:r>
          </w:p>
          <w:p w:rsidR="00317032" w:rsidRPr="00D15AA1" w:rsidRDefault="00317032" w:rsidP="00B9134A">
            <w:pPr>
              <w:numPr>
                <w:ilvl w:val="0"/>
                <w:numId w:val="63"/>
              </w:numPr>
              <w:rPr>
                <w:lang w:val="en-US"/>
              </w:rPr>
            </w:pPr>
            <w:r w:rsidRPr="00D15AA1">
              <w:rPr>
                <w:lang w:val="en-US"/>
              </w:rPr>
              <w:t>Examenul obiectiv (</w:t>
            </w:r>
            <w:r w:rsidRPr="00D15AA1">
              <w:rPr>
                <w:i/>
                <w:lang w:val="en-US"/>
              </w:rPr>
              <w:t>caseta 3,4,5</w:t>
            </w:r>
            <w:r w:rsidRPr="00D15AA1">
              <w:rPr>
                <w:lang w:val="en-US"/>
              </w:rPr>
              <w:t>)</w:t>
            </w:r>
          </w:p>
          <w:p w:rsidR="00317032" w:rsidRPr="00D15AA1" w:rsidRDefault="00317032" w:rsidP="00B9134A">
            <w:pPr>
              <w:numPr>
                <w:ilvl w:val="0"/>
                <w:numId w:val="63"/>
              </w:numPr>
              <w:rPr>
                <w:lang w:val="en-US"/>
              </w:rPr>
            </w:pPr>
            <w:r w:rsidRPr="00D15AA1">
              <w:rPr>
                <w:lang w:val="ro-RO"/>
              </w:rPr>
              <w:t>Ro-grafia cutiei toracice</w:t>
            </w:r>
            <w:r w:rsidRPr="00D15AA1">
              <w:rPr>
                <w:lang w:val="en-US"/>
              </w:rPr>
              <w:t xml:space="preserve"> Examenul de laborator (</w:t>
            </w:r>
            <w:r w:rsidRPr="00D15AA1">
              <w:rPr>
                <w:i/>
                <w:lang w:val="en-US"/>
              </w:rPr>
              <w:t>caseta 6</w:t>
            </w:r>
            <w:r w:rsidRPr="00D15AA1">
              <w:rPr>
                <w:lang w:val="en-US"/>
              </w:rPr>
              <w:t>)</w:t>
            </w:r>
          </w:p>
          <w:p w:rsidR="00317032" w:rsidRPr="00D15AA1" w:rsidRDefault="00317032" w:rsidP="00B9134A">
            <w:pPr>
              <w:numPr>
                <w:ilvl w:val="0"/>
                <w:numId w:val="63"/>
              </w:numPr>
              <w:rPr>
                <w:lang w:val="en-US"/>
              </w:rPr>
            </w:pPr>
            <w:r w:rsidRPr="00D15AA1">
              <w:rPr>
                <w:lang w:val="en-US"/>
              </w:rPr>
              <w:t>USG abdominal (</w:t>
            </w:r>
            <w:r w:rsidRPr="00D15AA1">
              <w:rPr>
                <w:i/>
                <w:lang w:val="en-US"/>
              </w:rPr>
              <w:t>caseta</w:t>
            </w:r>
            <w:r>
              <w:rPr>
                <w:i/>
                <w:lang w:val="en-US"/>
              </w:rPr>
              <w:t xml:space="preserve"> </w:t>
            </w:r>
            <w:r w:rsidRPr="00D15AA1">
              <w:rPr>
                <w:i/>
                <w:lang w:val="en-US"/>
              </w:rPr>
              <w:t>7</w:t>
            </w:r>
            <w:r w:rsidRPr="00D15AA1">
              <w:rPr>
                <w:lang w:val="en-US"/>
              </w:rPr>
              <w:t>)</w:t>
            </w:r>
          </w:p>
          <w:p w:rsidR="00317032" w:rsidRPr="00D15AA1" w:rsidRDefault="00317032" w:rsidP="00B9134A">
            <w:pPr>
              <w:numPr>
                <w:ilvl w:val="0"/>
                <w:numId w:val="63"/>
              </w:numPr>
              <w:rPr>
                <w:lang w:val="en-US"/>
              </w:rPr>
            </w:pPr>
            <w:r w:rsidRPr="00D15AA1">
              <w:rPr>
                <w:lang w:val="en-US"/>
              </w:rPr>
              <w:t>Diagnosticul diferenţial (</w:t>
            </w:r>
            <w:r w:rsidRPr="00D15AA1">
              <w:rPr>
                <w:i/>
                <w:lang w:val="en-US"/>
              </w:rPr>
              <w:t>caseta 9</w:t>
            </w:r>
            <w:r w:rsidRPr="00D15AA1">
              <w:rPr>
                <w:lang w:val="en-US"/>
              </w:rPr>
              <w:t>)</w:t>
            </w:r>
          </w:p>
          <w:p w:rsidR="00317032" w:rsidRPr="00D15AA1" w:rsidRDefault="00317032" w:rsidP="00322930">
            <w:pPr>
              <w:rPr>
                <w:b/>
                <w:lang w:val="en-US"/>
              </w:rPr>
            </w:pPr>
            <w:r w:rsidRPr="00D15AA1">
              <w:rPr>
                <w:b/>
                <w:lang w:val="en-US"/>
              </w:rPr>
              <w:t>Recomandabil:</w:t>
            </w:r>
          </w:p>
          <w:p w:rsidR="00317032" w:rsidRPr="00D15AA1" w:rsidRDefault="00317032" w:rsidP="00B9134A">
            <w:pPr>
              <w:numPr>
                <w:ilvl w:val="0"/>
                <w:numId w:val="66"/>
              </w:numPr>
              <w:rPr>
                <w:lang w:val="ro-RO"/>
              </w:rPr>
            </w:pPr>
            <w:r>
              <w:rPr>
                <w:lang w:val="ro-RO"/>
              </w:rPr>
              <w:t>EGDS în sta</w:t>
            </w:r>
            <w:r w:rsidRPr="00D15AA1">
              <w:rPr>
                <w:lang w:val="ro-RO"/>
              </w:rPr>
              <w:t>rea generală stabilă</w:t>
            </w:r>
          </w:p>
          <w:p w:rsidR="00317032" w:rsidRPr="00D15AA1" w:rsidRDefault="00317032" w:rsidP="00B9134A">
            <w:pPr>
              <w:numPr>
                <w:ilvl w:val="0"/>
                <w:numId w:val="63"/>
              </w:numPr>
              <w:rPr>
                <w:lang w:val="en-US"/>
              </w:rPr>
            </w:pPr>
            <w:r w:rsidRPr="00D15AA1">
              <w:rPr>
                <w:lang w:val="en-US"/>
              </w:rPr>
              <w:t>Consultul altor specialişti (la necesitate)</w:t>
            </w:r>
          </w:p>
        </w:tc>
      </w:tr>
      <w:tr w:rsidR="00317032" w:rsidRPr="00D15AA1" w:rsidTr="00825145">
        <w:trPr>
          <w:trHeight w:val="371"/>
        </w:trPr>
        <w:tc>
          <w:tcPr>
            <w:tcW w:w="14927" w:type="dxa"/>
            <w:gridSpan w:val="4"/>
            <w:tcBorders>
              <w:top w:val="single" w:sz="4" w:space="0" w:color="231F20"/>
              <w:left w:val="single" w:sz="4" w:space="0" w:color="231F20"/>
              <w:right w:val="single" w:sz="4" w:space="0" w:color="231F20"/>
            </w:tcBorders>
          </w:tcPr>
          <w:p w:rsidR="00317032" w:rsidRPr="00D15AA1" w:rsidRDefault="00317032" w:rsidP="00322930">
            <w:pPr>
              <w:rPr>
                <w:b/>
                <w:lang w:val="en-US"/>
              </w:rPr>
            </w:pPr>
            <w:r w:rsidRPr="00D15AA1">
              <w:rPr>
                <w:b/>
                <w:bCs/>
                <w:kern w:val="32"/>
                <w:lang w:val="ro-RO"/>
              </w:rPr>
              <w:t xml:space="preserve">2.Tratamentul </w:t>
            </w:r>
          </w:p>
        </w:tc>
      </w:tr>
      <w:tr w:rsidR="00317032" w:rsidRPr="005A0CFC" w:rsidTr="00412CF8">
        <w:trPr>
          <w:trHeight w:val="899"/>
        </w:trPr>
        <w:tc>
          <w:tcPr>
            <w:tcW w:w="3005" w:type="dxa"/>
            <w:tcBorders>
              <w:top w:val="single" w:sz="4" w:space="0" w:color="231F20"/>
              <w:left w:val="single" w:sz="4" w:space="0" w:color="231F20"/>
              <w:right w:val="single" w:sz="4" w:space="0" w:color="231F20"/>
            </w:tcBorders>
          </w:tcPr>
          <w:p w:rsidR="00317032" w:rsidRPr="00D15AA1" w:rsidRDefault="00317032" w:rsidP="00066DD5">
            <w:pPr>
              <w:rPr>
                <w:bCs/>
                <w:kern w:val="32"/>
                <w:lang w:val="ro-RO"/>
              </w:rPr>
            </w:pPr>
            <w:r>
              <w:rPr>
                <w:bCs/>
                <w:kern w:val="32"/>
                <w:lang w:val="ro-RO"/>
              </w:rPr>
              <w:t>3.1. Tratament s</w:t>
            </w:r>
            <w:r w:rsidRPr="00D15AA1">
              <w:rPr>
                <w:bCs/>
                <w:kern w:val="32"/>
                <w:lang w:val="ro-RO"/>
              </w:rPr>
              <w:t>imptomatic</w:t>
            </w:r>
          </w:p>
        </w:tc>
        <w:tc>
          <w:tcPr>
            <w:tcW w:w="5401" w:type="dxa"/>
            <w:gridSpan w:val="2"/>
            <w:tcBorders>
              <w:top w:val="single" w:sz="4" w:space="0" w:color="231F20"/>
              <w:left w:val="single" w:sz="4" w:space="0" w:color="231F20"/>
              <w:right w:val="single" w:sz="4" w:space="0" w:color="231F20"/>
            </w:tcBorders>
          </w:tcPr>
          <w:p w:rsidR="00317032" w:rsidRPr="00D15AA1" w:rsidRDefault="00317032" w:rsidP="00066DD5">
            <w:pPr>
              <w:rPr>
                <w:lang w:val="en-US"/>
              </w:rPr>
            </w:pPr>
            <w:r w:rsidRPr="00D15AA1">
              <w:rPr>
                <w:lang w:val="en-US"/>
              </w:rPr>
              <w:t xml:space="preserve">Tratamentul simptomatic are ca scop stabilizarea stării generale, combaterea sindromului algic </w:t>
            </w:r>
          </w:p>
        </w:tc>
        <w:tc>
          <w:tcPr>
            <w:tcW w:w="6521" w:type="dxa"/>
            <w:tcBorders>
              <w:top w:val="single" w:sz="4" w:space="0" w:color="231F20"/>
              <w:left w:val="single" w:sz="4" w:space="0" w:color="231F20"/>
              <w:right w:val="single" w:sz="4" w:space="0" w:color="231F20"/>
            </w:tcBorders>
          </w:tcPr>
          <w:p w:rsidR="00317032" w:rsidRPr="00D15AA1" w:rsidRDefault="00317032" w:rsidP="00322930">
            <w:pPr>
              <w:rPr>
                <w:b/>
                <w:lang w:val="ro-RO"/>
              </w:rPr>
            </w:pPr>
            <w:r w:rsidRPr="00D15AA1">
              <w:rPr>
                <w:b/>
                <w:lang w:val="ro-RO"/>
              </w:rPr>
              <w:t>La necesitate:</w:t>
            </w:r>
          </w:p>
          <w:p w:rsidR="00317032" w:rsidRPr="00412CF8" w:rsidRDefault="00317032" w:rsidP="00412CF8">
            <w:pPr>
              <w:numPr>
                <w:ilvl w:val="0"/>
                <w:numId w:val="68"/>
              </w:numPr>
              <w:rPr>
                <w:lang w:val="ro-RO"/>
              </w:rPr>
            </w:pPr>
            <w:r w:rsidRPr="00D15AA1">
              <w:rPr>
                <w:lang w:val="ro-RO"/>
              </w:rPr>
              <w:t>Tratamentul conservator la pacienţi cu arsura chimică a esofagului</w:t>
            </w:r>
            <w:r>
              <w:rPr>
                <w:lang w:val="ro-RO"/>
              </w:rPr>
              <w:t xml:space="preserve"> </w:t>
            </w:r>
            <w:r w:rsidRPr="00D15AA1">
              <w:rPr>
                <w:lang w:val="ro-RO"/>
              </w:rPr>
              <w:t>(</w:t>
            </w:r>
            <w:r>
              <w:rPr>
                <w:i/>
                <w:lang w:val="ro-RO"/>
              </w:rPr>
              <w:t>casetele</w:t>
            </w:r>
            <w:r w:rsidRPr="00D15AA1">
              <w:rPr>
                <w:i/>
                <w:lang w:val="ro-RO"/>
              </w:rPr>
              <w:t xml:space="preserve"> 12,13</w:t>
            </w:r>
            <w:r w:rsidRPr="00D15AA1">
              <w:rPr>
                <w:lang w:val="ro-RO"/>
              </w:rPr>
              <w:t>)</w:t>
            </w:r>
          </w:p>
        </w:tc>
      </w:tr>
      <w:tr w:rsidR="00317032" w:rsidRPr="005A0CFC" w:rsidTr="00825145">
        <w:trPr>
          <w:trHeight w:val="422"/>
        </w:trPr>
        <w:tc>
          <w:tcPr>
            <w:tcW w:w="14927" w:type="dxa"/>
            <w:gridSpan w:val="4"/>
            <w:tcBorders>
              <w:top w:val="single" w:sz="4" w:space="0" w:color="231F20"/>
              <w:left w:val="single" w:sz="4" w:space="0" w:color="231F20"/>
              <w:right w:val="single" w:sz="4" w:space="0" w:color="231F20"/>
            </w:tcBorders>
          </w:tcPr>
          <w:p w:rsidR="00317032" w:rsidRDefault="00317032" w:rsidP="00321A27">
            <w:pPr>
              <w:rPr>
                <w:b/>
                <w:bCs/>
                <w:kern w:val="32"/>
                <w:lang w:val="ro-RO"/>
              </w:rPr>
            </w:pPr>
          </w:p>
          <w:p w:rsidR="00317032" w:rsidRPr="001C24D1" w:rsidRDefault="00317032" w:rsidP="00E5693A">
            <w:pPr>
              <w:pStyle w:val="2"/>
            </w:pPr>
            <w:bookmarkStart w:id="23" w:name="_Toc109906070"/>
            <w:r w:rsidRPr="001C24D1">
              <w:t>B.4. Nivel de asistenţă medicală spitalicească</w:t>
            </w:r>
            <w:bookmarkEnd w:id="23"/>
          </w:p>
        </w:tc>
      </w:tr>
      <w:tr w:rsidR="00412CF8" w:rsidRPr="005A0CFC" w:rsidTr="00412CF8">
        <w:trPr>
          <w:trHeight w:hRule="exact" w:val="564"/>
        </w:trPr>
        <w:tc>
          <w:tcPr>
            <w:tcW w:w="3020" w:type="dxa"/>
            <w:gridSpan w:val="2"/>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412CF8">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color w:val="231F20"/>
                <w:lang w:val="ro-RO"/>
              </w:rPr>
              <w:t>Descrie</w:t>
            </w:r>
            <w:r w:rsidRPr="00D15AA1">
              <w:rPr>
                <w:b/>
                <w:bCs/>
                <w:color w:val="231F20"/>
                <w:spacing w:val="-4"/>
                <w:lang w:val="ro-RO"/>
              </w:rPr>
              <w:t>r</w:t>
            </w:r>
            <w:r w:rsidRPr="00D15AA1">
              <w:rPr>
                <w:b/>
                <w:bCs/>
                <w:color w:val="231F20"/>
                <w:lang w:val="ro-RO"/>
              </w:rPr>
              <w:t>e</w:t>
            </w:r>
          </w:p>
          <w:p w:rsidR="00412CF8" w:rsidRPr="00D15AA1" w:rsidRDefault="00412CF8" w:rsidP="00412CF8">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i/>
                <w:iCs/>
                <w:color w:val="231F20"/>
                <w:lang w:val="ro-RO"/>
              </w:rPr>
              <w:t>(măsuri)</w:t>
            </w:r>
          </w:p>
        </w:tc>
        <w:tc>
          <w:tcPr>
            <w:tcW w:w="5386" w:type="dxa"/>
            <w:tcBorders>
              <w:top w:val="single" w:sz="4" w:space="0" w:color="231F20"/>
              <w:left w:val="single" w:sz="4" w:space="0" w:color="231F20"/>
              <w:bottom w:val="single" w:sz="4" w:space="0" w:color="231F20"/>
              <w:right w:val="single" w:sz="4" w:space="0" w:color="auto"/>
            </w:tcBorders>
            <w:shd w:val="clear" w:color="auto" w:fill="BFBFBF" w:themeFill="background1" w:themeFillShade="BF"/>
          </w:tcPr>
          <w:p w:rsidR="00412CF8" w:rsidRPr="00D15AA1" w:rsidRDefault="00412CF8" w:rsidP="00412CF8">
            <w:pPr>
              <w:widowControl w:val="0"/>
              <w:autoSpaceDE w:val="0"/>
              <w:autoSpaceDN w:val="0"/>
              <w:adjustRightInd w:val="0"/>
              <w:spacing w:line="266" w:lineRule="exact"/>
              <w:ind w:left="1417" w:right="1348" w:hanging="141"/>
              <w:jc w:val="center"/>
              <w:rPr>
                <w:color w:val="000000"/>
                <w:lang w:val="ro-RO"/>
              </w:rPr>
            </w:pPr>
            <w:r>
              <w:rPr>
                <w:b/>
                <w:bCs/>
                <w:color w:val="231F20"/>
                <w:lang w:val="ro-RO"/>
              </w:rPr>
              <w:t>Motive</w:t>
            </w:r>
          </w:p>
          <w:p w:rsidR="00412CF8" w:rsidRPr="00D15AA1" w:rsidRDefault="00412CF8" w:rsidP="00412CF8">
            <w:pPr>
              <w:widowControl w:val="0"/>
              <w:tabs>
                <w:tab w:val="left" w:pos="4962"/>
              </w:tabs>
              <w:autoSpaceDE w:val="0"/>
              <w:autoSpaceDN w:val="0"/>
              <w:adjustRightInd w:val="0"/>
              <w:spacing w:before="12" w:line="276" w:lineRule="exact"/>
              <w:ind w:left="426" w:right="930"/>
              <w:jc w:val="center"/>
              <w:rPr>
                <w:lang w:val="ro-RO"/>
              </w:rPr>
            </w:pPr>
            <w:r w:rsidRPr="00D15AA1">
              <w:rPr>
                <w:b/>
                <w:bCs/>
                <w:color w:val="231F20"/>
                <w:lang w:val="ro-RO"/>
              </w:rPr>
              <w:t>(</w:t>
            </w:r>
            <w:r w:rsidRPr="00D15AA1">
              <w:rPr>
                <w:b/>
                <w:bCs/>
                <w:i/>
                <w:iCs/>
                <w:color w:val="231F20"/>
                <w:lang w:val="ro-RO"/>
              </w:rPr>
              <w:t>modalităţi şi condiţii de realizare)</w:t>
            </w:r>
          </w:p>
        </w:tc>
        <w:tc>
          <w:tcPr>
            <w:tcW w:w="652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D15AA1" w:rsidRDefault="00412CF8" w:rsidP="00412CF8">
            <w:pPr>
              <w:widowControl w:val="0"/>
              <w:autoSpaceDE w:val="0"/>
              <w:autoSpaceDN w:val="0"/>
              <w:adjustRightInd w:val="0"/>
              <w:spacing w:line="266" w:lineRule="exact"/>
              <w:ind w:left="1560" w:right="1348" w:hanging="1424"/>
              <w:jc w:val="center"/>
              <w:rPr>
                <w:color w:val="000000"/>
                <w:lang w:val="ro-RO"/>
              </w:rPr>
            </w:pPr>
            <w:r>
              <w:rPr>
                <w:b/>
                <w:bCs/>
                <w:color w:val="231F20"/>
                <w:lang w:val="ro-RO"/>
              </w:rPr>
              <w:t xml:space="preserve">                      </w:t>
            </w:r>
            <w:r w:rsidRPr="00D15AA1">
              <w:rPr>
                <w:b/>
                <w:bCs/>
                <w:color w:val="231F20"/>
                <w:lang w:val="ro-RO"/>
              </w:rPr>
              <w:t>Paşi</w:t>
            </w:r>
          </w:p>
          <w:p w:rsidR="00412CF8" w:rsidRPr="00D15AA1" w:rsidRDefault="00412CF8" w:rsidP="00412CF8">
            <w:pPr>
              <w:widowControl w:val="0"/>
              <w:tabs>
                <w:tab w:val="left" w:pos="4962"/>
              </w:tabs>
              <w:autoSpaceDE w:val="0"/>
              <w:autoSpaceDN w:val="0"/>
              <w:adjustRightInd w:val="0"/>
              <w:spacing w:before="12" w:line="276" w:lineRule="exact"/>
              <w:ind w:left="1560" w:right="-142" w:hanging="1424"/>
              <w:jc w:val="center"/>
              <w:rPr>
                <w:lang w:val="ro-RO"/>
              </w:rPr>
            </w:pPr>
            <w:r w:rsidRPr="00D15AA1">
              <w:rPr>
                <w:b/>
                <w:bCs/>
                <w:color w:val="231F20"/>
                <w:lang w:val="ro-RO"/>
              </w:rPr>
              <w:t>(</w:t>
            </w:r>
            <w:r w:rsidRPr="00D15AA1">
              <w:rPr>
                <w:b/>
                <w:bCs/>
                <w:i/>
                <w:iCs/>
                <w:color w:val="231F20"/>
                <w:lang w:val="ro-RO"/>
              </w:rPr>
              <w:t>modalităţi şi condiţii de realizare)</w:t>
            </w:r>
          </w:p>
        </w:tc>
      </w:tr>
      <w:tr w:rsidR="00412CF8" w:rsidRPr="00D15AA1" w:rsidTr="00412CF8">
        <w:trPr>
          <w:trHeight w:hRule="exact" w:val="276"/>
        </w:trPr>
        <w:tc>
          <w:tcPr>
            <w:tcW w:w="3020" w:type="dxa"/>
            <w:gridSpan w:val="2"/>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412CF8" w:rsidRDefault="00412CF8" w:rsidP="00412CF8">
            <w:pPr>
              <w:jc w:val="center"/>
              <w:rPr>
                <w:b/>
              </w:rPr>
            </w:pPr>
            <w:r w:rsidRPr="00412CF8">
              <w:rPr>
                <w:b/>
              </w:rPr>
              <w:t>I</w:t>
            </w:r>
          </w:p>
        </w:tc>
        <w:tc>
          <w:tcPr>
            <w:tcW w:w="5386" w:type="dxa"/>
            <w:tcBorders>
              <w:top w:val="single" w:sz="4" w:space="0" w:color="231F20"/>
              <w:left w:val="single" w:sz="4" w:space="0" w:color="231F20"/>
              <w:bottom w:val="single" w:sz="4" w:space="0" w:color="231F20"/>
              <w:right w:val="single" w:sz="4" w:space="0" w:color="auto"/>
            </w:tcBorders>
            <w:shd w:val="clear" w:color="auto" w:fill="BFBFBF" w:themeFill="background1" w:themeFillShade="BF"/>
          </w:tcPr>
          <w:p w:rsidR="00412CF8" w:rsidRPr="00412CF8" w:rsidRDefault="00412CF8" w:rsidP="00412CF8">
            <w:pPr>
              <w:jc w:val="center"/>
              <w:rPr>
                <w:b/>
              </w:rPr>
            </w:pPr>
            <w:r w:rsidRPr="00412CF8">
              <w:rPr>
                <w:b/>
              </w:rPr>
              <w:t>II</w:t>
            </w:r>
          </w:p>
        </w:tc>
        <w:tc>
          <w:tcPr>
            <w:tcW w:w="652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412CF8" w:rsidRPr="00412CF8" w:rsidRDefault="00412CF8" w:rsidP="00412CF8">
            <w:pPr>
              <w:jc w:val="center"/>
              <w:rPr>
                <w:b/>
              </w:rPr>
            </w:pPr>
            <w:r w:rsidRPr="00412CF8">
              <w:rPr>
                <w:b/>
              </w:rPr>
              <w:t>III</w:t>
            </w:r>
          </w:p>
        </w:tc>
      </w:tr>
      <w:tr w:rsidR="00317032" w:rsidRPr="00D15AA1" w:rsidTr="00825145">
        <w:trPr>
          <w:trHeight w:hRule="exact" w:val="301"/>
        </w:trPr>
        <w:tc>
          <w:tcPr>
            <w:tcW w:w="14927" w:type="dxa"/>
            <w:gridSpan w:val="4"/>
            <w:tcBorders>
              <w:top w:val="single" w:sz="4" w:space="0" w:color="231F20"/>
              <w:left w:val="single" w:sz="4" w:space="0" w:color="231F20"/>
              <w:bottom w:val="single" w:sz="4" w:space="0" w:color="231F20"/>
              <w:right w:val="single" w:sz="4" w:space="0" w:color="231F20"/>
            </w:tcBorders>
          </w:tcPr>
          <w:p w:rsidR="00317032" w:rsidRPr="00D15AA1" w:rsidRDefault="005A0CFC" w:rsidP="00322930">
            <w:pPr>
              <w:widowControl w:val="0"/>
              <w:autoSpaceDE w:val="0"/>
              <w:autoSpaceDN w:val="0"/>
              <w:adjustRightInd w:val="0"/>
              <w:spacing w:line="266" w:lineRule="exact"/>
              <w:ind w:left="52" w:right="-20"/>
              <w:rPr>
                <w:lang w:val="ro-RO"/>
              </w:rPr>
            </w:pPr>
            <w:r>
              <w:rPr>
                <w:noProof/>
                <w:lang w:val="ro-RO"/>
              </w:rPr>
              <w:pict>
                <v:shapetype id="_x0000_t202" coordsize="21600,21600" o:spt="202" path="m,l,21600r21600,l21600,xe">
                  <v:stroke joinstyle="miter"/>
                  <v:path gradientshapeok="t" o:connecttype="rect"/>
                </v:shapetype>
                <v:shape id="_x0000_s1329" type="#_x0000_t202" style="position:absolute;left:0;text-align:left;margin-left:33.7pt;margin-top:69.85pt;width:13pt;height:13pt;z-index:-251624960;mso-position-horizontal-relative:page;mso-position-vertical-relative:page" o:allowincell="f" filled="f" stroked="f">
                  <v:textbox style="layout-flow:vertical;mso-next-textbox:#_x0000_s1329" inset="0,0,0,0">
                    <w:txbxContent>
                      <w:p w:rsidR="00FE1F83" w:rsidRPr="008F1D2F" w:rsidRDefault="00FE1F83" w:rsidP="005C54D0">
                        <w:pPr>
                          <w:widowControl w:val="0"/>
                          <w:autoSpaceDE w:val="0"/>
                          <w:autoSpaceDN w:val="0"/>
                          <w:adjustRightInd w:val="0"/>
                          <w:spacing w:line="245" w:lineRule="exact"/>
                          <w:ind w:left="20" w:right="-53"/>
                          <w:rPr>
                            <w:color w:val="000000"/>
                            <w:lang w:val="en-US"/>
                          </w:rPr>
                        </w:pPr>
                      </w:p>
                    </w:txbxContent>
                  </v:textbox>
                  <w10:wrap anchorx="page" anchory="page"/>
                </v:shape>
              </w:pict>
            </w:r>
            <w:r w:rsidR="00317032" w:rsidRPr="00D15AA1">
              <w:rPr>
                <w:b/>
                <w:bCs/>
                <w:lang w:val="ro-RO"/>
              </w:rPr>
              <w:t>2. Diagnosticul</w:t>
            </w:r>
          </w:p>
        </w:tc>
      </w:tr>
      <w:tr w:rsidR="00317032" w:rsidRPr="005A0CFC" w:rsidTr="00412CF8">
        <w:trPr>
          <w:trHeight w:hRule="exact" w:val="2969"/>
        </w:trPr>
        <w:tc>
          <w:tcPr>
            <w:tcW w:w="3005" w:type="dxa"/>
            <w:tcBorders>
              <w:top w:val="single" w:sz="4" w:space="0" w:color="231F20"/>
              <w:left w:val="single" w:sz="4" w:space="0" w:color="231F20"/>
              <w:bottom w:val="single" w:sz="4" w:space="0" w:color="231F20"/>
              <w:right w:val="single" w:sz="4" w:space="0" w:color="231F20"/>
            </w:tcBorders>
          </w:tcPr>
          <w:p w:rsidR="00317032" w:rsidRPr="00D15AA1" w:rsidRDefault="00317032" w:rsidP="008351CA">
            <w:pPr>
              <w:widowControl w:val="0"/>
              <w:autoSpaceDE w:val="0"/>
              <w:autoSpaceDN w:val="0"/>
              <w:adjustRightInd w:val="0"/>
              <w:spacing w:line="270" w:lineRule="exact"/>
              <w:ind w:left="52" w:right="-20"/>
              <w:rPr>
                <w:lang w:val="en-US"/>
              </w:rPr>
            </w:pPr>
            <w:r w:rsidRPr="00D15AA1">
              <w:rPr>
                <w:lang w:val="en-US"/>
              </w:rPr>
              <w:lastRenderedPageBreak/>
              <w:t xml:space="preserve">2.1. Confirmarea diagnosticului de </w:t>
            </w:r>
            <w:r>
              <w:rPr>
                <w:lang w:val="en-US"/>
              </w:rPr>
              <w:t>ACE</w:t>
            </w:r>
            <w:r w:rsidRPr="00D15AA1">
              <w:rPr>
                <w:lang w:val="en-US"/>
              </w:rPr>
              <w:t xml:space="preserve"> </w:t>
            </w:r>
          </w:p>
        </w:tc>
        <w:tc>
          <w:tcPr>
            <w:tcW w:w="5401" w:type="dxa"/>
            <w:gridSpan w:val="2"/>
            <w:tcBorders>
              <w:top w:val="single" w:sz="4" w:space="0" w:color="231F20"/>
              <w:left w:val="single" w:sz="4" w:space="0" w:color="231F20"/>
              <w:bottom w:val="single" w:sz="4" w:space="0" w:color="231F20"/>
              <w:right w:val="single" w:sz="4" w:space="0" w:color="231F20"/>
            </w:tcBorders>
          </w:tcPr>
          <w:p w:rsidR="00317032" w:rsidRPr="00D15AA1" w:rsidRDefault="00317032" w:rsidP="00321A27">
            <w:pPr>
              <w:widowControl w:val="0"/>
              <w:autoSpaceDE w:val="0"/>
              <w:autoSpaceDN w:val="0"/>
              <w:adjustRightInd w:val="0"/>
              <w:spacing w:before="12" w:line="250" w:lineRule="auto"/>
              <w:ind w:left="52" w:right="-10"/>
              <w:rPr>
                <w:lang w:val="en-US"/>
              </w:rPr>
            </w:pPr>
            <w:r w:rsidRPr="00D15AA1">
              <w:rPr>
                <w:lang w:val="en-US"/>
              </w:rPr>
              <w:t>Diagnosticarea precoce a</w:t>
            </w:r>
            <w:r>
              <w:rPr>
                <w:lang w:val="en-US"/>
              </w:rPr>
              <w:t xml:space="preserve"> arsuri</w:t>
            </w:r>
            <w:r w:rsidRPr="00D15AA1">
              <w:rPr>
                <w:lang w:val="en-US"/>
              </w:rPr>
              <w:t>i</w:t>
            </w:r>
            <w:r>
              <w:rPr>
                <w:lang w:val="en-US"/>
              </w:rPr>
              <w:t xml:space="preserve"> </w:t>
            </w:r>
            <w:r w:rsidRPr="00D15AA1">
              <w:rPr>
                <w:lang w:val="en-US"/>
              </w:rPr>
              <w:t>chimice a esofagului permite iniţierea c</w:t>
            </w:r>
            <w:r>
              <w:rPr>
                <w:lang w:val="en-US"/>
              </w:rPr>
              <w:t>â</w:t>
            </w:r>
            <w:r w:rsidRPr="00D15AA1">
              <w:rPr>
                <w:lang w:val="en-US"/>
              </w:rPr>
              <w:t xml:space="preserve">t mai devreme a tratamentului adecvat şi reducerea ratei complicaţiilor </w:t>
            </w:r>
          </w:p>
        </w:tc>
        <w:tc>
          <w:tcPr>
            <w:tcW w:w="6521" w:type="dxa"/>
            <w:tcBorders>
              <w:top w:val="single" w:sz="4" w:space="0" w:color="231F20"/>
              <w:left w:val="single" w:sz="4" w:space="0" w:color="231F20"/>
              <w:bottom w:val="single" w:sz="4" w:space="0" w:color="231F20"/>
              <w:right w:val="single" w:sz="4" w:space="0" w:color="231F20"/>
            </w:tcBorders>
          </w:tcPr>
          <w:p w:rsidR="00317032" w:rsidRPr="00D15AA1" w:rsidRDefault="00317032" w:rsidP="00322930">
            <w:pPr>
              <w:widowControl w:val="0"/>
              <w:autoSpaceDE w:val="0"/>
              <w:autoSpaceDN w:val="0"/>
              <w:adjustRightInd w:val="0"/>
              <w:spacing w:line="270" w:lineRule="exact"/>
              <w:ind w:left="52" w:right="-20"/>
              <w:rPr>
                <w:lang w:val="ro-RO"/>
              </w:rPr>
            </w:pPr>
            <w:r w:rsidRPr="00D15AA1">
              <w:rPr>
                <w:b/>
                <w:bCs/>
                <w:lang w:val="ro-RO"/>
              </w:rPr>
              <w:t>Obligatorii:</w:t>
            </w:r>
          </w:p>
          <w:p w:rsidR="00317032" w:rsidRPr="00D15AA1" w:rsidRDefault="00317032" w:rsidP="005C54D0">
            <w:pPr>
              <w:widowControl w:val="0"/>
              <w:numPr>
                <w:ilvl w:val="0"/>
                <w:numId w:val="2"/>
              </w:numPr>
              <w:tabs>
                <w:tab w:val="clear" w:pos="720"/>
                <w:tab w:val="num" w:pos="567"/>
              </w:tabs>
              <w:autoSpaceDE w:val="0"/>
              <w:autoSpaceDN w:val="0"/>
              <w:adjustRightInd w:val="0"/>
              <w:ind w:right="-20" w:hanging="436"/>
              <w:rPr>
                <w:i/>
              </w:rPr>
            </w:pPr>
            <w:r w:rsidRPr="00D15AA1">
              <w:t>Colectarea anamnezei  (</w:t>
            </w:r>
            <w:r w:rsidRPr="00D15AA1">
              <w:rPr>
                <w:i/>
              </w:rPr>
              <w:t xml:space="preserve">caseta </w:t>
            </w:r>
            <w:r w:rsidRPr="00D15AA1">
              <w:rPr>
                <w:i/>
                <w:lang w:val="ro-RO"/>
              </w:rPr>
              <w:t>2</w:t>
            </w:r>
            <w:r w:rsidRPr="00D15AA1">
              <w:t>)</w:t>
            </w:r>
          </w:p>
          <w:p w:rsidR="00317032" w:rsidRPr="00D15AA1" w:rsidRDefault="00317032" w:rsidP="00B9134A">
            <w:pPr>
              <w:numPr>
                <w:ilvl w:val="0"/>
                <w:numId w:val="12"/>
              </w:numPr>
              <w:tabs>
                <w:tab w:val="left" w:pos="252"/>
                <w:tab w:val="left" w:pos="540"/>
                <w:tab w:val="left" w:pos="7783"/>
              </w:tabs>
              <w:ind w:left="426" w:hanging="142"/>
              <w:rPr>
                <w:i/>
                <w:lang w:val="en-US"/>
              </w:rPr>
            </w:pPr>
            <w:r w:rsidRPr="00D15AA1">
              <w:rPr>
                <w:lang w:val="en-US"/>
              </w:rPr>
              <w:t>Examenul clinic general şi local (</w:t>
            </w:r>
            <w:r>
              <w:rPr>
                <w:i/>
                <w:lang w:val="en-US"/>
              </w:rPr>
              <w:t>casetele</w:t>
            </w:r>
            <w:r w:rsidRPr="00D15AA1">
              <w:rPr>
                <w:i/>
                <w:lang w:val="en-US"/>
              </w:rPr>
              <w:t xml:space="preserve"> 3, 4,5</w:t>
            </w:r>
            <w:r w:rsidRPr="00D15AA1">
              <w:rPr>
                <w:lang w:val="en-US"/>
              </w:rPr>
              <w:t>)</w:t>
            </w:r>
          </w:p>
          <w:p w:rsidR="00317032" w:rsidRPr="00D15AA1" w:rsidRDefault="00317032" w:rsidP="00B9134A">
            <w:pPr>
              <w:numPr>
                <w:ilvl w:val="0"/>
                <w:numId w:val="12"/>
              </w:numPr>
              <w:tabs>
                <w:tab w:val="left" w:pos="252"/>
                <w:tab w:val="left" w:pos="540"/>
                <w:tab w:val="left" w:pos="7783"/>
              </w:tabs>
              <w:ind w:left="426" w:hanging="142"/>
              <w:rPr>
                <w:i/>
              </w:rPr>
            </w:pPr>
            <w:r w:rsidRPr="00D15AA1">
              <w:t xml:space="preserve">Examenul </w:t>
            </w:r>
            <w:r w:rsidRPr="00D15AA1">
              <w:rPr>
                <w:lang w:val="ro-RO"/>
              </w:rPr>
              <w:t>imagistic</w:t>
            </w:r>
            <w:r w:rsidRPr="00D15AA1">
              <w:t xml:space="preserve"> </w:t>
            </w:r>
            <w:r w:rsidRPr="00D15AA1">
              <w:rPr>
                <w:lang w:val="ro-RO"/>
              </w:rPr>
              <w:t xml:space="preserve"> (</w:t>
            </w:r>
            <w:r w:rsidRPr="00D15AA1">
              <w:rPr>
                <w:i/>
                <w:lang w:val="ro-RO"/>
              </w:rPr>
              <w:t>caseta 7</w:t>
            </w:r>
            <w:r w:rsidRPr="00D15AA1">
              <w:rPr>
                <w:lang w:val="ro-RO"/>
              </w:rPr>
              <w:t>)</w:t>
            </w:r>
          </w:p>
          <w:p w:rsidR="00317032" w:rsidRPr="00D15AA1" w:rsidRDefault="00317032" w:rsidP="00B9134A">
            <w:pPr>
              <w:numPr>
                <w:ilvl w:val="0"/>
                <w:numId w:val="12"/>
              </w:numPr>
              <w:tabs>
                <w:tab w:val="left" w:pos="252"/>
                <w:tab w:val="left" w:pos="540"/>
                <w:tab w:val="left" w:pos="7783"/>
              </w:tabs>
              <w:ind w:left="426" w:hanging="142"/>
            </w:pPr>
            <w:r w:rsidRPr="00D15AA1">
              <w:t xml:space="preserve">Examenul de laborator </w:t>
            </w:r>
            <w:r w:rsidRPr="00D15AA1">
              <w:rPr>
                <w:lang w:val="ro-RO"/>
              </w:rPr>
              <w:t xml:space="preserve"> (</w:t>
            </w:r>
            <w:r w:rsidRPr="00D15AA1">
              <w:rPr>
                <w:i/>
                <w:lang w:val="ro-RO"/>
              </w:rPr>
              <w:t>caseta 5</w:t>
            </w:r>
            <w:r w:rsidRPr="00D15AA1">
              <w:rPr>
                <w:lang w:val="ro-RO"/>
              </w:rPr>
              <w:t>)</w:t>
            </w:r>
          </w:p>
          <w:p w:rsidR="00317032" w:rsidRPr="00D15AA1" w:rsidRDefault="00317032" w:rsidP="00B9134A">
            <w:pPr>
              <w:numPr>
                <w:ilvl w:val="0"/>
                <w:numId w:val="12"/>
              </w:numPr>
              <w:tabs>
                <w:tab w:val="left" w:pos="252"/>
                <w:tab w:val="left" w:pos="540"/>
                <w:tab w:val="left" w:pos="7783"/>
              </w:tabs>
              <w:ind w:left="426" w:hanging="142"/>
              <w:rPr>
                <w:i/>
              </w:rPr>
            </w:pPr>
            <w:r w:rsidRPr="00D15AA1">
              <w:t xml:space="preserve">Diagnosticul diferenţial </w:t>
            </w:r>
            <w:r w:rsidRPr="00D15AA1">
              <w:rPr>
                <w:lang w:val="ro-RO"/>
              </w:rPr>
              <w:t>(</w:t>
            </w:r>
            <w:r>
              <w:rPr>
                <w:i/>
                <w:lang w:val="ro-RO"/>
              </w:rPr>
              <w:t>casetele</w:t>
            </w:r>
            <w:r w:rsidRPr="00D15AA1">
              <w:rPr>
                <w:i/>
                <w:lang w:val="ro-RO"/>
              </w:rPr>
              <w:t xml:space="preserve"> 8,9</w:t>
            </w:r>
            <w:r w:rsidRPr="00D15AA1">
              <w:rPr>
                <w:lang w:val="ro-RO"/>
              </w:rPr>
              <w:t>)</w:t>
            </w:r>
          </w:p>
          <w:p w:rsidR="00317032" w:rsidRPr="00D15AA1" w:rsidRDefault="00317032" w:rsidP="00B9134A">
            <w:pPr>
              <w:numPr>
                <w:ilvl w:val="0"/>
                <w:numId w:val="13"/>
              </w:numPr>
              <w:ind w:left="426" w:hanging="142"/>
              <w:rPr>
                <w:lang w:val="en-US"/>
              </w:rPr>
            </w:pPr>
            <w:r w:rsidRPr="00D15AA1">
              <w:t xml:space="preserve">Evaluarea riscului complicaţiilor </w:t>
            </w:r>
            <w:r w:rsidRPr="00D15AA1">
              <w:rPr>
                <w:lang w:val="en-US"/>
              </w:rPr>
              <w:t>(</w:t>
            </w:r>
            <w:r w:rsidRPr="00D15AA1">
              <w:rPr>
                <w:i/>
                <w:lang w:val="ro-RO"/>
              </w:rPr>
              <w:t>caseta 11,14</w:t>
            </w:r>
            <w:r w:rsidRPr="00D15AA1">
              <w:rPr>
                <w:lang w:val="en-US"/>
              </w:rPr>
              <w:t>)</w:t>
            </w:r>
          </w:p>
          <w:p w:rsidR="00317032" w:rsidRPr="00D15AA1" w:rsidRDefault="00317032" w:rsidP="00322930">
            <w:pPr>
              <w:rPr>
                <w:b/>
                <w:lang w:val="en-US"/>
              </w:rPr>
            </w:pPr>
            <w:r w:rsidRPr="00D15AA1">
              <w:rPr>
                <w:b/>
                <w:lang w:val="en-US"/>
              </w:rPr>
              <w:t>Recomandabil:</w:t>
            </w:r>
          </w:p>
          <w:p w:rsidR="00317032" w:rsidRPr="00D15AA1" w:rsidRDefault="00317032" w:rsidP="00066DD5">
            <w:pPr>
              <w:widowControl w:val="0"/>
              <w:autoSpaceDE w:val="0"/>
              <w:autoSpaceDN w:val="0"/>
              <w:adjustRightInd w:val="0"/>
              <w:spacing w:line="276" w:lineRule="exact"/>
              <w:ind w:left="124" w:right="-20"/>
              <w:rPr>
                <w:lang w:val="en-US"/>
              </w:rPr>
            </w:pPr>
            <w:r w:rsidRPr="00D15AA1">
              <w:rPr>
                <w:lang w:val="en-US"/>
              </w:rPr>
              <w:t>Consultul altor specialişti (anesteziolog, cardiolog, toxicolog, endoscopist etc.)</w:t>
            </w:r>
          </w:p>
        </w:tc>
      </w:tr>
      <w:tr w:rsidR="00317032" w:rsidRPr="00D15AA1" w:rsidTr="00825145">
        <w:trPr>
          <w:trHeight w:hRule="exact" w:val="326"/>
        </w:trPr>
        <w:tc>
          <w:tcPr>
            <w:tcW w:w="14927" w:type="dxa"/>
            <w:gridSpan w:val="4"/>
            <w:tcBorders>
              <w:top w:val="single" w:sz="4" w:space="0" w:color="231F20"/>
              <w:left w:val="single" w:sz="4" w:space="0" w:color="231F20"/>
              <w:bottom w:val="single" w:sz="4" w:space="0" w:color="231F20"/>
              <w:right w:val="single" w:sz="4" w:space="0" w:color="231F20"/>
            </w:tcBorders>
          </w:tcPr>
          <w:p w:rsidR="00317032" w:rsidRDefault="00317032" w:rsidP="00321A27">
            <w:pPr>
              <w:pStyle w:val="af"/>
              <w:widowControl w:val="0"/>
              <w:numPr>
                <w:ilvl w:val="0"/>
                <w:numId w:val="67"/>
              </w:numPr>
              <w:autoSpaceDE w:val="0"/>
              <w:autoSpaceDN w:val="0"/>
              <w:adjustRightInd w:val="0"/>
              <w:spacing w:line="266" w:lineRule="exact"/>
              <w:ind w:right="-20"/>
              <w:rPr>
                <w:b/>
                <w:bCs/>
                <w:lang w:val="ro-RO"/>
              </w:rPr>
            </w:pPr>
            <w:r w:rsidRPr="00321A27">
              <w:rPr>
                <w:b/>
                <w:bCs/>
                <w:spacing w:val="-18"/>
                <w:lang w:val="ro-RO"/>
              </w:rPr>
              <w:t>T</w:t>
            </w:r>
            <w:r w:rsidRPr="00321A27">
              <w:rPr>
                <w:b/>
                <w:bCs/>
                <w:lang w:val="ro-RO"/>
              </w:rPr>
              <w:t>ratamentul</w:t>
            </w:r>
          </w:p>
          <w:p w:rsidR="00317032" w:rsidRDefault="00317032" w:rsidP="00321A27">
            <w:pPr>
              <w:widowControl w:val="0"/>
              <w:autoSpaceDE w:val="0"/>
              <w:autoSpaceDN w:val="0"/>
              <w:adjustRightInd w:val="0"/>
              <w:spacing w:line="266" w:lineRule="exact"/>
              <w:ind w:right="-20"/>
              <w:rPr>
                <w:b/>
                <w:bCs/>
                <w:lang w:val="ro-RO"/>
              </w:rPr>
            </w:pPr>
          </w:p>
          <w:p w:rsidR="00317032" w:rsidRDefault="00317032" w:rsidP="00321A27">
            <w:pPr>
              <w:widowControl w:val="0"/>
              <w:autoSpaceDE w:val="0"/>
              <w:autoSpaceDN w:val="0"/>
              <w:adjustRightInd w:val="0"/>
              <w:spacing w:line="266" w:lineRule="exact"/>
              <w:ind w:right="-20"/>
              <w:rPr>
                <w:b/>
                <w:bCs/>
                <w:lang w:val="ro-RO"/>
              </w:rPr>
            </w:pPr>
          </w:p>
          <w:p w:rsidR="00317032" w:rsidRPr="00321A27" w:rsidRDefault="00317032" w:rsidP="00321A27">
            <w:pPr>
              <w:widowControl w:val="0"/>
              <w:autoSpaceDE w:val="0"/>
              <w:autoSpaceDN w:val="0"/>
              <w:adjustRightInd w:val="0"/>
              <w:spacing w:line="266" w:lineRule="exact"/>
              <w:ind w:right="-20"/>
              <w:rPr>
                <w:b/>
                <w:bCs/>
                <w:lang w:val="ro-RO"/>
              </w:rPr>
            </w:pPr>
          </w:p>
          <w:p w:rsidR="00317032" w:rsidRPr="00321A27" w:rsidRDefault="00317032" w:rsidP="00321A27">
            <w:pPr>
              <w:pStyle w:val="af"/>
              <w:widowControl w:val="0"/>
              <w:numPr>
                <w:ilvl w:val="0"/>
                <w:numId w:val="67"/>
              </w:numPr>
              <w:autoSpaceDE w:val="0"/>
              <w:autoSpaceDN w:val="0"/>
              <w:adjustRightInd w:val="0"/>
              <w:spacing w:line="266" w:lineRule="exact"/>
              <w:ind w:right="-20"/>
              <w:rPr>
                <w:lang w:val="ro-RO"/>
              </w:rPr>
            </w:pPr>
          </w:p>
        </w:tc>
      </w:tr>
      <w:tr w:rsidR="00317032" w:rsidRPr="00D15AA1" w:rsidTr="00412CF8">
        <w:trPr>
          <w:trHeight w:hRule="exact" w:val="2122"/>
        </w:trPr>
        <w:tc>
          <w:tcPr>
            <w:tcW w:w="3005" w:type="dxa"/>
            <w:tcBorders>
              <w:top w:val="single" w:sz="4" w:space="0" w:color="231F20"/>
              <w:left w:val="single" w:sz="4" w:space="0" w:color="231F20"/>
              <w:bottom w:val="single" w:sz="4" w:space="0" w:color="231F20"/>
              <w:right w:val="single" w:sz="4" w:space="0" w:color="231F20"/>
            </w:tcBorders>
          </w:tcPr>
          <w:p w:rsidR="00317032" w:rsidRPr="00D15AA1" w:rsidRDefault="00317032" w:rsidP="00066DD5">
            <w:pPr>
              <w:widowControl w:val="0"/>
              <w:autoSpaceDE w:val="0"/>
              <w:autoSpaceDN w:val="0"/>
              <w:adjustRightInd w:val="0"/>
              <w:spacing w:before="12"/>
              <w:ind w:left="52" w:right="-20"/>
              <w:rPr>
                <w:lang w:val="ro-RO"/>
              </w:rPr>
            </w:pPr>
            <w:r w:rsidRPr="00D15AA1">
              <w:rPr>
                <w:lang w:val="ro-RO"/>
              </w:rPr>
              <w:t>3.</w:t>
            </w:r>
            <w:r w:rsidRPr="00D15AA1">
              <w:rPr>
                <w:lang w:val="en-US"/>
              </w:rPr>
              <w:t>1</w:t>
            </w:r>
            <w:r w:rsidRPr="00D15AA1">
              <w:rPr>
                <w:lang w:val="ro-RO"/>
              </w:rPr>
              <w:t xml:space="preserve"> Selectarea metodei de tratament </w:t>
            </w:r>
          </w:p>
        </w:tc>
        <w:tc>
          <w:tcPr>
            <w:tcW w:w="5401" w:type="dxa"/>
            <w:gridSpan w:val="2"/>
            <w:tcBorders>
              <w:top w:val="single" w:sz="4" w:space="0" w:color="auto"/>
              <w:left w:val="single" w:sz="4" w:space="0" w:color="231F20"/>
              <w:bottom w:val="single" w:sz="4" w:space="0" w:color="231F20"/>
              <w:right w:val="single" w:sz="4" w:space="0" w:color="231F20"/>
            </w:tcBorders>
          </w:tcPr>
          <w:p w:rsidR="00317032" w:rsidRPr="00D15AA1" w:rsidRDefault="00317032" w:rsidP="00322930">
            <w:pPr>
              <w:widowControl w:val="0"/>
              <w:autoSpaceDE w:val="0"/>
              <w:autoSpaceDN w:val="0"/>
              <w:adjustRightInd w:val="0"/>
              <w:spacing w:before="12"/>
              <w:ind w:left="52" w:right="-20"/>
              <w:rPr>
                <w:lang w:val="en-US"/>
              </w:rPr>
            </w:pPr>
            <w:r w:rsidRPr="00D15AA1">
              <w:rPr>
                <w:lang w:val="en-US"/>
              </w:rPr>
              <w:t>Tratarea arsur</w:t>
            </w:r>
            <w:r>
              <w:rPr>
                <w:lang w:val="en-US"/>
              </w:rPr>
              <w:t>i</w:t>
            </w:r>
            <w:r w:rsidRPr="00D15AA1">
              <w:rPr>
                <w:lang w:val="en-US"/>
              </w:rPr>
              <w:t xml:space="preserve">i </w:t>
            </w:r>
            <w:r>
              <w:rPr>
                <w:lang w:val="en-US"/>
              </w:rPr>
              <w:t xml:space="preserve">cu substanțe </w:t>
            </w:r>
            <w:r w:rsidRPr="00D15AA1">
              <w:rPr>
                <w:lang w:val="en-US"/>
              </w:rPr>
              <w:t>chimice a esofagului</w:t>
            </w:r>
          </w:p>
          <w:p w:rsidR="00317032" w:rsidRPr="00D15AA1" w:rsidRDefault="00317032" w:rsidP="00322930">
            <w:pPr>
              <w:widowControl w:val="0"/>
              <w:autoSpaceDE w:val="0"/>
              <w:autoSpaceDN w:val="0"/>
              <w:adjustRightInd w:val="0"/>
              <w:spacing w:before="12"/>
              <w:ind w:left="52" w:right="-20"/>
              <w:rPr>
                <w:lang w:val="en-US"/>
              </w:rPr>
            </w:pPr>
          </w:p>
        </w:tc>
        <w:tc>
          <w:tcPr>
            <w:tcW w:w="6521" w:type="dxa"/>
            <w:tcBorders>
              <w:top w:val="single" w:sz="4" w:space="0" w:color="231F20"/>
              <w:left w:val="single" w:sz="4" w:space="0" w:color="231F20"/>
              <w:bottom w:val="single" w:sz="4" w:space="0" w:color="231F20"/>
              <w:right w:val="single" w:sz="4" w:space="0" w:color="231F20"/>
            </w:tcBorders>
          </w:tcPr>
          <w:p w:rsidR="00317032" w:rsidRPr="00D15AA1" w:rsidRDefault="00317032" w:rsidP="00322930">
            <w:pPr>
              <w:rPr>
                <w:b/>
              </w:rPr>
            </w:pPr>
            <w:r w:rsidRPr="00D15AA1">
              <w:rPr>
                <w:b/>
              </w:rPr>
              <w:t>Obligatoriu:</w:t>
            </w:r>
          </w:p>
          <w:p w:rsidR="00317032" w:rsidRPr="00D15AA1" w:rsidRDefault="00317032" w:rsidP="00B9134A">
            <w:pPr>
              <w:numPr>
                <w:ilvl w:val="0"/>
                <w:numId w:val="13"/>
              </w:numPr>
              <w:tabs>
                <w:tab w:val="left" w:pos="162"/>
              </w:tabs>
              <w:ind w:left="426" w:hanging="142"/>
              <w:rPr>
                <w:lang w:val="en-US"/>
              </w:rPr>
            </w:pPr>
            <w:r w:rsidRPr="00D15AA1">
              <w:rPr>
                <w:lang w:val="en-US"/>
              </w:rPr>
              <w:t>Aprecierea tehnicii de tratament (indicaţiile pentru tratamentul chirurgical) (</w:t>
            </w:r>
            <w:r>
              <w:rPr>
                <w:i/>
                <w:lang w:val="en-US"/>
              </w:rPr>
              <w:t>casetele</w:t>
            </w:r>
            <w:r w:rsidRPr="00D15AA1">
              <w:rPr>
                <w:i/>
                <w:lang w:val="en-US"/>
              </w:rPr>
              <w:t xml:space="preserve"> 12, 13</w:t>
            </w:r>
            <w:r w:rsidRPr="00D15AA1">
              <w:rPr>
                <w:lang w:val="en-US"/>
              </w:rPr>
              <w:t>)</w:t>
            </w:r>
          </w:p>
          <w:p w:rsidR="00317032" w:rsidRPr="00D15AA1" w:rsidRDefault="00317032" w:rsidP="00B9134A">
            <w:pPr>
              <w:numPr>
                <w:ilvl w:val="0"/>
                <w:numId w:val="13"/>
              </w:numPr>
              <w:ind w:left="426" w:hanging="142"/>
            </w:pPr>
            <w:r w:rsidRPr="00D15AA1">
              <w:t xml:space="preserve">Pregătirea preoperatorie </w:t>
            </w:r>
            <w:r w:rsidRPr="00D15AA1">
              <w:rPr>
                <w:lang w:val="ro-RO"/>
              </w:rPr>
              <w:t>(</w:t>
            </w:r>
            <w:r w:rsidRPr="00D15AA1">
              <w:rPr>
                <w:i/>
                <w:lang w:val="ro-RO"/>
              </w:rPr>
              <w:t>caseta 13</w:t>
            </w:r>
            <w:r w:rsidRPr="00D15AA1">
              <w:rPr>
                <w:lang w:val="ro-RO"/>
              </w:rPr>
              <w:t>)</w:t>
            </w:r>
          </w:p>
          <w:p w:rsidR="00317032" w:rsidRPr="00D15AA1" w:rsidRDefault="00317032" w:rsidP="00B9134A">
            <w:pPr>
              <w:numPr>
                <w:ilvl w:val="0"/>
                <w:numId w:val="13"/>
              </w:numPr>
              <w:ind w:left="426" w:hanging="142"/>
              <w:rPr>
                <w:lang w:val="en-US"/>
              </w:rPr>
            </w:pPr>
            <w:r w:rsidRPr="00D15AA1">
              <w:rPr>
                <w:lang w:val="en-US"/>
              </w:rPr>
              <w:t>Intervenţia chirurgicală sub anestezie orotraheală</w:t>
            </w:r>
          </w:p>
          <w:p w:rsidR="00317032" w:rsidRPr="00D15AA1" w:rsidRDefault="00317032" w:rsidP="00B9134A">
            <w:pPr>
              <w:numPr>
                <w:ilvl w:val="0"/>
                <w:numId w:val="13"/>
              </w:numPr>
              <w:ind w:left="426" w:hanging="142"/>
              <w:rPr>
                <w:lang w:val="en-US"/>
              </w:rPr>
            </w:pPr>
            <w:r w:rsidRPr="00D15AA1">
              <w:rPr>
                <w:lang w:val="en-US"/>
              </w:rPr>
              <w:t xml:space="preserve"> Conduita postoperatorie (</w:t>
            </w:r>
            <w:r w:rsidRPr="00D15AA1">
              <w:rPr>
                <w:i/>
                <w:lang w:val="ro-RO"/>
              </w:rPr>
              <w:t>caseta 15</w:t>
            </w:r>
            <w:r w:rsidRPr="00D15AA1">
              <w:rPr>
                <w:lang w:val="en-US"/>
              </w:rPr>
              <w:t>)</w:t>
            </w:r>
          </w:p>
          <w:p w:rsidR="00317032" w:rsidRPr="00321A27" w:rsidRDefault="00317032" w:rsidP="00321A27">
            <w:pPr>
              <w:numPr>
                <w:ilvl w:val="0"/>
                <w:numId w:val="13"/>
              </w:numPr>
              <w:ind w:left="426" w:hanging="142"/>
              <w:rPr>
                <w:lang w:val="en-US"/>
              </w:rPr>
            </w:pPr>
            <w:r w:rsidRPr="00D15AA1">
              <w:rPr>
                <w:lang w:val="en-US"/>
              </w:rPr>
              <w:t>Prognostic (</w:t>
            </w:r>
            <w:r w:rsidRPr="00D15AA1">
              <w:rPr>
                <w:i/>
                <w:lang w:val="ro-RO"/>
              </w:rPr>
              <w:t>caseta 14</w:t>
            </w:r>
            <w:r>
              <w:rPr>
                <w:lang w:val="en-US"/>
              </w:rPr>
              <w:t>)</w:t>
            </w:r>
          </w:p>
        </w:tc>
      </w:tr>
      <w:tr w:rsidR="00317032" w:rsidRPr="005A0CFC" w:rsidTr="00412CF8">
        <w:trPr>
          <w:trHeight w:hRule="exact" w:val="2229"/>
        </w:trPr>
        <w:tc>
          <w:tcPr>
            <w:tcW w:w="3005" w:type="dxa"/>
            <w:tcBorders>
              <w:top w:val="single" w:sz="4" w:space="0" w:color="231F20"/>
              <w:left w:val="single" w:sz="4" w:space="0" w:color="231F20"/>
              <w:bottom w:val="single" w:sz="4" w:space="0" w:color="231F20"/>
              <w:right w:val="single" w:sz="4" w:space="0" w:color="231F20"/>
            </w:tcBorders>
          </w:tcPr>
          <w:p w:rsidR="00317032" w:rsidRPr="00D15AA1" w:rsidRDefault="00317032" w:rsidP="00322930">
            <w:pPr>
              <w:widowControl w:val="0"/>
              <w:autoSpaceDE w:val="0"/>
              <w:autoSpaceDN w:val="0"/>
              <w:adjustRightInd w:val="0"/>
              <w:spacing w:line="266" w:lineRule="exact"/>
              <w:ind w:left="52" w:right="-20"/>
              <w:rPr>
                <w:b/>
                <w:bCs/>
                <w:lang w:val="ro-RO"/>
              </w:rPr>
            </w:pPr>
            <w:r w:rsidRPr="00D15AA1">
              <w:rPr>
                <w:b/>
                <w:bCs/>
                <w:lang w:val="ro-RO"/>
              </w:rPr>
              <w:t>4. Externa</w:t>
            </w:r>
            <w:r w:rsidRPr="00D15AA1">
              <w:rPr>
                <w:b/>
                <w:bCs/>
                <w:spacing w:val="-4"/>
                <w:lang w:val="ro-RO"/>
              </w:rPr>
              <w:t>r</w:t>
            </w:r>
            <w:r w:rsidRPr="00D15AA1">
              <w:rPr>
                <w:b/>
                <w:bCs/>
                <w:lang w:val="ro-RO"/>
              </w:rPr>
              <w:t xml:space="preserve">ea, </w:t>
            </w:r>
          </w:p>
          <w:p w:rsidR="00317032" w:rsidRPr="00D15AA1" w:rsidRDefault="00317032" w:rsidP="00322930">
            <w:pPr>
              <w:widowControl w:val="0"/>
              <w:autoSpaceDE w:val="0"/>
              <w:autoSpaceDN w:val="0"/>
              <w:adjustRightInd w:val="0"/>
              <w:spacing w:before="12" w:line="250" w:lineRule="auto"/>
              <w:ind w:left="52" w:right="57"/>
              <w:rPr>
                <w:color w:val="FF0000"/>
                <w:lang w:val="ro-RO"/>
              </w:rPr>
            </w:pPr>
            <w:r w:rsidRPr="00D15AA1">
              <w:rPr>
                <w:b/>
                <w:bCs/>
                <w:lang w:val="ro-RO"/>
              </w:rPr>
              <w:t>tratament continuu şi supraveghe</w:t>
            </w:r>
            <w:r w:rsidRPr="00D15AA1">
              <w:rPr>
                <w:b/>
                <w:bCs/>
                <w:spacing w:val="-4"/>
                <w:lang w:val="ro-RO"/>
              </w:rPr>
              <w:t>r</w:t>
            </w:r>
            <w:r w:rsidRPr="00D15AA1">
              <w:rPr>
                <w:b/>
                <w:bCs/>
                <w:lang w:val="ro-RO"/>
              </w:rPr>
              <w:t>e</w:t>
            </w:r>
          </w:p>
        </w:tc>
        <w:tc>
          <w:tcPr>
            <w:tcW w:w="5401" w:type="dxa"/>
            <w:gridSpan w:val="2"/>
            <w:tcBorders>
              <w:top w:val="single" w:sz="4" w:space="0" w:color="231F20"/>
              <w:left w:val="single" w:sz="4" w:space="0" w:color="231F20"/>
              <w:bottom w:val="single" w:sz="4" w:space="0" w:color="231F20"/>
              <w:right w:val="single" w:sz="4" w:space="0" w:color="231F20"/>
            </w:tcBorders>
          </w:tcPr>
          <w:p w:rsidR="00317032" w:rsidRPr="00D15AA1" w:rsidRDefault="00317032" w:rsidP="00322930">
            <w:pPr>
              <w:widowControl w:val="0"/>
              <w:autoSpaceDE w:val="0"/>
              <w:autoSpaceDN w:val="0"/>
              <w:adjustRightInd w:val="0"/>
              <w:rPr>
                <w:color w:val="FF0000"/>
                <w:lang w:val="ro-RO"/>
              </w:rPr>
            </w:pPr>
          </w:p>
        </w:tc>
        <w:tc>
          <w:tcPr>
            <w:tcW w:w="6521" w:type="dxa"/>
            <w:tcBorders>
              <w:top w:val="single" w:sz="4" w:space="0" w:color="231F20"/>
              <w:left w:val="single" w:sz="4" w:space="0" w:color="231F20"/>
              <w:bottom w:val="single" w:sz="4" w:space="0" w:color="231F20"/>
              <w:right w:val="single" w:sz="4" w:space="0" w:color="231F20"/>
            </w:tcBorders>
          </w:tcPr>
          <w:p w:rsidR="00317032" w:rsidRPr="00D15AA1" w:rsidRDefault="00317032" w:rsidP="00322930">
            <w:pPr>
              <w:widowControl w:val="0"/>
              <w:autoSpaceDE w:val="0"/>
              <w:autoSpaceDN w:val="0"/>
              <w:adjustRightInd w:val="0"/>
              <w:spacing w:line="270" w:lineRule="exact"/>
              <w:ind w:left="52" w:right="-20"/>
              <w:rPr>
                <w:lang w:val="ro-RO"/>
              </w:rPr>
            </w:pPr>
            <w:r w:rsidRPr="00D15AA1">
              <w:rPr>
                <w:lang w:val="ro-RO"/>
              </w:rPr>
              <w:t xml:space="preserve">Extrasul </w:t>
            </w:r>
            <w:r w:rsidRPr="00D15AA1">
              <w:rPr>
                <w:b/>
                <w:bCs/>
                <w:lang w:val="ro-RO"/>
              </w:rPr>
              <w:t xml:space="preserve">obligatoriu </w:t>
            </w:r>
            <w:r w:rsidRPr="00D15AA1">
              <w:rPr>
                <w:lang w:val="ro-RO"/>
              </w:rPr>
              <w:t>va conţine:</w:t>
            </w:r>
          </w:p>
          <w:p w:rsidR="00317032" w:rsidRPr="00D15AA1" w:rsidRDefault="00317032" w:rsidP="00B9134A">
            <w:pPr>
              <w:widowControl w:val="0"/>
              <w:numPr>
                <w:ilvl w:val="0"/>
                <w:numId w:val="14"/>
              </w:numPr>
              <w:autoSpaceDE w:val="0"/>
              <w:autoSpaceDN w:val="0"/>
              <w:adjustRightInd w:val="0"/>
              <w:ind w:right="-20"/>
              <w:rPr>
                <w:lang w:val="ro-RO"/>
              </w:rPr>
            </w:pPr>
            <w:r>
              <w:rPr>
                <w:lang w:val="ro-RO"/>
              </w:rPr>
              <w:t>Diagnosticul de</w:t>
            </w:r>
            <w:r w:rsidRPr="00D15AA1">
              <w:rPr>
                <w:lang w:val="ro-RO"/>
              </w:rPr>
              <w:t>finitiv cu confirmarea endoscopică.</w:t>
            </w:r>
          </w:p>
          <w:p w:rsidR="00317032" w:rsidRPr="00D15AA1" w:rsidRDefault="00317032" w:rsidP="00B9134A">
            <w:pPr>
              <w:widowControl w:val="0"/>
              <w:numPr>
                <w:ilvl w:val="0"/>
                <w:numId w:val="14"/>
              </w:numPr>
              <w:autoSpaceDE w:val="0"/>
              <w:autoSpaceDN w:val="0"/>
              <w:adjustRightInd w:val="0"/>
              <w:spacing w:before="12"/>
              <w:ind w:right="-20"/>
              <w:rPr>
                <w:lang w:val="ro-RO"/>
              </w:rPr>
            </w:pPr>
            <w:r w:rsidRPr="00D15AA1">
              <w:rPr>
                <w:lang w:val="ro-RO"/>
              </w:rPr>
              <w:t>Rezultatele investigaţiilor efectuate.</w:t>
            </w:r>
          </w:p>
          <w:p w:rsidR="00317032" w:rsidRPr="00D15AA1" w:rsidRDefault="00317032" w:rsidP="00B9134A">
            <w:pPr>
              <w:widowControl w:val="0"/>
              <w:numPr>
                <w:ilvl w:val="0"/>
                <w:numId w:val="14"/>
              </w:numPr>
              <w:autoSpaceDE w:val="0"/>
              <w:autoSpaceDN w:val="0"/>
              <w:adjustRightInd w:val="0"/>
              <w:spacing w:before="12"/>
              <w:ind w:right="-20"/>
              <w:rPr>
                <w:lang w:val="ro-RO"/>
              </w:rPr>
            </w:pPr>
            <w:r>
              <w:rPr>
                <w:lang w:val="ro-RO"/>
              </w:rPr>
              <w:t>Descrierea detal</w:t>
            </w:r>
            <w:r w:rsidRPr="00D15AA1">
              <w:rPr>
                <w:lang w:val="ro-RO"/>
              </w:rPr>
              <w:t>ă a tratamentului efectuat.</w:t>
            </w:r>
          </w:p>
          <w:p w:rsidR="00317032" w:rsidRPr="00D15AA1" w:rsidRDefault="00317032" w:rsidP="00B9134A">
            <w:pPr>
              <w:widowControl w:val="0"/>
              <w:numPr>
                <w:ilvl w:val="0"/>
                <w:numId w:val="14"/>
              </w:numPr>
              <w:autoSpaceDE w:val="0"/>
              <w:autoSpaceDN w:val="0"/>
              <w:adjustRightInd w:val="0"/>
              <w:spacing w:before="12"/>
              <w:ind w:right="-20"/>
              <w:rPr>
                <w:lang w:val="ro-RO"/>
              </w:rPr>
            </w:pPr>
            <w:r w:rsidRPr="00D15AA1">
              <w:rPr>
                <w:lang w:val="ro-RO"/>
              </w:rPr>
              <w:t>Recomandările explicite pentru pacient şi părinţi.</w:t>
            </w:r>
          </w:p>
          <w:p w:rsidR="00317032" w:rsidRPr="00D15AA1" w:rsidRDefault="00317032" w:rsidP="00B9134A">
            <w:pPr>
              <w:widowControl w:val="0"/>
              <w:numPr>
                <w:ilvl w:val="0"/>
                <w:numId w:val="14"/>
              </w:numPr>
              <w:autoSpaceDE w:val="0"/>
              <w:autoSpaceDN w:val="0"/>
              <w:adjustRightInd w:val="0"/>
              <w:spacing w:before="12"/>
              <w:ind w:right="-20"/>
              <w:rPr>
                <w:lang w:val="ro-RO"/>
              </w:rPr>
            </w:pPr>
            <w:r w:rsidRPr="00D15AA1">
              <w:rPr>
                <w:lang w:val="ro-RO"/>
              </w:rPr>
              <w:t>Recomandările pentru medicul de familie (</w:t>
            </w:r>
            <w:r w:rsidRPr="00D15AA1">
              <w:rPr>
                <w:i/>
                <w:lang w:val="ro-RO"/>
              </w:rPr>
              <w:t>caseta 15</w:t>
            </w:r>
            <w:r w:rsidRPr="00D15AA1">
              <w:rPr>
                <w:lang w:val="ro-RO"/>
              </w:rPr>
              <w:t>)</w:t>
            </w:r>
          </w:p>
          <w:p w:rsidR="00317032" w:rsidRPr="00D15AA1" w:rsidRDefault="00317032" w:rsidP="00B9134A">
            <w:pPr>
              <w:widowControl w:val="0"/>
              <w:numPr>
                <w:ilvl w:val="0"/>
                <w:numId w:val="14"/>
              </w:numPr>
              <w:autoSpaceDE w:val="0"/>
              <w:autoSpaceDN w:val="0"/>
              <w:adjustRightInd w:val="0"/>
              <w:spacing w:before="12"/>
              <w:ind w:right="-20"/>
              <w:rPr>
                <w:lang w:val="ro-RO"/>
              </w:rPr>
            </w:pPr>
            <w:r w:rsidRPr="00D15AA1">
              <w:rPr>
                <w:lang w:val="ro-RO"/>
              </w:rPr>
              <w:t>Program de supraveghere și tratament ulterior</w:t>
            </w:r>
          </w:p>
        </w:tc>
      </w:tr>
    </w:tbl>
    <w:p w:rsidR="00066DD5" w:rsidRPr="00D15AA1" w:rsidRDefault="00066DD5" w:rsidP="00AC240B">
      <w:pPr>
        <w:widowControl w:val="0"/>
        <w:autoSpaceDE w:val="0"/>
        <w:autoSpaceDN w:val="0"/>
        <w:adjustRightInd w:val="0"/>
        <w:spacing w:before="56"/>
        <w:ind w:left="63" w:right="-61"/>
        <w:jc w:val="center"/>
        <w:rPr>
          <w:b/>
          <w:bCs/>
          <w:color w:val="231F20"/>
          <w:lang w:val="ro-RO"/>
        </w:rPr>
      </w:pPr>
    </w:p>
    <w:p w:rsidR="005E5D2C" w:rsidRPr="00D15AA1" w:rsidRDefault="005E5D2C" w:rsidP="00AC240B">
      <w:pPr>
        <w:widowControl w:val="0"/>
        <w:autoSpaceDE w:val="0"/>
        <w:autoSpaceDN w:val="0"/>
        <w:adjustRightInd w:val="0"/>
        <w:rPr>
          <w:lang w:val="ro-RO"/>
        </w:rPr>
      </w:pPr>
    </w:p>
    <w:p w:rsidR="004C6649" w:rsidRPr="00D15AA1" w:rsidRDefault="004C6649" w:rsidP="00AC240B">
      <w:pPr>
        <w:widowControl w:val="0"/>
        <w:autoSpaceDE w:val="0"/>
        <w:autoSpaceDN w:val="0"/>
        <w:adjustRightInd w:val="0"/>
        <w:rPr>
          <w:lang w:val="ro-RO"/>
        </w:rPr>
        <w:sectPr w:rsidR="004C6649" w:rsidRPr="00D15AA1" w:rsidSect="001454B0">
          <w:headerReference w:type="even" r:id="rId12"/>
          <w:headerReference w:type="default" r:id="rId13"/>
          <w:footerReference w:type="even" r:id="rId14"/>
          <w:footerReference w:type="default" r:id="rId15"/>
          <w:pgSz w:w="16840" w:h="11920" w:orient="landscape"/>
          <w:pgMar w:top="540" w:right="1420" w:bottom="280" w:left="1200" w:header="0" w:footer="0" w:gutter="0"/>
          <w:cols w:space="720"/>
          <w:noEndnote/>
        </w:sectPr>
      </w:pPr>
    </w:p>
    <w:p w:rsidR="00AC240B" w:rsidRPr="00D15AA1" w:rsidRDefault="00AC240B" w:rsidP="00AC240B">
      <w:pPr>
        <w:widowControl w:val="0"/>
        <w:autoSpaceDE w:val="0"/>
        <w:autoSpaceDN w:val="0"/>
        <w:adjustRightInd w:val="0"/>
        <w:spacing w:before="8" w:line="130" w:lineRule="exact"/>
        <w:rPr>
          <w:lang w:val="ro-RO"/>
        </w:rPr>
      </w:pPr>
    </w:p>
    <w:p w:rsidR="000F1771" w:rsidRPr="00E5693A" w:rsidRDefault="000F1771" w:rsidP="00E5693A">
      <w:pPr>
        <w:pStyle w:val="1"/>
        <w:rPr>
          <w:sz w:val="26"/>
          <w:szCs w:val="26"/>
        </w:rPr>
      </w:pPr>
      <w:bookmarkStart w:id="24" w:name="_Toc109906071"/>
      <w:r w:rsidRPr="00E5693A">
        <w:rPr>
          <w:sz w:val="26"/>
          <w:szCs w:val="26"/>
        </w:rPr>
        <w:t xml:space="preserve">C.1. </w:t>
      </w:r>
      <w:r w:rsidR="00F71B98" w:rsidRPr="00E5693A">
        <w:rPr>
          <w:sz w:val="26"/>
          <w:szCs w:val="26"/>
        </w:rPr>
        <w:t>ALGORITMUL</w:t>
      </w:r>
      <w:r w:rsidRPr="00E5693A">
        <w:rPr>
          <w:sz w:val="26"/>
          <w:szCs w:val="26"/>
        </w:rPr>
        <w:t xml:space="preserve"> DE CONDUITĂ</w:t>
      </w:r>
      <w:bookmarkEnd w:id="24"/>
    </w:p>
    <w:p w:rsidR="00980FC9" w:rsidRPr="00E5693A" w:rsidRDefault="000F1771" w:rsidP="00E5693A">
      <w:pPr>
        <w:pStyle w:val="2"/>
        <w:rPr>
          <w:sz w:val="26"/>
          <w:szCs w:val="26"/>
        </w:rPr>
      </w:pPr>
      <w:bookmarkStart w:id="25" w:name="_Toc109906072"/>
      <w:r w:rsidRPr="00E5693A">
        <w:rPr>
          <w:sz w:val="26"/>
          <w:szCs w:val="26"/>
        </w:rPr>
        <w:t xml:space="preserve">C. 1.1. Algoritmul de </w:t>
      </w:r>
      <w:r w:rsidR="00FA7B28" w:rsidRPr="00E5693A">
        <w:rPr>
          <w:sz w:val="26"/>
          <w:szCs w:val="26"/>
        </w:rPr>
        <w:t>diagnostic</w:t>
      </w:r>
      <w:bookmarkEnd w:id="25"/>
    </w:p>
    <w:p w:rsidR="007925E6" w:rsidRPr="00D15AA1" w:rsidRDefault="007925E6" w:rsidP="007925E6">
      <w:pPr>
        <w:widowControl w:val="0"/>
        <w:autoSpaceDE w:val="0"/>
        <w:autoSpaceDN w:val="0"/>
        <w:adjustRightInd w:val="0"/>
        <w:spacing w:before="9"/>
        <w:ind w:left="337" w:right="-20"/>
        <w:rPr>
          <w:color w:val="231F20"/>
          <w:lang w:val="ro-RO"/>
        </w:rPr>
      </w:pPr>
    </w:p>
    <w:p w:rsidR="007925E6" w:rsidRPr="00D15AA1" w:rsidRDefault="007925E6" w:rsidP="007925E6">
      <w:pPr>
        <w:widowControl w:val="0"/>
        <w:autoSpaceDE w:val="0"/>
        <w:autoSpaceDN w:val="0"/>
        <w:adjustRightInd w:val="0"/>
        <w:spacing w:before="9"/>
        <w:ind w:left="337" w:right="-20"/>
        <w:rPr>
          <w:color w:val="231F20"/>
          <w:lang w:val="ro-RO"/>
        </w:rPr>
      </w:pPr>
    </w:p>
    <w:p w:rsidR="007925E6" w:rsidRPr="00D15AA1" w:rsidRDefault="007925E6" w:rsidP="007925E6">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1" style="position:absolute;left:0;text-align:left;margin-left:159.75pt;margin-top:5.85pt;width:157.5pt;height:29.25pt;z-index:251639296" arcsize="10923f">
            <v:textbox style="mso-next-textbox:#_x0000_s1271">
              <w:txbxContent>
                <w:p w:rsidR="00FE1F83" w:rsidRPr="00195C97" w:rsidRDefault="00FE1F83" w:rsidP="00195C97">
                  <w:pPr>
                    <w:jc w:val="center"/>
                    <w:rPr>
                      <w:sz w:val="28"/>
                      <w:szCs w:val="28"/>
                      <w:lang w:val="ro-RO"/>
                    </w:rPr>
                  </w:pPr>
                  <w:r>
                    <w:rPr>
                      <w:sz w:val="28"/>
                      <w:szCs w:val="28"/>
                      <w:lang w:val="ro-RO"/>
                    </w:rPr>
                    <w:t xml:space="preserve">Acuze </w:t>
                  </w: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shapetype id="_x0000_t32" coordsize="21600,21600" o:spt="32" o:oned="t" path="m,l21600,21600e" filled="f">
            <v:path arrowok="t" fillok="f" o:connecttype="none"/>
            <o:lock v:ext="edit" shapetype="t"/>
          </v:shapetype>
          <v:shape id="_x0000_s1292" type="#_x0000_t32" style="position:absolute;left:0;text-align:left;margin-left:230.35pt;margin-top:7.3pt;width:0;height:35pt;z-index:251656704" o:connectortype="straight">
            <v:stroke endarrow="block"/>
          </v:shape>
        </w:pict>
      </w:r>
    </w:p>
    <w:p w:rsidR="00980FC9" w:rsidRPr="00D15AA1" w:rsidRDefault="00980FC9" w:rsidP="00195C97">
      <w:pPr>
        <w:widowControl w:val="0"/>
        <w:autoSpaceDE w:val="0"/>
        <w:autoSpaceDN w:val="0"/>
        <w:adjustRightInd w:val="0"/>
        <w:spacing w:before="9"/>
        <w:ind w:right="-20"/>
        <w:rPr>
          <w:color w:val="231F20"/>
          <w:lang w:val="ro-RO"/>
        </w:rPr>
      </w:pPr>
    </w:p>
    <w:p w:rsidR="00195C97" w:rsidRPr="00D15AA1" w:rsidRDefault="005A0CFC" w:rsidP="00195C97">
      <w:pPr>
        <w:widowControl w:val="0"/>
        <w:autoSpaceDE w:val="0"/>
        <w:autoSpaceDN w:val="0"/>
        <w:adjustRightInd w:val="0"/>
        <w:spacing w:before="9"/>
        <w:ind w:right="-20"/>
        <w:rPr>
          <w:color w:val="231F20"/>
          <w:lang w:val="ro-RO"/>
        </w:rPr>
      </w:pPr>
      <w:r>
        <w:rPr>
          <w:noProof/>
          <w:color w:val="231F20"/>
          <w:lang w:val="ro-RO" w:eastAsia="ro-RO"/>
        </w:rPr>
        <w:pict>
          <v:roundrect id="_x0000_s1270" style="position:absolute;margin-left:159.75pt;margin-top:9.2pt;width:144.75pt;height:27.75pt;z-index:251638272" arcsize="10923f">
            <v:textbox style="mso-next-textbox:#_x0000_s1270">
              <w:txbxContent>
                <w:p w:rsidR="00FE1F83" w:rsidRPr="00195C97" w:rsidRDefault="00FE1F83" w:rsidP="00195C97">
                  <w:pPr>
                    <w:jc w:val="center"/>
                    <w:rPr>
                      <w:sz w:val="28"/>
                      <w:szCs w:val="28"/>
                      <w:lang w:val="ro-RO"/>
                    </w:rPr>
                  </w:pPr>
                  <w:r>
                    <w:rPr>
                      <w:sz w:val="28"/>
                      <w:szCs w:val="28"/>
                      <w:lang w:val="ro-RO"/>
                    </w:rPr>
                    <w:t xml:space="preserve">Anamneza </w:t>
                  </w: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293" type="#_x0000_t32" style="position:absolute;left:0;text-align:left;margin-left:230.35pt;margin-top:8pt;width:.05pt;height:23.1pt;z-index:251657728" o:connectortype="straight">
            <v:stroke endarrow="block"/>
          </v:shape>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4" style="position:absolute;left:0;text-align:left;margin-left:169.5pt;margin-top:4.95pt;width:121.5pt;height:26.25pt;z-index:251642368" arcsize="10923f">
            <v:textbox style="mso-next-textbox:#_x0000_s1274">
              <w:txbxContent>
                <w:p w:rsidR="00FE1F83" w:rsidRPr="00195C97" w:rsidRDefault="00FE1F83" w:rsidP="00195C97">
                  <w:pPr>
                    <w:jc w:val="center"/>
                    <w:rPr>
                      <w:sz w:val="28"/>
                      <w:szCs w:val="28"/>
                      <w:lang w:val="ro-RO"/>
                    </w:rPr>
                  </w:pPr>
                  <w:r w:rsidRPr="00195C97">
                    <w:rPr>
                      <w:sz w:val="28"/>
                      <w:szCs w:val="28"/>
                      <w:lang w:val="ro-RO"/>
                    </w:rPr>
                    <w:t xml:space="preserve">Examen </w:t>
                  </w: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296" type="#_x0000_t32" style="position:absolute;left:0;text-align:left;margin-left:284.65pt;margin-top:13.4pt;width:46.1pt;height:14pt;z-index:251660800" o:connectortype="straight">
            <v:stroke endarrow="block"/>
          </v:shape>
        </w:pict>
      </w:r>
      <w:r>
        <w:rPr>
          <w:noProof/>
          <w:color w:val="231F20"/>
          <w:lang w:val="ro-RO" w:eastAsia="ro-RO"/>
        </w:rPr>
        <w:pict>
          <v:shape id="_x0000_s1297" type="#_x0000_t32" style="position:absolute;left:0;text-align:left;margin-left:228.85pt;margin-top:12.9pt;width:.75pt;height:20.4pt;z-index:251661824" o:connectortype="straight">
            <v:stroke endarrow="block"/>
          </v:shape>
        </w:pict>
      </w:r>
      <w:r>
        <w:rPr>
          <w:noProof/>
          <w:color w:val="231F20"/>
          <w:lang w:val="ro-RO" w:eastAsia="ro-RO"/>
        </w:rPr>
        <w:pict>
          <v:shape id="_x0000_s1295" type="#_x0000_t32" style="position:absolute;left:0;text-align:left;margin-left:133.8pt;margin-top:12.9pt;width:42.75pt;height:14.5pt;flip:x;z-index:251659776" o:connectortype="straight">
            <v:stroke endarrow="block"/>
          </v:shape>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7" style="position:absolute;left:0;text-align:left;margin-left:335.25pt;margin-top:5.1pt;width:78.75pt;height:29.25pt;z-index:251645440" arcsize="10923f">
            <v:textbox style="mso-next-textbox:#_x0000_s1277">
              <w:txbxContent>
                <w:p w:rsidR="00FE1F83" w:rsidRPr="00473096" w:rsidRDefault="00FE1F83">
                  <w:pPr>
                    <w:rPr>
                      <w:sz w:val="28"/>
                      <w:szCs w:val="28"/>
                      <w:lang w:val="ro-RO"/>
                    </w:rPr>
                  </w:pPr>
                  <w:r w:rsidRPr="00473096">
                    <w:rPr>
                      <w:sz w:val="28"/>
                      <w:szCs w:val="28"/>
                      <w:lang w:val="ro-RO"/>
                    </w:rPr>
                    <w:t>imagistic</w:t>
                  </w:r>
                </w:p>
              </w:txbxContent>
            </v:textbox>
          </v:roundrect>
        </w:pict>
      </w:r>
      <w:r>
        <w:rPr>
          <w:noProof/>
          <w:color w:val="231F20"/>
          <w:lang w:val="ro-RO" w:eastAsia="ro-RO"/>
        </w:rPr>
        <w:pict>
          <v:roundrect id="_x0000_s1275" style="position:absolute;left:0;text-align:left;margin-left:203.25pt;margin-top:15.65pt;width:57.75pt;height:24.75pt;z-index:251643392" arcsize="10923f">
            <v:textbox style="mso-next-textbox:#_x0000_s1275">
              <w:txbxContent>
                <w:p w:rsidR="00FE1F83" w:rsidRDefault="00FE1F83">
                  <w:r w:rsidRPr="00195C97">
                    <w:rPr>
                      <w:sz w:val="28"/>
                      <w:szCs w:val="28"/>
                      <w:lang w:val="ro-RO"/>
                    </w:rPr>
                    <w:t>clinic</w:t>
                  </w:r>
                </w:p>
              </w:txbxContent>
            </v:textbox>
          </v:roundrect>
        </w:pict>
      </w:r>
      <w:r>
        <w:rPr>
          <w:noProof/>
          <w:color w:val="231F20"/>
          <w:lang w:val="ro-RO" w:eastAsia="ro-RO"/>
        </w:rPr>
        <w:pict>
          <v:roundrect id="_x0000_s1276" style="position:absolute;left:0;text-align:left;margin-left:53.55pt;margin-top:10.55pt;width:90.75pt;height:29.25pt;z-index:251644416" arcsize="10923f">
            <v:textbox style="mso-next-textbox:#_x0000_s1276">
              <w:txbxContent>
                <w:p w:rsidR="00FE1F83" w:rsidRPr="00195C97" w:rsidRDefault="00FE1F83">
                  <w:pPr>
                    <w:rPr>
                      <w:sz w:val="28"/>
                      <w:szCs w:val="28"/>
                      <w:lang w:val="ro-RO"/>
                    </w:rPr>
                  </w:pPr>
                  <w:r w:rsidRPr="00195C97">
                    <w:rPr>
                      <w:sz w:val="28"/>
                      <w:szCs w:val="28"/>
                      <w:lang w:val="ro-RO"/>
                    </w:rPr>
                    <w:t>de laborator</w:t>
                  </w: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300" type="#_x0000_t32" style="position:absolute;left:0;text-align:left;margin-left:228.1pt;margin-top:15.6pt;width:1.5pt;height:40.55pt;z-index:251664896" o:connectortype="straight">
            <v:stroke endarrow="block"/>
          </v:shape>
        </w:pict>
      </w:r>
      <w:r>
        <w:rPr>
          <w:noProof/>
          <w:color w:val="231F20"/>
          <w:lang w:val="ro-RO" w:eastAsia="ro-RO"/>
        </w:rPr>
        <w:pict>
          <v:shape id="_x0000_s1298" type="#_x0000_t32" style="position:absolute;left:0;text-align:left;margin-left:270.95pt;margin-top:15.6pt;width:81.55pt;height:49.25pt;flip:x;z-index:251662848" o:connectortype="straight">
            <v:stroke endarrow="block"/>
          </v:shape>
        </w:pict>
      </w:r>
      <w:r>
        <w:rPr>
          <w:noProof/>
          <w:color w:val="231F20"/>
          <w:lang w:val="ro-RO" w:eastAsia="ro-RO"/>
        </w:rPr>
        <w:pict>
          <v:shape id="_x0000_s1302" type="#_x0000_t32" style="position:absolute;left:0;text-align:left;margin-left:392.45pt;margin-top:10.3pt;width:27.75pt;height:20.25pt;flip:x y;z-index:251666944" o:connectortype="straight">
            <v:stroke endarrow="block"/>
          </v:shape>
        </w:pict>
      </w: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299" type="#_x0000_t32" style="position:absolute;left:0;text-align:left;margin-left:111pt;margin-top:2.95pt;width:73.8pt;height:40.25pt;z-index:251663872" o:connectortype="straight">
            <v:stroke endarrow="block"/>
          </v:shape>
        </w:pict>
      </w: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89" style="position:absolute;left:0;text-align:left;margin-left:324.85pt;margin-top:6.15pt;width:211.55pt;height:105.05pt;z-index:251653632" arcsize="10923f">
            <v:textbox style="mso-next-textbox:#_x0000_s1289">
              <w:txbxContent>
                <w:p w:rsidR="00FE1F83" w:rsidRDefault="00FE1F83" w:rsidP="002D67D9">
                  <w:pPr>
                    <w:rPr>
                      <w:sz w:val="28"/>
                      <w:szCs w:val="28"/>
                      <w:lang w:val="ro-RO"/>
                    </w:rPr>
                  </w:pPr>
                  <w:r>
                    <w:rPr>
                      <w:sz w:val="28"/>
                      <w:szCs w:val="28"/>
                      <w:lang w:val="ro-RO"/>
                    </w:rPr>
                    <w:t>- EGDS</w:t>
                  </w:r>
                </w:p>
                <w:p w:rsidR="00FE1F83" w:rsidRPr="002D67D9" w:rsidRDefault="00FE1F83" w:rsidP="002D67D9">
                  <w:pPr>
                    <w:rPr>
                      <w:sz w:val="28"/>
                      <w:szCs w:val="28"/>
                      <w:lang w:val="ro-RO"/>
                    </w:rPr>
                  </w:pPr>
                  <w:r>
                    <w:rPr>
                      <w:sz w:val="28"/>
                      <w:szCs w:val="28"/>
                      <w:lang w:val="ro-RO"/>
                    </w:rPr>
                    <w:t>- Ro"-grafia  toracelui</w:t>
                  </w:r>
                </w:p>
                <w:p w:rsidR="00FE1F83" w:rsidRDefault="00FE1F83" w:rsidP="002D67D9">
                  <w:pPr>
                    <w:rPr>
                      <w:sz w:val="28"/>
                      <w:szCs w:val="28"/>
                      <w:lang w:val="ro-RO"/>
                    </w:rPr>
                  </w:pPr>
                  <w:r>
                    <w:rPr>
                      <w:sz w:val="28"/>
                      <w:szCs w:val="28"/>
                      <w:lang w:val="ro-RO"/>
                    </w:rPr>
                    <w:t>- USG organelor abdomi</w:t>
                  </w:r>
                  <w:r w:rsidRPr="002D67D9">
                    <w:rPr>
                      <w:sz w:val="28"/>
                      <w:szCs w:val="28"/>
                      <w:lang w:val="ro-RO"/>
                    </w:rPr>
                    <w:t>nale</w:t>
                  </w:r>
                </w:p>
                <w:p w:rsidR="00FE1F83" w:rsidRPr="00231CF0" w:rsidRDefault="00FE1F83" w:rsidP="002D67D9">
                  <w:pPr>
                    <w:rPr>
                      <w:sz w:val="28"/>
                      <w:szCs w:val="28"/>
                      <w:lang w:val="ro-RO"/>
                    </w:rPr>
                  </w:pPr>
                  <w:r>
                    <w:rPr>
                      <w:sz w:val="28"/>
                      <w:szCs w:val="28"/>
                      <w:lang w:val="ro-RO"/>
                    </w:rPr>
                    <w:t>- ECG</w:t>
                  </w:r>
                </w:p>
                <w:p w:rsidR="00FE1F83" w:rsidRPr="002D67D9" w:rsidRDefault="00FE1F83" w:rsidP="00D6084C">
                  <w:pPr>
                    <w:rPr>
                      <w:sz w:val="28"/>
                      <w:szCs w:val="28"/>
                      <w:lang w:val="ro-RO"/>
                    </w:rPr>
                  </w:pPr>
                  <w:r>
                    <w:rPr>
                      <w:sz w:val="28"/>
                      <w:szCs w:val="28"/>
                      <w:lang w:val="ro-RO"/>
                    </w:rPr>
                    <w:t>- Ro</w:t>
                  </w:r>
                  <w:r w:rsidRPr="002D67D9">
                    <w:rPr>
                      <w:sz w:val="28"/>
                      <w:szCs w:val="28"/>
                      <w:lang w:val="ro-RO"/>
                    </w:rPr>
                    <w:t>"</w:t>
                  </w:r>
                  <w:r>
                    <w:rPr>
                      <w:sz w:val="28"/>
                      <w:szCs w:val="28"/>
                      <w:lang w:val="ro-RO"/>
                    </w:rPr>
                    <w:t>-grafia esofagului</w:t>
                  </w:r>
                </w:p>
                <w:p w:rsidR="00FE1F83" w:rsidRPr="002D67D9" w:rsidRDefault="00FE1F83" w:rsidP="002D67D9">
                  <w:pPr>
                    <w:rPr>
                      <w:sz w:val="28"/>
                      <w:szCs w:val="28"/>
                      <w:lang w:val="ro-RO"/>
                    </w:rPr>
                  </w:pP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8" style="position:absolute;left:0;text-align:left;margin-left:152.75pt;margin-top:9.3pt;width:151.75pt;height:32.25pt;z-index:251646464" arcsize="10923f">
            <v:textbox style="mso-next-textbox:#_x0000_s1278">
              <w:txbxContent>
                <w:p w:rsidR="00FE1F83" w:rsidRPr="00473096" w:rsidRDefault="00FE1F83">
                  <w:pPr>
                    <w:rPr>
                      <w:sz w:val="28"/>
                      <w:szCs w:val="28"/>
                      <w:lang w:val="ro-RO"/>
                    </w:rPr>
                  </w:pPr>
                  <w:r w:rsidRPr="00473096">
                    <w:rPr>
                      <w:sz w:val="28"/>
                      <w:szCs w:val="28"/>
                      <w:lang w:val="ro-RO"/>
                    </w:rPr>
                    <w:t>Confirmarea diagnozei</w:t>
                  </w: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0D0EC3"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303" type="#_x0000_t32" style="position:absolute;left:0;text-align:left;margin-left:225.75pt;margin-top:.3pt;width:0;height:84pt;z-index:251667968" o:connectortype="straight">
            <v:stroke endarrow="block"/>
          </v:shape>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5A0CFC"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81" style="position:absolute;left:0;text-align:left;margin-left:111pt;margin-top:2.3pt;width:257.15pt;height:34.65pt;z-index:251649536" arcsize="10923f">
            <v:textbox style="mso-next-textbox:#_x0000_s1281">
              <w:txbxContent>
                <w:p w:rsidR="00FE1F83" w:rsidRPr="002D67D9" w:rsidRDefault="00FE1F83" w:rsidP="002D67D9">
                  <w:pPr>
                    <w:jc w:val="center"/>
                    <w:rPr>
                      <w:sz w:val="28"/>
                      <w:szCs w:val="28"/>
                      <w:lang w:val="ro-RO"/>
                    </w:rPr>
                  </w:pPr>
                  <w:r>
                    <w:rPr>
                      <w:sz w:val="28"/>
                      <w:szCs w:val="28"/>
                      <w:lang w:val="ro-RO"/>
                    </w:rPr>
                    <w:t>Apre</w:t>
                  </w:r>
                  <w:r w:rsidRPr="002D67D9">
                    <w:rPr>
                      <w:sz w:val="28"/>
                      <w:szCs w:val="28"/>
                      <w:lang w:val="ro-RO"/>
                    </w:rPr>
                    <w:t xml:space="preserve">cierea tacticii </w:t>
                  </w:r>
                  <w:r>
                    <w:rPr>
                      <w:sz w:val="28"/>
                      <w:szCs w:val="28"/>
                      <w:lang w:val="ro-RO"/>
                    </w:rPr>
                    <w:t>medico-chirurgicale</w:t>
                  </w:r>
                </w:p>
              </w:txbxContent>
            </v:textbox>
          </v:roundrect>
        </w:pict>
      </w: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980FC9" w:rsidRPr="00D15AA1" w:rsidRDefault="00980FC9" w:rsidP="000F1771">
      <w:pPr>
        <w:widowControl w:val="0"/>
        <w:autoSpaceDE w:val="0"/>
        <w:autoSpaceDN w:val="0"/>
        <w:adjustRightInd w:val="0"/>
        <w:spacing w:before="9"/>
        <w:ind w:left="337" w:right="-20"/>
        <w:rPr>
          <w:color w:val="231F20"/>
          <w:lang w:val="ro-RO"/>
        </w:rPr>
      </w:pPr>
    </w:p>
    <w:p w:rsidR="005D30B9" w:rsidRPr="00D15AA1" w:rsidRDefault="005D30B9" w:rsidP="000F1771">
      <w:pPr>
        <w:widowControl w:val="0"/>
        <w:autoSpaceDE w:val="0"/>
        <w:autoSpaceDN w:val="0"/>
        <w:adjustRightInd w:val="0"/>
        <w:spacing w:before="9"/>
        <w:ind w:left="337" w:right="-20"/>
        <w:rPr>
          <w:color w:val="231F20"/>
          <w:lang w:val="ro-RO"/>
        </w:rPr>
      </w:pPr>
    </w:p>
    <w:p w:rsidR="005D30B9" w:rsidRPr="00D15AA1" w:rsidRDefault="005D30B9" w:rsidP="000F1771">
      <w:pPr>
        <w:widowControl w:val="0"/>
        <w:autoSpaceDE w:val="0"/>
        <w:autoSpaceDN w:val="0"/>
        <w:adjustRightInd w:val="0"/>
        <w:spacing w:before="9"/>
        <w:ind w:left="337" w:right="-20"/>
        <w:rPr>
          <w:color w:val="231F20"/>
          <w:lang w:val="ro-RO"/>
        </w:rPr>
      </w:pPr>
    </w:p>
    <w:p w:rsidR="005D30B9" w:rsidRDefault="005D30B9"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Default="00D15AA1" w:rsidP="000F1771">
      <w:pPr>
        <w:widowControl w:val="0"/>
        <w:autoSpaceDE w:val="0"/>
        <w:autoSpaceDN w:val="0"/>
        <w:adjustRightInd w:val="0"/>
        <w:spacing w:before="9"/>
        <w:ind w:left="337" w:right="-20"/>
        <w:rPr>
          <w:color w:val="231F20"/>
          <w:lang w:val="ro-RO"/>
        </w:rPr>
      </w:pPr>
    </w:p>
    <w:p w:rsidR="00D15AA1" w:rsidRPr="00D15AA1" w:rsidRDefault="00D15AA1" w:rsidP="000F1771">
      <w:pPr>
        <w:widowControl w:val="0"/>
        <w:autoSpaceDE w:val="0"/>
        <w:autoSpaceDN w:val="0"/>
        <w:adjustRightInd w:val="0"/>
        <w:spacing w:before="9"/>
        <w:ind w:left="337" w:right="-20"/>
        <w:rPr>
          <w:color w:val="231F20"/>
          <w:lang w:val="ro-RO"/>
        </w:rPr>
      </w:pPr>
    </w:p>
    <w:p w:rsidR="007925E6" w:rsidRPr="00D15AA1" w:rsidRDefault="007925E6" w:rsidP="008E0C76">
      <w:pPr>
        <w:widowControl w:val="0"/>
        <w:autoSpaceDE w:val="0"/>
        <w:autoSpaceDN w:val="0"/>
        <w:adjustRightInd w:val="0"/>
        <w:spacing w:before="9" w:line="240" w:lineRule="exact"/>
        <w:rPr>
          <w:color w:val="231F20"/>
          <w:lang w:val="ro-RO"/>
        </w:rPr>
      </w:pPr>
    </w:p>
    <w:p w:rsidR="000F1771" w:rsidRPr="00E5693A" w:rsidRDefault="008E0C76" w:rsidP="00E5693A">
      <w:pPr>
        <w:pStyle w:val="1"/>
        <w:rPr>
          <w:bCs w:val="0"/>
          <w:spacing w:val="-15"/>
          <w:sz w:val="26"/>
          <w:szCs w:val="26"/>
        </w:rPr>
      </w:pPr>
      <w:r w:rsidRPr="00E5693A">
        <w:rPr>
          <w:sz w:val="26"/>
          <w:szCs w:val="26"/>
        </w:rPr>
        <w:lastRenderedPageBreak/>
        <w:t xml:space="preserve">   </w:t>
      </w:r>
      <w:bookmarkStart w:id="26" w:name="_Toc109906073"/>
      <w:r w:rsidR="000F1771" w:rsidRPr="00E5693A">
        <w:rPr>
          <w:bCs w:val="0"/>
          <w:sz w:val="26"/>
          <w:szCs w:val="26"/>
        </w:rPr>
        <w:t>C.2. DESCRIEREA</w:t>
      </w:r>
      <w:r w:rsidR="000F1771" w:rsidRPr="00E5693A">
        <w:rPr>
          <w:bCs w:val="0"/>
          <w:spacing w:val="-10"/>
          <w:sz w:val="26"/>
          <w:szCs w:val="26"/>
        </w:rPr>
        <w:t xml:space="preserve"> </w:t>
      </w:r>
      <w:r w:rsidR="000F1771" w:rsidRPr="00E5693A">
        <w:rPr>
          <w:bCs w:val="0"/>
          <w:sz w:val="26"/>
          <w:szCs w:val="26"/>
        </w:rPr>
        <w:t>ME</w:t>
      </w:r>
      <w:r w:rsidR="000F1771" w:rsidRPr="00E5693A">
        <w:rPr>
          <w:bCs w:val="0"/>
          <w:spacing w:val="-3"/>
          <w:sz w:val="26"/>
          <w:szCs w:val="26"/>
        </w:rPr>
        <w:t>T</w:t>
      </w:r>
      <w:r w:rsidR="000F1771" w:rsidRPr="00E5693A">
        <w:rPr>
          <w:bCs w:val="0"/>
          <w:sz w:val="26"/>
          <w:szCs w:val="26"/>
        </w:rPr>
        <w:t>ODELOR,</w:t>
      </w:r>
      <w:r w:rsidR="000F1771" w:rsidRPr="00E5693A">
        <w:rPr>
          <w:bCs w:val="0"/>
          <w:spacing w:val="-3"/>
          <w:sz w:val="26"/>
          <w:szCs w:val="26"/>
        </w:rPr>
        <w:t xml:space="preserve"> </w:t>
      </w:r>
      <w:r w:rsidR="000F1771" w:rsidRPr="00E5693A">
        <w:rPr>
          <w:bCs w:val="0"/>
          <w:sz w:val="26"/>
          <w:szCs w:val="26"/>
        </w:rPr>
        <w:t>TEHNICILOR ŞI</w:t>
      </w:r>
      <w:r w:rsidR="000F1771" w:rsidRPr="00E5693A">
        <w:rPr>
          <w:bCs w:val="0"/>
          <w:spacing w:val="-10"/>
          <w:sz w:val="26"/>
          <w:szCs w:val="26"/>
        </w:rPr>
        <w:t xml:space="preserve"> </w:t>
      </w:r>
      <w:r w:rsidR="000F1771" w:rsidRPr="00E5693A">
        <w:rPr>
          <w:bCs w:val="0"/>
          <w:sz w:val="26"/>
          <w:szCs w:val="26"/>
        </w:rPr>
        <w:t>A</w:t>
      </w:r>
      <w:r w:rsidR="000F1771" w:rsidRPr="00E5693A">
        <w:rPr>
          <w:bCs w:val="0"/>
          <w:spacing w:val="-10"/>
          <w:sz w:val="26"/>
          <w:szCs w:val="26"/>
        </w:rPr>
        <w:t xml:space="preserve"> </w:t>
      </w:r>
      <w:r w:rsidR="000F1771" w:rsidRPr="00E5693A">
        <w:rPr>
          <w:bCs w:val="0"/>
          <w:sz w:val="26"/>
          <w:szCs w:val="26"/>
        </w:rPr>
        <w:t>PROCEDURILOR</w:t>
      </w:r>
      <w:bookmarkEnd w:id="26"/>
      <w:r w:rsidR="000F1771" w:rsidRPr="00E5693A">
        <w:rPr>
          <w:bCs w:val="0"/>
          <w:spacing w:val="-15"/>
          <w:sz w:val="26"/>
          <w:szCs w:val="26"/>
        </w:rPr>
        <w:t xml:space="preserve"> </w:t>
      </w:r>
    </w:p>
    <w:p w:rsidR="000F1771" w:rsidRPr="00E5693A" w:rsidRDefault="000F1771" w:rsidP="00E5693A">
      <w:pPr>
        <w:pStyle w:val="2"/>
        <w:rPr>
          <w:sz w:val="26"/>
          <w:szCs w:val="26"/>
        </w:rPr>
      </w:pPr>
      <w:bookmarkStart w:id="27" w:name="_Toc109906074"/>
      <w:r w:rsidRPr="00E5693A">
        <w:rPr>
          <w:sz w:val="26"/>
          <w:szCs w:val="26"/>
        </w:rPr>
        <w:t>C.2.1. Clasificarea</w:t>
      </w:r>
      <w:bookmarkEnd w:id="27"/>
      <w:r w:rsidRPr="00E5693A">
        <w:rPr>
          <w:sz w:val="26"/>
          <w:szCs w:val="26"/>
        </w:rPr>
        <w:t xml:space="preserve"> </w:t>
      </w:r>
    </w:p>
    <w:tbl>
      <w:tblPr>
        <w:tblStyle w:val="a4"/>
        <w:tblW w:w="10065" w:type="dxa"/>
        <w:tblInd w:w="-34" w:type="dxa"/>
        <w:tblLook w:val="0600" w:firstRow="0" w:lastRow="0" w:firstColumn="0" w:lastColumn="0" w:noHBand="1" w:noVBand="1"/>
      </w:tblPr>
      <w:tblGrid>
        <w:gridCol w:w="10065"/>
      </w:tblGrid>
      <w:tr w:rsidR="00E80DB3" w:rsidRPr="005A0CFC" w:rsidTr="00C61D46">
        <w:tc>
          <w:tcPr>
            <w:tcW w:w="10065" w:type="dxa"/>
          </w:tcPr>
          <w:p w:rsidR="00E80DB3" w:rsidRDefault="00E80DB3" w:rsidP="00D6084C">
            <w:pPr>
              <w:widowControl w:val="0"/>
              <w:autoSpaceDE w:val="0"/>
              <w:autoSpaceDN w:val="0"/>
              <w:adjustRightInd w:val="0"/>
              <w:spacing w:before="9" w:line="360" w:lineRule="auto"/>
              <w:ind w:right="-20"/>
              <w:rPr>
                <w:b/>
                <w:i/>
                <w:color w:val="231F20"/>
                <w:lang w:val="ro-RO"/>
              </w:rPr>
            </w:pPr>
            <w:r w:rsidRPr="00C61D46">
              <w:rPr>
                <w:b/>
                <w:color w:val="231F20"/>
                <w:spacing w:val="-10"/>
                <w:w w:val="99"/>
                <w:lang w:val="en-US"/>
              </w:rPr>
              <w:t>Caseta 1</w:t>
            </w:r>
            <w:r w:rsidR="00C61D46">
              <w:rPr>
                <w:b/>
                <w:color w:val="231F20"/>
                <w:spacing w:val="-10"/>
                <w:w w:val="99"/>
                <w:lang w:val="en-US"/>
              </w:rPr>
              <w:t>.</w:t>
            </w:r>
            <w:r w:rsidRPr="00317032">
              <w:rPr>
                <w:color w:val="231F20"/>
                <w:spacing w:val="-10"/>
                <w:w w:val="99"/>
                <w:lang w:val="en-US"/>
              </w:rPr>
              <w:t xml:space="preserve"> </w:t>
            </w:r>
            <w:r w:rsidRPr="00C61D46">
              <w:rPr>
                <w:b/>
                <w:i/>
                <w:color w:val="231F20"/>
                <w:spacing w:val="-10"/>
                <w:w w:val="99"/>
                <w:lang w:val="en-US"/>
              </w:rPr>
              <w:t>Clasificarea</w:t>
            </w:r>
            <w:r w:rsidRPr="00C61D46">
              <w:rPr>
                <w:color w:val="231F20"/>
                <w:spacing w:val="-10"/>
                <w:w w:val="99"/>
                <w:lang w:val="en-US"/>
              </w:rPr>
              <w:t xml:space="preserve"> </w:t>
            </w:r>
            <w:r>
              <w:rPr>
                <w:b/>
                <w:i/>
                <w:color w:val="231F20"/>
                <w:lang w:val="ro-RO"/>
              </w:rPr>
              <w:t>d</w:t>
            </w:r>
            <w:r w:rsidRPr="00D15AA1">
              <w:rPr>
                <w:b/>
                <w:i/>
                <w:color w:val="231F20"/>
                <w:lang w:val="ro-RO"/>
              </w:rPr>
              <w:t>upă cauza arsurei de esofag:</w:t>
            </w:r>
          </w:p>
          <w:p w:rsidR="00E80DB3" w:rsidRPr="00D15AA1" w:rsidRDefault="00E80DB3" w:rsidP="00C61D46">
            <w:pPr>
              <w:pStyle w:val="af"/>
              <w:widowControl w:val="0"/>
              <w:numPr>
                <w:ilvl w:val="0"/>
                <w:numId w:val="31"/>
              </w:numPr>
              <w:tabs>
                <w:tab w:val="left" w:pos="460"/>
              </w:tabs>
              <w:autoSpaceDE w:val="0"/>
              <w:autoSpaceDN w:val="0"/>
              <w:adjustRightInd w:val="0"/>
              <w:spacing w:before="9" w:line="276" w:lineRule="auto"/>
              <w:ind w:left="176" w:right="-20" w:firstLine="142"/>
              <w:rPr>
                <w:lang w:val="ro-RO"/>
              </w:rPr>
            </w:pPr>
            <w:r w:rsidRPr="00D15AA1">
              <w:rPr>
                <w:lang w:val="ro-RO"/>
              </w:rPr>
              <w:t xml:space="preserve">Soluţii oxidante: Domestos, permanganat de </w:t>
            </w:r>
            <w:r w:rsidR="00F71B98">
              <w:rPr>
                <w:lang w:val="ro-RO"/>
              </w:rPr>
              <w:t>k</w:t>
            </w:r>
            <w:r w:rsidRPr="00D15AA1">
              <w:rPr>
                <w:lang w:val="ro-RO"/>
              </w:rPr>
              <w:t>aliu, Comet, Vanish, ACC, Mr Proks,  H</w:t>
            </w:r>
            <w:r w:rsidRPr="00D15AA1">
              <w:rPr>
                <w:vertAlign w:val="subscript"/>
                <w:lang w:val="ro-RO"/>
              </w:rPr>
              <w:t>2</w:t>
            </w:r>
            <w:r w:rsidRPr="00D15AA1">
              <w:rPr>
                <w:lang w:val="ro-RO"/>
              </w:rPr>
              <w:t>O</w:t>
            </w:r>
            <w:r w:rsidRPr="00D15AA1">
              <w:rPr>
                <w:vertAlign w:val="subscript"/>
                <w:lang w:val="ro-RO"/>
              </w:rPr>
              <w:t>2</w:t>
            </w:r>
            <w:r w:rsidRPr="00D15AA1">
              <w:rPr>
                <w:lang w:val="ro-RO"/>
              </w:rPr>
              <w:t xml:space="preserve">, </w:t>
            </w:r>
          </w:p>
          <w:p w:rsidR="00E80DB3" w:rsidRPr="00D15AA1" w:rsidRDefault="00E80DB3" w:rsidP="00C61D46">
            <w:pPr>
              <w:pStyle w:val="af"/>
              <w:widowControl w:val="0"/>
              <w:numPr>
                <w:ilvl w:val="0"/>
                <w:numId w:val="31"/>
              </w:numPr>
              <w:tabs>
                <w:tab w:val="left" w:pos="460"/>
              </w:tabs>
              <w:autoSpaceDE w:val="0"/>
              <w:autoSpaceDN w:val="0"/>
              <w:adjustRightInd w:val="0"/>
              <w:spacing w:before="9" w:line="276" w:lineRule="auto"/>
              <w:ind w:left="176" w:right="-20" w:firstLine="142"/>
              <w:rPr>
                <w:lang w:val="ro-RO"/>
              </w:rPr>
            </w:pPr>
            <w:r w:rsidRPr="00D15AA1">
              <w:rPr>
                <w:lang w:val="ro-RO"/>
              </w:rPr>
              <w:t>Soluţii d</w:t>
            </w:r>
            <w:r w:rsidR="00F71B98">
              <w:rPr>
                <w:lang w:val="ro-RO"/>
              </w:rPr>
              <w:t>e</w:t>
            </w:r>
            <w:r w:rsidRPr="00D15AA1">
              <w:rPr>
                <w:lang w:val="ro-RO"/>
              </w:rPr>
              <w:t>shidratante: Silit,  „</w:t>
            </w:r>
            <w:r w:rsidRPr="00D15AA1">
              <w:t>Утёнок</w:t>
            </w:r>
            <w:r w:rsidRPr="00D15AA1">
              <w:rPr>
                <w:lang w:val="en-US"/>
              </w:rPr>
              <w:t>”, Sanox, Harpic, Frosch, Bref, Hcl</w:t>
            </w:r>
          </w:p>
          <w:p w:rsidR="00E80DB3" w:rsidRPr="00D15AA1" w:rsidRDefault="00E80DB3" w:rsidP="00C61D46">
            <w:pPr>
              <w:pStyle w:val="af"/>
              <w:widowControl w:val="0"/>
              <w:numPr>
                <w:ilvl w:val="0"/>
                <w:numId w:val="31"/>
              </w:numPr>
              <w:tabs>
                <w:tab w:val="left" w:pos="460"/>
              </w:tabs>
              <w:autoSpaceDE w:val="0"/>
              <w:autoSpaceDN w:val="0"/>
              <w:adjustRightInd w:val="0"/>
              <w:spacing w:before="9" w:line="276" w:lineRule="auto"/>
              <w:ind w:left="176" w:right="-20" w:firstLine="142"/>
              <w:rPr>
                <w:lang w:val="ro-RO"/>
              </w:rPr>
            </w:pPr>
            <w:r w:rsidRPr="00D15AA1">
              <w:rPr>
                <w:lang w:val="ro-RO"/>
              </w:rPr>
              <w:t xml:space="preserve">Soluţii supurante: </w:t>
            </w:r>
            <w:r w:rsidR="00F71B98" w:rsidRPr="00D15AA1">
              <w:rPr>
                <w:lang w:val="ro-RO"/>
              </w:rPr>
              <w:t>Суперчистотел</w:t>
            </w:r>
            <w:r w:rsidRPr="00D15AA1">
              <w:rPr>
                <w:lang w:val="ro-RO"/>
              </w:rPr>
              <w:t>, soluţie pentru lacul de unghii, clei supermoment, acetonă, benzină, soluţie de acumulator, lichid de frînă, tosol</w:t>
            </w:r>
          </w:p>
          <w:p w:rsidR="00E80DB3" w:rsidRPr="00D15AA1" w:rsidRDefault="00E80DB3" w:rsidP="00C61D46">
            <w:pPr>
              <w:pStyle w:val="af"/>
              <w:widowControl w:val="0"/>
              <w:numPr>
                <w:ilvl w:val="0"/>
                <w:numId w:val="31"/>
              </w:numPr>
              <w:tabs>
                <w:tab w:val="left" w:pos="460"/>
              </w:tabs>
              <w:autoSpaceDE w:val="0"/>
              <w:autoSpaceDN w:val="0"/>
              <w:adjustRightInd w:val="0"/>
              <w:spacing w:before="9" w:line="276" w:lineRule="auto"/>
              <w:ind w:left="176" w:right="-20" w:firstLine="142"/>
              <w:rPr>
                <w:lang w:val="ro-RO"/>
              </w:rPr>
            </w:pPr>
            <w:r w:rsidRPr="00D15AA1">
              <w:rPr>
                <w:lang w:val="ro-RO"/>
              </w:rPr>
              <w:t>Toxină protomlazmatică</w:t>
            </w:r>
            <w:r w:rsidR="00F71B98">
              <w:rPr>
                <w:lang w:val="ro-RO"/>
              </w:rPr>
              <w:t>: Adrilan, soluţie pentru curăţa</w:t>
            </w:r>
            <w:r w:rsidRPr="00D15AA1">
              <w:rPr>
                <w:lang w:val="ro-RO"/>
              </w:rPr>
              <w:t>rea argintului, MrMuscul, MrPoter, soluţie de amoniac, AOC, Dosia, Pril, Fairy, esenţa de oţet, esenţa de fructe</w:t>
            </w:r>
          </w:p>
          <w:p w:rsidR="00E80DB3" w:rsidRPr="00E80DB3" w:rsidRDefault="00E80DB3" w:rsidP="00C61D46">
            <w:pPr>
              <w:pStyle w:val="af"/>
              <w:widowControl w:val="0"/>
              <w:numPr>
                <w:ilvl w:val="0"/>
                <w:numId w:val="31"/>
              </w:numPr>
              <w:tabs>
                <w:tab w:val="left" w:pos="460"/>
              </w:tabs>
              <w:autoSpaceDE w:val="0"/>
              <w:autoSpaceDN w:val="0"/>
              <w:adjustRightInd w:val="0"/>
              <w:spacing w:before="9" w:line="276" w:lineRule="auto"/>
              <w:ind w:left="176" w:right="-20" w:firstLine="142"/>
              <w:rPr>
                <w:lang w:val="ro-RO"/>
              </w:rPr>
            </w:pPr>
            <w:r w:rsidRPr="00D15AA1">
              <w:rPr>
                <w:lang w:val="ro-RO"/>
              </w:rPr>
              <w:t>Soluţii corozive: Krot, „</w:t>
            </w:r>
            <w:r w:rsidRPr="00D15AA1">
              <w:t>Капля</w:t>
            </w:r>
            <w:r w:rsidRPr="00D15AA1">
              <w:rPr>
                <w:lang w:val="en-US"/>
              </w:rPr>
              <w:t xml:space="preserve">”, </w:t>
            </w:r>
            <w:r w:rsidRPr="00D15AA1">
              <w:rPr>
                <w:lang w:val="ro-RO"/>
              </w:rPr>
              <w:t>Andriel, Super Nuker, sod</w:t>
            </w:r>
            <w:r w:rsidR="00F71B98">
              <w:rPr>
                <w:lang w:val="ro-RO"/>
              </w:rPr>
              <w:t>ă</w:t>
            </w:r>
            <w:r w:rsidRPr="00D15AA1">
              <w:rPr>
                <w:lang w:val="ro-RO"/>
              </w:rPr>
              <w:t xml:space="preserve"> caustică</w:t>
            </w:r>
          </w:p>
        </w:tc>
      </w:tr>
    </w:tbl>
    <w:p w:rsidR="00E80DB3" w:rsidRPr="00E80DB3" w:rsidRDefault="00E80DB3" w:rsidP="00D6084C">
      <w:pPr>
        <w:widowControl w:val="0"/>
        <w:autoSpaceDE w:val="0"/>
        <w:autoSpaceDN w:val="0"/>
        <w:adjustRightInd w:val="0"/>
        <w:spacing w:before="9" w:line="360" w:lineRule="auto"/>
        <w:ind w:left="337" w:right="-20"/>
        <w:rPr>
          <w:color w:val="231F20"/>
          <w:spacing w:val="-10"/>
          <w:w w:val="99"/>
          <w:lang w:val="en-US"/>
        </w:rPr>
      </w:pPr>
    </w:p>
    <w:tbl>
      <w:tblPr>
        <w:tblStyle w:val="a4"/>
        <w:tblW w:w="10031" w:type="dxa"/>
        <w:tblLook w:val="04A0" w:firstRow="1" w:lastRow="0" w:firstColumn="1" w:lastColumn="0" w:noHBand="0" w:noVBand="1"/>
      </w:tblPr>
      <w:tblGrid>
        <w:gridCol w:w="10031"/>
      </w:tblGrid>
      <w:tr w:rsidR="00E80DB3" w:rsidRPr="005A0CFC" w:rsidTr="00C61D46">
        <w:tc>
          <w:tcPr>
            <w:tcW w:w="10031" w:type="dxa"/>
          </w:tcPr>
          <w:p w:rsidR="00E80DB3" w:rsidRPr="00C61D46" w:rsidRDefault="00675BB8" w:rsidP="00C61D46">
            <w:pPr>
              <w:widowControl w:val="0"/>
              <w:autoSpaceDE w:val="0"/>
              <w:autoSpaceDN w:val="0"/>
              <w:adjustRightInd w:val="0"/>
              <w:spacing w:before="9" w:line="360" w:lineRule="auto"/>
              <w:ind w:left="-142" w:right="-20"/>
              <w:rPr>
                <w:b/>
                <w:color w:val="231F20"/>
                <w:lang w:val="ro-RO"/>
              </w:rPr>
            </w:pPr>
            <w:r w:rsidRPr="00D15AA1">
              <w:rPr>
                <w:color w:val="231F20"/>
                <w:lang w:val="ro-RO"/>
              </w:rPr>
              <w:t xml:space="preserve">    </w:t>
            </w:r>
            <w:r w:rsidR="00E80DB3" w:rsidRPr="00C61D46">
              <w:rPr>
                <w:b/>
                <w:color w:val="231F20"/>
                <w:lang w:val="ro-RO"/>
              </w:rPr>
              <w:t>Caseta 2</w:t>
            </w:r>
            <w:r w:rsidR="00C61D46">
              <w:rPr>
                <w:b/>
                <w:i/>
                <w:color w:val="231F20"/>
                <w:lang w:val="ro-RO"/>
              </w:rPr>
              <w:t>.</w:t>
            </w:r>
            <w:r w:rsidR="00E80DB3" w:rsidRPr="00C61D46">
              <w:rPr>
                <w:b/>
                <w:i/>
                <w:color w:val="231F20"/>
                <w:lang w:val="ro-RO"/>
              </w:rPr>
              <w:t xml:space="preserve"> Clasificarea substanţelor cor</w:t>
            </w:r>
            <w:r w:rsidR="00E80DB3" w:rsidRPr="00C61D46">
              <w:rPr>
                <w:b/>
                <w:i/>
                <w:color w:val="231F20"/>
                <w:lang w:val="en-US"/>
              </w:rPr>
              <w:t>o</w:t>
            </w:r>
            <w:r w:rsidR="00E80DB3" w:rsidRPr="00C61D46">
              <w:rPr>
                <w:b/>
                <w:i/>
                <w:color w:val="231F20"/>
                <w:lang w:val="ro-RO"/>
              </w:rPr>
              <w:t>zive (Bosch Del Marco</w:t>
            </w:r>
            <w:r w:rsidR="00E80DB3" w:rsidRPr="00C61D46">
              <w:rPr>
                <w:b/>
                <w:color w:val="231F20"/>
                <w:lang w:val="ro-RO"/>
              </w:rPr>
              <w:t>):</w:t>
            </w:r>
          </w:p>
          <w:p w:rsidR="00E80DB3" w:rsidRPr="00D15AA1" w:rsidRDefault="00F71B98" w:rsidP="00C61D46">
            <w:pPr>
              <w:pStyle w:val="af"/>
              <w:widowControl w:val="0"/>
              <w:numPr>
                <w:ilvl w:val="0"/>
                <w:numId w:val="34"/>
              </w:numPr>
              <w:autoSpaceDE w:val="0"/>
              <w:autoSpaceDN w:val="0"/>
              <w:adjustRightInd w:val="0"/>
              <w:spacing w:before="9" w:line="276" w:lineRule="auto"/>
              <w:ind w:left="426" w:right="-20"/>
              <w:rPr>
                <w:color w:val="231F20"/>
                <w:lang w:val="ro-RO"/>
              </w:rPr>
            </w:pPr>
            <w:r>
              <w:rPr>
                <w:color w:val="231F20"/>
                <w:lang w:val="ro-RO"/>
              </w:rPr>
              <w:t>Fixative - acid</w:t>
            </w:r>
            <w:r w:rsidR="00E80DB3" w:rsidRPr="00D15AA1">
              <w:rPr>
                <w:color w:val="231F20"/>
                <w:lang w:val="ro-RO"/>
              </w:rPr>
              <w:t xml:space="preserve"> fenolic şi soluţia de form-aldehid</w:t>
            </w:r>
            <w:r>
              <w:rPr>
                <w:color w:val="231F20"/>
                <w:lang w:val="ro-RO"/>
              </w:rPr>
              <w:t>ă</w:t>
            </w:r>
          </w:p>
          <w:p w:rsidR="00E80DB3" w:rsidRPr="00D15AA1" w:rsidRDefault="00E80DB3" w:rsidP="00C61D46">
            <w:pPr>
              <w:pStyle w:val="af"/>
              <w:widowControl w:val="0"/>
              <w:numPr>
                <w:ilvl w:val="0"/>
                <w:numId w:val="34"/>
              </w:numPr>
              <w:autoSpaceDE w:val="0"/>
              <w:autoSpaceDN w:val="0"/>
              <w:adjustRightInd w:val="0"/>
              <w:spacing w:before="9" w:line="276" w:lineRule="auto"/>
              <w:ind w:left="426" w:right="-20"/>
              <w:rPr>
                <w:color w:val="231F20"/>
                <w:lang w:val="ro-RO"/>
              </w:rPr>
            </w:pPr>
            <w:r w:rsidRPr="00D15AA1">
              <w:rPr>
                <w:color w:val="231F20"/>
                <w:lang w:val="ro-RO"/>
              </w:rPr>
              <w:t>Distructive, de obicei acide, - acidul sulfuric, azotic şi clorhidric (muriatic), sublima</w:t>
            </w:r>
            <w:r w:rsidR="00F71B98">
              <w:rPr>
                <w:color w:val="231F20"/>
                <w:lang w:val="ro-RO"/>
              </w:rPr>
              <w:t>tul coroziv, amoniacul, crezoli</w:t>
            </w:r>
            <w:r w:rsidRPr="00D15AA1">
              <w:rPr>
                <w:color w:val="231F20"/>
                <w:lang w:val="ro-RO"/>
              </w:rPr>
              <w:t xml:space="preserve"> etc</w:t>
            </w:r>
            <w:r w:rsidR="00F71B98">
              <w:rPr>
                <w:color w:val="231F20"/>
                <w:lang w:val="ro-RO"/>
              </w:rPr>
              <w:t>.</w:t>
            </w:r>
          </w:p>
          <w:p w:rsidR="00E80DB3" w:rsidRPr="00D15AA1" w:rsidRDefault="00E80DB3" w:rsidP="00C61D46">
            <w:pPr>
              <w:pStyle w:val="af"/>
              <w:widowControl w:val="0"/>
              <w:numPr>
                <w:ilvl w:val="0"/>
                <w:numId w:val="34"/>
              </w:numPr>
              <w:autoSpaceDE w:val="0"/>
              <w:autoSpaceDN w:val="0"/>
              <w:adjustRightInd w:val="0"/>
              <w:spacing w:before="9" w:line="276" w:lineRule="auto"/>
              <w:ind w:left="426" w:right="-20"/>
              <w:rPr>
                <w:color w:val="231F20"/>
                <w:lang w:val="ro-RO"/>
              </w:rPr>
            </w:pPr>
            <w:r w:rsidRPr="00D15AA1">
              <w:rPr>
                <w:color w:val="231F20"/>
                <w:lang w:val="ro-RO"/>
              </w:rPr>
              <w:t>Lichifiante – alcaline, dezinfectante (Lysol, sod</w:t>
            </w:r>
            <w:r w:rsidR="00F71B98">
              <w:rPr>
                <w:color w:val="231F20"/>
                <w:lang w:val="ro-RO"/>
              </w:rPr>
              <w:t>ă</w:t>
            </w:r>
            <w:r w:rsidRPr="00D15AA1">
              <w:rPr>
                <w:color w:val="231F20"/>
                <w:lang w:val="ro-RO"/>
              </w:rPr>
              <w:t xml:space="preserve"> caustică)</w:t>
            </w:r>
          </w:p>
          <w:p w:rsidR="00E80DB3" w:rsidRPr="00E80DB3" w:rsidRDefault="00E80DB3" w:rsidP="00C61D46">
            <w:pPr>
              <w:pStyle w:val="af"/>
              <w:widowControl w:val="0"/>
              <w:numPr>
                <w:ilvl w:val="0"/>
                <w:numId w:val="34"/>
              </w:numPr>
              <w:autoSpaceDE w:val="0"/>
              <w:autoSpaceDN w:val="0"/>
              <w:adjustRightInd w:val="0"/>
              <w:spacing w:before="9" w:line="276" w:lineRule="auto"/>
              <w:ind w:left="426" w:right="-20"/>
              <w:rPr>
                <w:color w:val="231F20"/>
                <w:lang w:val="ro-RO"/>
              </w:rPr>
            </w:pPr>
            <w:r w:rsidRPr="00D15AA1">
              <w:rPr>
                <w:color w:val="231F20"/>
                <w:lang w:val="ro-RO"/>
              </w:rPr>
              <w:t xml:space="preserve">Slabe – acidul oxilic şi arsenic. </w:t>
            </w:r>
          </w:p>
        </w:tc>
      </w:tr>
    </w:tbl>
    <w:p w:rsidR="008E2112" w:rsidRPr="00D15AA1" w:rsidRDefault="008E2112" w:rsidP="00D6084C">
      <w:pPr>
        <w:widowControl w:val="0"/>
        <w:autoSpaceDE w:val="0"/>
        <w:autoSpaceDN w:val="0"/>
        <w:adjustRightInd w:val="0"/>
        <w:spacing w:before="9" w:line="360" w:lineRule="auto"/>
        <w:ind w:right="-20"/>
        <w:rPr>
          <w:b/>
          <w:i/>
          <w:color w:val="231F20"/>
          <w:lang w:val="ro-RO"/>
        </w:rPr>
      </w:pPr>
    </w:p>
    <w:tbl>
      <w:tblPr>
        <w:tblStyle w:val="a4"/>
        <w:tblW w:w="10031" w:type="dxa"/>
        <w:tblLook w:val="04A0" w:firstRow="1" w:lastRow="0" w:firstColumn="1" w:lastColumn="0" w:noHBand="0" w:noVBand="1"/>
      </w:tblPr>
      <w:tblGrid>
        <w:gridCol w:w="10031"/>
      </w:tblGrid>
      <w:tr w:rsidR="00E80DB3" w:rsidRPr="005A0CFC" w:rsidTr="00C61D46">
        <w:tc>
          <w:tcPr>
            <w:tcW w:w="10031" w:type="dxa"/>
          </w:tcPr>
          <w:p w:rsidR="00E80DB3" w:rsidRPr="00C61D46" w:rsidRDefault="00E80DB3" w:rsidP="00C61D46">
            <w:pPr>
              <w:spacing w:line="276" w:lineRule="auto"/>
              <w:rPr>
                <w:b/>
                <w:lang w:val="ro-RO"/>
              </w:rPr>
            </w:pPr>
            <w:r w:rsidRPr="00C61D46">
              <w:rPr>
                <w:b/>
                <w:lang w:val="ro-RO"/>
              </w:rPr>
              <w:t>Caseta 3 Classificarea substanțelor chimice multicomponente după Д.А. Боскин (1987), С.И.Алексеенко (2006):</w:t>
            </w:r>
          </w:p>
          <w:p w:rsidR="00E80DB3" w:rsidRPr="00D15AA1" w:rsidRDefault="00E80DB3" w:rsidP="00C61D46">
            <w:pPr>
              <w:pStyle w:val="af"/>
              <w:numPr>
                <w:ilvl w:val="0"/>
                <w:numId w:val="72"/>
              </w:numPr>
              <w:spacing w:line="276" w:lineRule="auto"/>
              <w:ind w:left="426"/>
              <w:rPr>
                <w:lang w:val="ro-RO"/>
              </w:rPr>
            </w:pPr>
            <w:r w:rsidRPr="00D15AA1">
              <w:rPr>
                <w:lang w:val="ro-RO"/>
              </w:rPr>
              <w:t>Subs</w:t>
            </w:r>
            <w:r w:rsidR="00F71B98">
              <w:rPr>
                <w:lang w:val="ro-RO"/>
              </w:rPr>
              <w:t>tanțe cu grad de agresivitate scăzută</w:t>
            </w:r>
            <w:r w:rsidRPr="00D15AA1">
              <w:rPr>
                <w:lang w:val="ro-RO"/>
              </w:rPr>
              <w:t xml:space="preserve"> – oxidante, supurative</w:t>
            </w:r>
          </w:p>
          <w:p w:rsidR="00E80DB3" w:rsidRPr="00D15AA1" w:rsidRDefault="00E80DB3" w:rsidP="00C61D46">
            <w:pPr>
              <w:pStyle w:val="af"/>
              <w:numPr>
                <w:ilvl w:val="0"/>
                <w:numId w:val="72"/>
              </w:numPr>
              <w:spacing w:line="276" w:lineRule="auto"/>
              <w:ind w:left="426"/>
              <w:rPr>
                <w:lang w:val="ro-RO"/>
              </w:rPr>
            </w:pPr>
            <w:r w:rsidRPr="00D15AA1">
              <w:rPr>
                <w:lang w:val="ro-RO"/>
              </w:rPr>
              <w:t>Subs</w:t>
            </w:r>
            <w:r w:rsidR="00F71B98">
              <w:rPr>
                <w:lang w:val="ro-RO"/>
              </w:rPr>
              <w:t xml:space="preserve">tanțe cu grad de agresivitate </w:t>
            </w:r>
            <w:r w:rsidRPr="00D15AA1">
              <w:rPr>
                <w:lang w:val="ro-RO"/>
              </w:rPr>
              <w:t>medie – substante care formează săruri</w:t>
            </w:r>
          </w:p>
          <w:p w:rsidR="00E80DB3" w:rsidRPr="00E80DB3" w:rsidRDefault="00E80DB3" w:rsidP="00C61D46">
            <w:pPr>
              <w:pStyle w:val="af"/>
              <w:numPr>
                <w:ilvl w:val="0"/>
                <w:numId w:val="72"/>
              </w:numPr>
              <w:spacing w:line="276" w:lineRule="auto"/>
              <w:ind w:left="426"/>
              <w:rPr>
                <w:lang w:val="ro-RO"/>
              </w:rPr>
            </w:pPr>
            <w:r w:rsidRPr="00D15AA1">
              <w:rPr>
                <w:lang w:val="ro-RO"/>
              </w:rPr>
              <w:t>Subs</w:t>
            </w:r>
            <w:r w:rsidR="00F71B98">
              <w:rPr>
                <w:lang w:val="ro-RO"/>
              </w:rPr>
              <w:t>tanțe cu grad de agresivitate înaltă</w:t>
            </w:r>
            <w:r w:rsidRPr="00D15AA1">
              <w:rPr>
                <w:lang w:val="ro-RO"/>
              </w:rPr>
              <w:t xml:space="preserve"> – corozive, d</w:t>
            </w:r>
            <w:r w:rsidR="00F71B98">
              <w:rPr>
                <w:lang w:val="ro-RO"/>
              </w:rPr>
              <w:t>e</w:t>
            </w:r>
            <w:r w:rsidRPr="00D15AA1">
              <w:rPr>
                <w:lang w:val="ro-RO"/>
              </w:rPr>
              <w:t>shidratante</w:t>
            </w:r>
          </w:p>
        </w:tc>
      </w:tr>
    </w:tbl>
    <w:p w:rsidR="00E80DB3" w:rsidRDefault="00E80DB3" w:rsidP="00D6084C">
      <w:pPr>
        <w:widowControl w:val="0"/>
        <w:autoSpaceDE w:val="0"/>
        <w:autoSpaceDN w:val="0"/>
        <w:adjustRightInd w:val="0"/>
        <w:spacing w:before="9" w:line="360" w:lineRule="auto"/>
        <w:ind w:right="-20"/>
        <w:rPr>
          <w:color w:val="231F20"/>
          <w:lang w:val="ro-RO"/>
        </w:rPr>
      </w:pPr>
    </w:p>
    <w:tbl>
      <w:tblPr>
        <w:tblStyle w:val="a4"/>
        <w:tblW w:w="10031" w:type="dxa"/>
        <w:tblLook w:val="04A0" w:firstRow="1" w:lastRow="0" w:firstColumn="1" w:lastColumn="0" w:noHBand="0" w:noVBand="1"/>
      </w:tblPr>
      <w:tblGrid>
        <w:gridCol w:w="10031"/>
      </w:tblGrid>
      <w:tr w:rsidR="00E80DB3" w:rsidRPr="005A0CFC" w:rsidTr="00C61D46">
        <w:trPr>
          <w:trHeight w:val="261"/>
        </w:trPr>
        <w:tc>
          <w:tcPr>
            <w:tcW w:w="10031" w:type="dxa"/>
          </w:tcPr>
          <w:p w:rsidR="00E80DB3" w:rsidRPr="00C61D46" w:rsidRDefault="00E80DB3" w:rsidP="00E80DB3">
            <w:pPr>
              <w:spacing w:line="360" w:lineRule="auto"/>
              <w:rPr>
                <w:b/>
                <w:i/>
                <w:lang w:val="en-US"/>
              </w:rPr>
            </w:pPr>
            <w:r w:rsidRPr="00C61D46">
              <w:rPr>
                <w:b/>
                <w:lang w:val="ro-RO"/>
              </w:rPr>
              <w:t>Caseta 4</w:t>
            </w:r>
            <w:r w:rsidR="00C61D46">
              <w:rPr>
                <w:b/>
                <w:lang w:val="ro-RO"/>
              </w:rPr>
              <w:t>.</w:t>
            </w:r>
            <w:r w:rsidRPr="00C61D46">
              <w:rPr>
                <w:b/>
                <w:i/>
                <w:lang w:val="ro-RO"/>
              </w:rPr>
              <w:t xml:space="preserve"> Clasificarea după faze anatomica a arsurilor chimice esofagiene:</w:t>
            </w:r>
          </w:p>
          <w:p w:rsidR="00E80DB3" w:rsidRPr="00C61D46" w:rsidRDefault="00E80DB3" w:rsidP="00C61D46">
            <w:pPr>
              <w:tabs>
                <w:tab w:val="num" w:pos="567"/>
                <w:tab w:val="num" w:pos="644"/>
              </w:tabs>
              <w:spacing w:line="276" w:lineRule="auto"/>
              <w:rPr>
                <w:lang w:val="ro-RO"/>
              </w:rPr>
            </w:pPr>
            <w:r w:rsidRPr="00C61D46">
              <w:rPr>
                <w:lang w:val="ro-RO"/>
              </w:rPr>
              <w:t>a</w:t>
            </w:r>
            <w:r w:rsidRPr="00D15AA1">
              <w:rPr>
                <w:i/>
                <w:lang w:val="ro-RO"/>
              </w:rPr>
              <w:t>.  </w:t>
            </w:r>
            <w:r w:rsidRPr="00C61D46">
              <w:rPr>
                <w:lang w:val="ro-RO"/>
              </w:rPr>
              <w:t>stadiul de congestie şi edem (durata 1-2 ore)</w:t>
            </w:r>
            <w:r w:rsidR="00F71B98" w:rsidRPr="00C61D46">
              <w:rPr>
                <w:lang w:val="ro-RO"/>
              </w:rPr>
              <w:t>;</w:t>
            </w:r>
          </w:p>
          <w:p w:rsidR="00E80DB3" w:rsidRPr="00C61D46" w:rsidRDefault="00F71B98" w:rsidP="00C61D46">
            <w:pPr>
              <w:tabs>
                <w:tab w:val="num" w:pos="567"/>
                <w:tab w:val="num" w:pos="644"/>
              </w:tabs>
              <w:spacing w:line="276" w:lineRule="auto"/>
              <w:rPr>
                <w:lang w:val="ro-RO"/>
              </w:rPr>
            </w:pPr>
            <w:r w:rsidRPr="00C61D46">
              <w:rPr>
                <w:lang w:val="ro-RO"/>
              </w:rPr>
              <w:t>b.  stadiul de necroză</w:t>
            </w:r>
            <w:r w:rsidR="00E80DB3" w:rsidRPr="00C61D46">
              <w:rPr>
                <w:lang w:val="ro-RO"/>
              </w:rPr>
              <w:t xml:space="preserve"> acut</w:t>
            </w:r>
            <w:r w:rsidRPr="00C61D46">
              <w:rPr>
                <w:lang w:val="ro-RO"/>
              </w:rPr>
              <w:t>ă, care durează</w:t>
            </w:r>
            <w:r w:rsidR="00E80DB3" w:rsidRPr="00C61D46">
              <w:rPr>
                <w:lang w:val="ro-RO"/>
              </w:rPr>
              <w:t xml:space="preserve"> 12-l4 zile, caracterizat prin ed</w:t>
            </w:r>
            <w:r w:rsidRPr="00C61D46">
              <w:rPr>
                <w:lang w:val="ro-RO"/>
              </w:rPr>
              <w:t>em, hiperemie si zone de necroză</w:t>
            </w:r>
            <w:r w:rsidR="00E80DB3" w:rsidRPr="00C61D46">
              <w:rPr>
                <w:lang w:val="ro-RO"/>
              </w:rPr>
              <w:t xml:space="preserve"> </w:t>
            </w:r>
            <w:r w:rsidRPr="00C61D46">
              <w:rPr>
                <w:lang w:val="ro-RO"/>
              </w:rPr>
              <w:t>a mucoasei esofagiene cu eliminări de sfaceluri. Î</w:t>
            </w:r>
            <w:r w:rsidR="00E80DB3" w:rsidRPr="00C61D46">
              <w:rPr>
                <w:lang w:val="ro-RO"/>
              </w:rPr>
              <w:t>n cazuri</w:t>
            </w:r>
            <w:r w:rsidRPr="00C61D46">
              <w:rPr>
                <w:lang w:val="ro-RO"/>
              </w:rPr>
              <w:t>le</w:t>
            </w:r>
            <w:r w:rsidR="00E80DB3" w:rsidRPr="00C61D46">
              <w:rPr>
                <w:lang w:val="ro-RO"/>
              </w:rPr>
              <w:t xml:space="preserve"> grave, su</w:t>
            </w:r>
            <w:r w:rsidRPr="00C61D46">
              <w:rPr>
                <w:lang w:val="ro-RO"/>
              </w:rPr>
              <w:t xml:space="preserve">nt eliminate lambouri de mucoasă esofagiană și/sau gastrică </w:t>
            </w:r>
            <w:r w:rsidR="00E80DB3" w:rsidRPr="00C61D46">
              <w:rPr>
                <w:lang w:val="ro-RO"/>
              </w:rPr>
              <w:t>;</w:t>
            </w:r>
          </w:p>
          <w:p w:rsidR="00E80DB3" w:rsidRPr="00C61D46" w:rsidRDefault="00F71B98" w:rsidP="00C61D46">
            <w:pPr>
              <w:tabs>
                <w:tab w:val="num" w:pos="284"/>
              </w:tabs>
              <w:spacing w:line="276" w:lineRule="auto"/>
              <w:rPr>
                <w:lang w:val="en-US"/>
              </w:rPr>
            </w:pPr>
            <w:r w:rsidRPr="00C61D46">
              <w:rPr>
                <w:lang w:val="ro-RO"/>
              </w:rPr>
              <w:t xml:space="preserve">c.  stadiul de granulație </w:t>
            </w:r>
            <w:r w:rsidR="00E80DB3" w:rsidRPr="00C61D46">
              <w:rPr>
                <w:lang w:val="ro-RO"/>
              </w:rPr>
              <w:t>(de reparaţie)</w:t>
            </w:r>
            <w:r w:rsidRPr="00C61D46">
              <w:rPr>
                <w:lang w:val="ro-RO"/>
              </w:rPr>
              <w:t xml:space="preserve">, 15 </w:t>
            </w:r>
            <w:r w:rsidR="00E80DB3" w:rsidRPr="00C61D46">
              <w:rPr>
                <w:lang w:val="ro-RO"/>
              </w:rPr>
              <w:t xml:space="preserve">- </w:t>
            </w:r>
            <w:r w:rsidRPr="00C61D46">
              <w:rPr>
                <w:lang w:val="ro-RO"/>
              </w:rPr>
              <w:t>30 zile. Procesul de granulare î</w:t>
            </w:r>
            <w:r w:rsidR="00E80DB3" w:rsidRPr="00C61D46">
              <w:rPr>
                <w:lang w:val="ro-RO"/>
              </w:rPr>
              <w:t>ncepe la 5-6 zile de la ingestia causticului.</w:t>
            </w:r>
          </w:p>
          <w:p w:rsidR="00E80DB3" w:rsidRPr="00E80DB3" w:rsidRDefault="00E80DB3" w:rsidP="00C61D46">
            <w:pPr>
              <w:tabs>
                <w:tab w:val="num" w:pos="567"/>
                <w:tab w:val="num" w:pos="644"/>
              </w:tabs>
              <w:spacing w:line="276" w:lineRule="auto"/>
              <w:rPr>
                <w:lang w:val="en-US"/>
              </w:rPr>
            </w:pPr>
            <w:r w:rsidRPr="00C61D46">
              <w:rPr>
                <w:lang w:val="ro-RO"/>
              </w:rPr>
              <w:t>d.  stadiul de cicatrizare</w:t>
            </w:r>
            <w:r w:rsidR="00F71B98" w:rsidRPr="00C61D46">
              <w:rPr>
                <w:lang w:val="ro-RO"/>
              </w:rPr>
              <w:t xml:space="preserve"> începe în a 4-a săptămână</w:t>
            </w:r>
            <w:r w:rsidRPr="00C61D46">
              <w:rPr>
                <w:lang w:val="ro-RO"/>
              </w:rPr>
              <w:t xml:space="preserve"> de </w:t>
            </w:r>
            <w:r w:rsidR="00F71B98" w:rsidRPr="00C61D46">
              <w:rPr>
                <w:lang w:val="ro-RO"/>
              </w:rPr>
              <w:t>la accident și durează</w:t>
            </w:r>
            <w:r w:rsidRPr="00C61D46">
              <w:rPr>
                <w:lang w:val="ro-RO"/>
              </w:rPr>
              <w:t xml:space="preserve"> aproximativ 3-6 luni.</w:t>
            </w:r>
            <w:r w:rsidRPr="00D15AA1">
              <w:rPr>
                <w:lang w:val="ro-RO"/>
              </w:rPr>
              <w:t xml:space="preserve"> </w:t>
            </w:r>
          </w:p>
        </w:tc>
      </w:tr>
    </w:tbl>
    <w:p w:rsidR="00E80DB3" w:rsidRPr="00D15AA1" w:rsidRDefault="00E80DB3" w:rsidP="00D6084C">
      <w:pPr>
        <w:widowControl w:val="0"/>
        <w:autoSpaceDE w:val="0"/>
        <w:autoSpaceDN w:val="0"/>
        <w:adjustRightInd w:val="0"/>
        <w:spacing w:before="9" w:line="360" w:lineRule="auto"/>
        <w:ind w:right="-20"/>
        <w:rPr>
          <w:color w:val="231F20"/>
          <w:lang w:val="ro-RO"/>
        </w:rPr>
      </w:pPr>
    </w:p>
    <w:tbl>
      <w:tblPr>
        <w:tblStyle w:val="a4"/>
        <w:tblW w:w="10031" w:type="dxa"/>
        <w:tblLook w:val="04A0" w:firstRow="1" w:lastRow="0" w:firstColumn="1" w:lastColumn="0" w:noHBand="0" w:noVBand="1"/>
      </w:tblPr>
      <w:tblGrid>
        <w:gridCol w:w="10031"/>
      </w:tblGrid>
      <w:tr w:rsidR="00E80DB3" w:rsidRPr="005A0CFC" w:rsidTr="00C61D46">
        <w:tc>
          <w:tcPr>
            <w:tcW w:w="10031" w:type="dxa"/>
          </w:tcPr>
          <w:p w:rsidR="00E80DB3" w:rsidRPr="00C61D46" w:rsidRDefault="00E80DB3" w:rsidP="00C61D46">
            <w:pPr>
              <w:widowControl w:val="0"/>
              <w:autoSpaceDE w:val="0"/>
              <w:autoSpaceDN w:val="0"/>
              <w:adjustRightInd w:val="0"/>
              <w:spacing w:before="9"/>
              <w:ind w:right="-20"/>
              <w:rPr>
                <w:b/>
                <w:color w:val="231F20"/>
                <w:lang w:val="ro-RO"/>
              </w:rPr>
            </w:pPr>
            <w:r w:rsidRPr="00C61D46">
              <w:rPr>
                <w:b/>
                <w:color w:val="231F20"/>
                <w:lang w:val="ro-RO"/>
              </w:rPr>
              <w:t>Caseta 5</w:t>
            </w:r>
            <w:r w:rsidR="00C61D46" w:rsidRPr="00C61D46">
              <w:rPr>
                <w:b/>
                <w:color w:val="231F20"/>
                <w:lang w:val="ro-RO"/>
              </w:rPr>
              <w:t>.</w:t>
            </w:r>
            <w:r w:rsidRPr="00C61D46">
              <w:rPr>
                <w:b/>
                <w:color w:val="231F20"/>
                <w:lang w:val="ro-RO"/>
              </w:rPr>
              <w:t xml:space="preserve"> Clasificarea după</w:t>
            </w:r>
            <w:r w:rsidRPr="00C61D46">
              <w:rPr>
                <w:b/>
                <w:i/>
                <w:color w:val="231F20"/>
                <w:lang w:val="ro-RO"/>
              </w:rPr>
              <w:t xml:space="preserve"> gradul arsurii esofagului </w:t>
            </w:r>
            <w:r w:rsidR="00F71B98" w:rsidRPr="00C61D46">
              <w:rPr>
                <w:b/>
                <w:i/>
                <w:color w:val="231F20"/>
                <w:lang w:val="ro-RO"/>
              </w:rPr>
              <w:t>potrivit datelor</w:t>
            </w:r>
            <w:r w:rsidRPr="00C61D46">
              <w:rPr>
                <w:b/>
                <w:i/>
                <w:color w:val="231F20"/>
                <w:lang w:val="ro-RO"/>
              </w:rPr>
              <w:t xml:space="preserve"> EGDS</w:t>
            </w:r>
            <w:r w:rsidRPr="00C61D46">
              <w:rPr>
                <w:b/>
                <w:color w:val="231F20"/>
                <w:lang w:val="ro-RO"/>
              </w:rPr>
              <w:t xml:space="preserve"> (după Терновский С.Д., Ванцян Э.Н.):</w:t>
            </w:r>
          </w:p>
          <w:p w:rsidR="00E80DB3" w:rsidRPr="00D15AA1" w:rsidRDefault="00E80DB3" w:rsidP="00C61D46">
            <w:pPr>
              <w:widowControl w:val="0"/>
              <w:autoSpaceDE w:val="0"/>
              <w:autoSpaceDN w:val="0"/>
              <w:adjustRightInd w:val="0"/>
              <w:spacing w:before="9" w:line="276" w:lineRule="auto"/>
              <w:ind w:right="-20"/>
              <w:rPr>
                <w:color w:val="231F20"/>
                <w:lang w:val="ro-RO"/>
              </w:rPr>
            </w:pPr>
            <w:r w:rsidRPr="00D15AA1">
              <w:rPr>
                <w:color w:val="231F20"/>
                <w:lang w:val="ro-RO"/>
              </w:rPr>
              <w:t>Gradul I – esofagită excuamativă (exfoliantă) – afectarea superficială a stratului epitelial – hipere</w:t>
            </w:r>
            <w:r w:rsidR="002262B2">
              <w:rPr>
                <w:color w:val="231F20"/>
                <w:lang w:val="ro-RO"/>
              </w:rPr>
              <w:t>mie</w:t>
            </w:r>
            <w:r w:rsidRPr="00D15AA1">
              <w:rPr>
                <w:color w:val="231F20"/>
                <w:lang w:val="ro-RO"/>
              </w:rPr>
              <w:t>, edem, uşor se traumează; se menţine mai puţin de 24 zile.</w:t>
            </w:r>
          </w:p>
          <w:p w:rsidR="00E80DB3" w:rsidRPr="00317032" w:rsidRDefault="002262B2" w:rsidP="00C61D46">
            <w:pPr>
              <w:widowControl w:val="0"/>
              <w:autoSpaceDE w:val="0"/>
              <w:autoSpaceDN w:val="0"/>
              <w:adjustRightInd w:val="0"/>
              <w:spacing w:before="9" w:line="276" w:lineRule="auto"/>
              <w:ind w:right="-20"/>
              <w:rPr>
                <w:color w:val="231F20"/>
                <w:lang w:val="en-US"/>
              </w:rPr>
            </w:pPr>
            <w:r>
              <w:rPr>
                <w:color w:val="231F20"/>
                <w:lang w:val="ro-RO"/>
              </w:rPr>
              <w:t>Prognostic: formarea cicatrice</w:t>
            </w:r>
            <w:r w:rsidR="00E80DB3" w:rsidRPr="00D15AA1">
              <w:rPr>
                <w:color w:val="231F20"/>
                <w:lang w:val="ro-RO"/>
              </w:rPr>
              <w:t xml:space="preserve">lor superficiale, elastice, care nu micșorează lumenul și nu </w:t>
            </w:r>
            <w:r w:rsidR="00E80DB3" w:rsidRPr="00D15AA1">
              <w:rPr>
                <w:color w:val="231F20"/>
                <w:lang w:val="en-US"/>
              </w:rPr>
              <w:t>afectează funcția</w:t>
            </w:r>
            <w:r w:rsidR="00E80DB3" w:rsidRPr="00D15AA1">
              <w:rPr>
                <w:color w:val="231F20"/>
                <w:lang w:val="ro-RO"/>
              </w:rPr>
              <w:t xml:space="preserve"> esofagului</w:t>
            </w:r>
          </w:p>
          <w:p w:rsidR="00E80DB3" w:rsidRPr="00D15AA1" w:rsidRDefault="00E80DB3" w:rsidP="00C61D46">
            <w:pPr>
              <w:widowControl w:val="0"/>
              <w:autoSpaceDE w:val="0"/>
              <w:autoSpaceDN w:val="0"/>
              <w:adjustRightInd w:val="0"/>
              <w:spacing w:before="9" w:line="276" w:lineRule="auto"/>
              <w:ind w:right="-20"/>
              <w:rPr>
                <w:color w:val="231F20"/>
                <w:lang w:val="ro-RO"/>
              </w:rPr>
            </w:pPr>
            <w:r w:rsidRPr="00D15AA1">
              <w:rPr>
                <w:color w:val="231F20"/>
                <w:lang w:val="ro-RO"/>
              </w:rPr>
              <w:t>Gradul II – esofagită fibrinoa</w:t>
            </w:r>
            <w:r w:rsidR="002262B2">
              <w:rPr>
                <w:color w:val="231F20"/>
                <w:lang w:val="ro-RO"/>
              </w:rPr>
              <w:t xml:space="preserve">să, erozivă (afectarea straturilor </w:t>
            </w:r>
            <w:r w:rsidRPr="00D15AA1">
              <w:rPr>
                <w:color w:val="231F20"/>
                <w:lang w:val="ro-RO"/>
              </w:rPr>
              <w:t xml:space="preserve"> mucos şi submucos) – edem pronunţat, suprapuneri fibrinoase, ulceraţii superficiale</w:t>
            </w:r>
            <w:r w:rsidR="002262B2">
              <w:rPr>
                <w:color w:val="231F20"/>
                <w:lang w:val="ro-RO"/>
              </w:rPr>
              <w:t>; se</w:t>
            </w:r>
            <w:r w:rsidRPr="00D15AA1">
              <w:rPr>
                <w:color w:val="231F20"/>
                <w:lang w:val="ro-RO"/>
              </w:rPr>
              <w:t xml:space="preserve"> po</w:t>
            </w:r>
            <w:r w:rsidR="002262B2">
              <w:rPr>
                <w:color w:val="231F20"/>
                <w:lang w:val="ro-RO"/>
              </w:rPr>
              <w:t>t cicatriciza timp de 23 săptămâ</w:t>
            </w:r>
            <w:r w:rsidRPr="00D15AA1">
              <w:rPr>
                <w:color w:val="231F20"/>
                <w:lang w:val="ro-RO"/>
              </w:rPr>
              <w:t xml:space="preserve">ni. Prezintă reacția </w:t>
            </w:r>
            <w:r w:rsidR="002262B2">
              <w:rPr>
                <w:color w:val="231F20"/>
                <w:lang w:val="ro-RO"/>
              </w:rPr>
              <w:t>pronunțată a mediastinului posterior. După  3-6 săptămâ</w:t>
            </w:r>
            <w:r w:rsidRPr="00D15AA1">
              <w:rPr>
                <w:color w:val="231F20"/>
                <w:lang w:val="ro-RO"/>
              </w:rPr>
              <w:t>ni</w:t>
            </w:r>
            <w:r w:rsidR="002262B2">
              <w:rPr>
                <w:color w:val="231F20"/>
                <w:lang w:val="ro-RO"/>
              </w:rPr>
              <w:t>,</w:t>
            </w:r>
            <w:r w:rsidRPr="00D15AA1">
              <w:rPr>
                <w:color w:val="231F20"/>
                <w:lang w:val="ro-RO"/>
              </w:rPr>
              <w:t xml:space="preserve"> </w:t>
            </w:r>
            <w:r w:rsidR="002262B2">
              <w:rPr>
                <w:color w:val="231F20"/>
                <w:lang w:val="ro-RO"/>
              </w:rPr>
              <w:t xml:space="preserve">se produce </w:t>
            </w:r>
            <w:r w:rsidRPr="00D15AA1">
              <w:rPr>
                <w:color w:val="231F20"/>
                <w:lang w:val="ro-RO"/>
              </w:rPr>
              <w:t xml:space="preserve"> granulația și</w:t>
            </w:r>
            <w:r w:rsidR="002262B2">
              <w:rPr>
                <w:color w:val="231F20"/>
                <w:lang w:val="ro-RO"/>
              </w:rPr>
              <w:t>,</w:t>
            </w:r>
            <w:r w:rsidRPr="00D15AA1">
              <w:rPr>
                <w:color w:val="231F20"/>
                <w:lang w:val="ro-RO"/>
              </w:rPr>
              <w:t xml:space="preserve"> ca rezultat</w:t>
            </w:r>
            <w:r w:rsidR="002262B2">
              <w:rPr>
                <w:color w:val="231F20"/>
                <w:lang w:val="ro-RO"/>
              </w:rPr>
              <w:t>,</w:t>
            </w:r>
            <w:r w:rsidRPr="00D15AA1">
              <w:rPr>
                <w:color w:val="231F20"/>
                <w:lang w:val="ro-RO"/>
              </w:rPr>
              <w:t xml:space="preserve"> se formează cicatrice.</w:t>
            </w:r>
          </w:p>
          <w:p w:rsidR="00E80DB3" w:rsidRDefault="00E80DB3" w:rsidP="00C61D46">
            <w:pPr>
              <w:widowControl w:val="0"/>
              <w:autoSpaceDE w:val="0"/>
              <w:autoSpaceDN w:val="0"/>
              <w:adjustRightInd w:val="0"/>
              <w:spacing w:before="9" w:line="276" w:lineRule="auto"/>
              <w:ind w:right="-20"/>
              <w:rPr>
                <w:color w:val="231F20"/>
                <w:lang w:val="ro-RO"/>
              </w:rPr>
            </w:pPr>
            <w:r w:rsidRPr="00D15AA1">
              <w:rPr>
                <w:color w:val="231F20"/>
                <w:lang w:val="ro-RO"/>
              </w:rPr>
              <w:lastRenderedPageBreak/>
              <w:t>Gradu</w:t>
            </w:r>
            <w:r w:rsidR="00C61D46">
              <w:rPr>
                <w:color w:val="231F20"/>
                <w:lang w:val="ro-RO"/>
              </w:rPr>
              <w:t>l</w:t>
            </w:r>
            <w:r w:rsidRPr="00D15AA1">
              <w:rPr>
                <w:color w:val="231F20"/>
                <w:lang w:val="ro-RO"/>
              </w:rPr>
              <w:t xml:space="preserve"> III – esofagi</w:t>
            </w:r>
            <w:r w:rsidR="002262B2">
              <w:rPr>
                <w:color w:val="231F20"/>
                <w:lang w:val="ro-RO"/>
              </w:rPr>
              <w:t>tă ulcero-necrotică (necroza adâ</w:t>
            </w:r>
            <w:r w:rsidRPr="00D15AA1">
              <w:rPr>
                <w:color w:val="231F20"/>
                <w:lang w:val="ro-RO"/>
              </w:rPr>
              <w:t>ncă include toate st</w:t>
            </w:r>
            <w:r w:rsidR="002262B2">
              <w:rPr>
                <w:color w:val="231F20"/>
                <w:lang w:val="ro-RO"/>
              </w:rPr>
              <w:t>raturile peretelui esofagului până la ţesut paraesofagi</w:t>
            </w:r>
            <w:r w:rsidRPr="00D15AA1">
              <w:rPr>
                <w:color w:val="231F20"/>
                <w:lang w:val="ro-RO"/>
              </w:rPr>
              <w:t>an)</w:t>
            </w:r>
          </w:p>
        </w:tc>
      </w:tr>
    </w:tbl>
    <w:p w:rsidR="00445D35" w:rsidRPr="00D15AA1" w:rsidRDefault="00E80DB3" w:rsidP="00C61D46">
      <w:pPr>
        <w:widowControl w:val="0"/>
        <w:autoSpaceDE w:val="0"/>
        <w:autoSpaceDN w:val="0"/>
        <w:adjustRightInd w:val="0"/>
        <w:spacing w:before="9"/>
        <w:ind w:right="-20"/>
        <w:rPr>
          <w:color w:val="231F20"/>
          <w:lang w:val="ro-RO"/>
        </w:rPr>
      </w:pPr>
      <w:r w:rsidRPr="00C61D46">
        <w:rPr>
          <w:b/>
          <w:color w:val="231F20"/>
          <w:lang w:val="ro-RO"/>
        </w:rPr>
        <w:lastRenderedPageBreak/>
        <w:t>N.B.</w:t>
      </w:r>
      <w:r w:rsidR="002262B2" w:rsidRPr="00C61D46">
        <w:rPr>
          <w:b/>
          <w:color w:val="231F20"/>
          <w:lang w:val="ro-RO"/>
        </w:rPr>
        <w:t>!</w:t>
      </w:r>
      <w:r>
        <w:rPr>
          <w:color w:val="231F20"/>
          <w:lang w:val="ro-RO"/>
        </w:rPr>
        <w:t xml:space="preserve"> </w:t>
      </w:r>
      <w:r w:rsidR="005B08CB" w:rsidRPr="00D15AA1">
        <w:rPr>
          <w:color w:val="231F20"/>
          <w:lang w:val="ro-RO"/>
        </w:rPr>
        <w:t>Сlasificarea endoscopică după B.M. Camara, S. Yassibanda, R.E</w:t>
      </w:r>
      <w:r w:rsidR="002262B2">
        <w:rPr>
          <w:color w:val="231F20"/>
          <w:lang w:val="ro-RO"/>
        </w:rPr>
        <w:t xml:space="preserve">. Camara (1993) are ca criteriu </w:t>
      </w:r>
      <w:r w:rsidR="005B08CB" w:rsidRPr="00D15AA1">
        <w:rPr>
          <w:color w:val="231F20"/>
          <w:lang w:val="ro-RO"/>
        </w:rPr>
        <w:t xml:space="preserve"> leziunea focală sau circulară a esofagu</w:t>
      </w:r>
      <w:r w:rsidR="002262B2">
        <w:rPr>
          <w:color w:val="231F20"/>
          <w:lang w:val="ro-RO"/>
        </w:rPr>
        <w:t>lui (respectiv gradele IIa, IIb și IIIa,</w:t>
      </w:r>
      <w:r w:rsidR="005B08CB" w:rsidRPr="00D15AA1">
        <w:rPr>
          <w:color w:val="231F20"/>
          <w:lang w:val="ro-RO"/>
        </w:rPr>
        <w:t xml:space="preserve"> IIIb)</w:t>
      </w:r>
      <w:r w:rsidR="002262B2">
        <w:rPr>
          <w:color w:val="231F20"/>
          <w:lang w:val="ro-RO"/>
        </w:rPr>
        <w:t>.</w:t>
      </w:r>
    </w:p>
    <w:p w:rsidR="00E80DB3" w:rsidRDefault="00675BB8" w:rsidP="00D6084C">
      <w:pPr>
        <w:widowControl w:val="0"/>
        <w:autoSpaceDE w:val="0"/>
        <w:autoSpaceDN w:val="0"/>
        <w:adjustRightInd w:val="0"/>
        <w:spacing w:before="9" w:line="360" w:lineRule="auto"/>
        <w:ind w:right="-20"/>
        <w:rPr>
          <w:color w:val="231F20"/>
          <w:lang w:val="ro-RO"/>
        </w:rPr>
      </w:pPr>
      <w:r w:rsidRPr="00D15AA1">
        <w:rPr>
          <w:color w:val="231F20"/>
          <w:lang w:val="ro-RO"/>
        </w:rPr>
        <w:t xml:space="preserve"> </w:t>
      </w:r>
    </w:p>
    <w:tbl>
      <w:tblPr>
        <w:tblStyle w:val="a4"/>
        <w:tblW w:w="10031" w:type="dxa"/>
        <w:tblLook w:val="04A0" w:firstRow="1" w:lastRow="0" w:firstColumn="1" w:lastColumn="0" w:noHBand="0" w:noVBand="1"/>
      </w:tblPr>
      <w:tblGrid>
        <w:gridCol w:w="10031"/>
      </w:tblGrid>
      <w:tr w:rsidR="00E80DB3" w:rsidTr="00C61D46">
        <w:tc>
          <w:tcPr>
            <w:tcW w:w="10031" w:type="dxa"/>
          </w:tcPr>
          <w:p w:rsidR="00E80DB3" w:rsidRPr="00C61D46" w:rsidRDefault="00E80DB3" w:rsidP="00C61D46">
            <w:pPr>
              <w:widowControl w:val="0"/>
              <w:autoSpaceDE w:val="0"/>
              <w:autoSpaceDN w:val="0"/>
              <w:adjustRightInd w:val="0"/>
              <w:spacing w:before="9"/>
              <w:ind w:right="-154"/>
              <w:rPr>
                <w:b/>
                <w:i/>
                <w:color w:val="231F20"/>
                <w:lang w:val="ro-RO"/>
              </w:rPr>
            </w:pPr>
            <w:r w:rsidRPr="00C61D46">
              <w:rPr>
                <w:b/>
                <w:color w:val="231F20"/>
                <w:lang w:val="ro-RO"/>
              </w:rPr>
              <w:t>Caseta 6</w:t>
            </w:r>
            <w:r w:rsidR="00DC532E">
              <w:rPr>
                <w:b/>
                <w:color w:val="231F20"/>
                <w:lang w:val="ro-RO"/>
              </w:rPr>
              <w:t>.</w:t>
            </w:r>
            <w:r w:rsidRPr="00C61D46">
              <w:rPr>
                <w:b/>
                <w:color w:val="231F20"/>
                <w:lang w:val="ro-RO"/>
              </w:rPr>
              <w:t xml:space="preserve"> Clasificarea </w:t>
            </w:r>
            <w:r w:rsidR="002262B2" w:rsidRPr="00C61D46">
              <w:rPr>
                <w:b/>
                <w:color w:val="231F20"/>
                <w:lang w:val="ro-RO"/>
              </w:rPr>
              <w:t xml:space="preserve">conform </w:t>
            </w:r>
            <w:r w:rsidRPr="00C61D46">
              <w:rPr>
                <w:b/>
                <w:i/>
                <w:color w:val="231F20"/>
                <w:lang w:val="ro-RO"/>
              </w:rPr>
              <w:t xml:space="preserve"> Stadii</w:t>
            </w:r>
            <w:r w:rsidR="002262B2" w:rsidRPr="00C61D46">
              <w:rPr>
                <w:b/>
                <w:i/>
                <w:color w:val="231F20"/>
                <w:lang w:val="ro-RO"/>
              </w:rPr>
              <w:t>lor</w:t>
            </w:r>
            <w:r w:rsidRPr="00C61D46">
              <w:rPr>
                <w:b/>
                <w:i/>
                <w:color w:val="231F20"/>
                <w:lang w:val="ro-RO"/>
              </w:rPr>
              <w:t xml:space="preserve"> clinice (</w:t>
            </w:r>
            <w:r w:rsidRPr="00C61D46">
              <w:rPr>
                <w:b/>
                <w:color w:val="231F20"/>
                <w:lang w:val="ro-RO"/>
              </w:rPr>
              <w:t>după Duke University Medical Center in SUA</w:t>
            </w:r>
            <w:r w:rsidRPr="00C61D46">
              <w:rPr>
                <w:b/>
                <w:i/>
                <w:color w:val="231F20"/>
                <w:lang w:val="ro-RO"/>
              </w:rPr>
              <w:t>):</w:t>
            </w:r>
          </w:p>
          <w:p w:rsidR="00E80DB3" w:rsidRPr="00D15AA1" w:rsidRDefault="002262B2" w:rsidP="00C61D46">
            <w:pPr>
              <w:pStyle w:val="af"/>
              <w:widowControl w:val="0"/>
              <w:numPr>
                <w:ilvl w:val="0"/>
                <w:numId w:val="26"/>
              </w:numPr>
              <w:autoSpaceDE w:val="0"/>
              <w:autoSpaceDN w:val="0"/>
              <w:adjustRightInd w:val="0"/>
              <w:spacing w:before="9" w:line="276" w:lineRule="auto"/>
              <w:ind w:left="426" w:right="-20"/>
              <w:rPr>
                <w:color w:val="231F20"/>
                <w:lang w:val="ro-RO"/>
              </w:rPr>
            </w:pPr>
            <w:r>
              <w:rPr>
                <w:color w:val="231F20"/>
                <w:lang w:val="ro-RO"/>
              </w:rPr>
              <w:t>Satadiu acut</w:t>
            </w:r>
            <w:r w:rsidR="00E80DB3" w:rsidRPr="00D15AA1">
              <w:rPr>
                <w:color w:val="231F20"/>
                <w:lang w:val="ro-RO"/>
              </w:rPr>
              <w:t xml:space="preserve"> (semne de inflamație, </w:t>
            </w:r>
            <w:r w:rsidR="00E80DB3" w:rsidRPr="00D15AA1">
              <w:rPr>
                <w:color w:val="231F20"/>
                <w:lang w:val="en-US"/>
              </w:rPr>
              <w:t>durează 10 zile</w:t>
            </w:r>
            <w:r w:rsidR="00E80DB3" w:rsidRPr="00D15AA1">
              <w:rPr>
                <w:color w:val="231F20"/>
                <w:lang w:val="ro-RO"/>
              </w:rPr>
              <w:t>)</w:t>
            </w:r>
            <w:r>
              <w:rPr>
                <w:color w:val="231F20"/>
                <w:lang w:val="ro-RO"/>
              </w:rPr>
              <w:t xml:space="preserve"> Se diferențiază</w:t>
            </w:r>
            <w:r w:rsidR="00E80DB3" w:rsidRPr="00D15AA1">
              <w:rPr>
                <w:color w:val="231F20"/>
                <w:lang w:val="ro-RO"/>
              </w:rPr>
              <w:t>:</w:t>
            </w:r>
          </w:p>
          <w:p w:rsidR="00E80DB3" w:rsidRPr="00D15AA1" w:rsidRDefault="00E80DB3" w:rsidP="00C61D46">
            <w:pPr>
              <w:pStyle w:val="af"/>
              <w:widowControl w:val="0"/>
              <w:numPr>
                <w:ilvl w:val="0"/>
                <w:numId w:val="35"/>
              </w:numPr>
              <w:autoSpaceDE w:val="0"/>
              <w:autoSpaceDN w:val="0"/>
              <w:adjustRightInd w:val="0"/>
              <w:spacing w:before="9"/>
              <w:ind w:left="426" w:right="-20" w:hanging="142"/>
              <w:rPr>
                <w:color w:val="231F20"/>
                <w:lang w:val="ro-RO"/>
              </w:rPr>
            </w:pPr>
            <w:r w:rsidRPr="00D15AA1">
              <w:rPr>
                <w:color w:val="231F20"/>
                <w:lang w:val="ro-RO"/>
              </w:rPr>
              <w:t>Forma uşoară</w:t>
            </w:r>
          </w:p>
          <w:p w:rsidR="00E80DB3" w:rsidRPr="00D15AA1" w:rsidRDefault="00E80DB3" w:rsidP="00C61D46">
            <w:pPr>
              <w:pStyle w:val="af"/>
              <w:widowControl w:val="0"/>
              <w:numPr>
                <w:ilvl w:val="0"/>
                <w:numId w:val="35"/>
              </w:numPr>
              <w:autoSpaceDE w:val="0"/>
              <w:autoSpaceDN w:val="0"/>
              <w:adjustRightInd w:val="0"/>
              <w:spacing w:before="9"/>
              <w:ind w:left="426" w:right="-20" w:hanging="142"/>
              <w:rPr>
                <w:color w:val="231F20"/>
                <w:lang w:val="ro-RO"/>
              </w:rPr>
            </w:pPr>
            <w:r w:rsidRPr="00D15AA1">
              <w:rPr>
                <w:color w:val="231F20"/>
                <w:lang w:val="ro-RO"/>
              </w:rPr>
              <w:t>Forma medie</w:t>
            </w:r>
          </w:p>
          <w:p w:rsidR="00E80DB3" w:rsidRPr="00D15AA1" w:rsidRDefault="00E80DB3" w:rsidP="00C61D46">
            <w:pPr>
              <w:pStyle w:val="af"/>
              <w:widowControl w:val="0"/>
              <w:numPr>
                <w:ilvl w:val="0"/>
                <w:numId w:val="35"/>
              </w:numPr>
              <w:autoSpaceDE w:val="0"/>
              <w:autoSpaceDN w:val="0"/>
              <w:adjustRightInd w:val="0"/>
              <w:spacing w:before="9"/>
              <w:ind w:left="426" w:right="-20" w:hanging="142"/>
              <w:rPr>
                <w:color w:val="231F20"/>
                <w:lang w:val="ro-RO"/>
              </w:rPr>
            </w:pPr>
            <w:r w:rsidRPr="00D15AA1">
              <w:rPr>
                <w:color w:val="231F20"/>
                <w:lang w:val="ro-RO"/>
              </w:rPr>
              <w:t>Forma severă</w:t>
            </w:r>
          </w:p>
          <w:p w:rsidR="00E80DB3" w:rsidRPr="00D15AA1" w:rsidRDefault="00E80DB3" w:rsidP="00C61D46">
            <w:pPr>
              <w:pStyle w:val="af"/>
              <w:widowControl w:val="0"/>
              <w:numPr>
                <w:ilvl w:val="0"/>
                <w:numId w:val="26"/>
              </w:numPr>
              <w:autoSpaceDE w:val="0"/>
              <w:autoSpaceDN w:val="0"/>
              <w:adjustRightInd w:val="0"/>
              <w:spacing w:before="9" w:line="276" w:lineRule="auto"/>
              <w:ind w:left="426" w:right="-250"/>
              <w:rPr>
                <w:color w:val="231F20"/>
                <w:lang w:val="ro-RO"/>
              </w:rPr>
            </w:pPr>
            <w:r w:rsidRPr="00D15AA1">
              <w:rPr>
                <w:color w:val="231F20"/>
                <w:lang w:val="ro-RO"/>
              </w:rPr>
              <w:t>S</w:t>
            </w:r>
            <w:r w:rsidR="002262B2">
              <w:rPr>
                <w:color w:val="231F20"/>
                <w:lang w:val="ro-RO"/>
              </w:rPr>
              <w:t>tadiul subacut / latent</w:t>
            </w:r>
            <w:r w:rsidRPr="00D15AA1">
              <w:rPr>
                <w:color w:val="231F20"/>
                <w:lang w:val="ro-RO"/>
              </w:rPr>
              <w:t xml:space="preserve"> (deseori nu are semne clinice, </w:t>
            </w:r>
            <w:r w:rsidR="002262B2">
              <w:rPr>
                <w:color w:val="231F20"/>
                <w:lang w:val="ro-RO"/>
              </w:rPr>
              <w:t>evoluează de la 2 săptămâni pâ</w:t>
            </w:r>
            <w:r w:rsidRPr="00D15AA1">
              <w:rPr>
                <w:color w:val="231F20"/>
                <w:lang w:val="ro-RO"/>
              </w:rPr>
              <w:t>nă la 1-2 luni)</w:t>
            </w:r>
          </w:p>
          <w:p w:rsidR="00E80DB3" w:rsidRPr="00D15AA1" w:rsidRDefault="002262B2" w:rsidP="00C61D46">
            <w:pPr>
              <w:pStyle w:val="af"/>
              <w:widowControl w:val="0"/>
              <w:numPr>
                <w:ilvl w:val="0"/>
                <w:numId w:val="26"/>
              </w:numPr>
              <w:autoSpaceDE w:val="0"/>
              <w:autoSpaceDN w:val="0"/>
              <w:adjustRightInd w:val="0"/>
              <w:spacing w:before="9" w:line="276" w:lineRule="auto"/>
              <w:ind w:left="426" w:right="-20"/>
              <w:rPr>
                <w:color w:val="231F20"/>
                <w:lang w:val="ro-RO"/>
              </w:rPr>
            </w:pPr>
            <w:r>
              <w:rPr>
                <w:color w:val="231F20"/>
                <w:lang w:val="ro-RO"/>
              </w:rPr>
              <w:t xml:space="preserve">Stadiul de obstrucţie datorat </w:t>
            </w:r>
            <w:r w:rsidR="00E80DB3" w:rsidRPr="00D15AA1">
              <w:rPr>
                <w:color w:val="231F20"/>
                <w:lang w:val="ro-RO"/>
              </w:rPr>
              <w:t xml:space="preserve"> stenozei</w:t>
            </w:r>
            <w:r>
              <w:rPr>
                <w:color w:val="231F20"/>
                <w:lang w:val="ro-RO"/>
              </w:rPr>
              <w:t xml:space="preserve"> (mai mult de 1-2 luni) – stadiul formării </w:t>
            </w:r>
            <w:r w:rsidR="00E80DB3" w:rsidRPr="00D15AA1">
              <w:rPr>
                <w:color w:val="231F20"/>
                <w:lang w:val="ro-RO"/>
              </w:rPr>
              <w:t xml:space="preserve">de cicatrice, disfagia progresează, </w:t>
            </w:r>
            <w:r>
              <w:rPr>
                <w:color w:val="231F20"/>
                <w:lang w:val="ro-RO"/>
              </w:rPr>
              <w:t>este permanentă</w:t>
            </w:r>
            <w:r w:rsidR="00E80DB3" w:rsidRPr="00D15AA1">
              <w:rPr>
                <w:color w:val="231F20"/>
                <w:lang w:val="ro-RO"/>
              </w:rPr>
              <w:t xml:space="preserve">, </w:t>
            </w:r>
            <w:r>
              <w:rPr>
                <w:color w:val="231F20"/>
                <w:lang w:val="ro-RO"/>
              </w:rPr>
              <w:t xml:space="preserve">se observă regurgitări, vomă </w:t>
            </w:r>
            <w:r w:rsidR="00E80DB3" w:rsidRPr="00D15AA1">
              <w:rPr>
                <w:color w:val="231F20"/>
                <w:lang w:val="ro-RO"/>
              </w:rPr>
              <w:t xml:space="preserve"> esofa</w:t>
            </w:r>
            <w:r>
              <w:rPr>
                <w:color w:val="231F20"/>
                <w:lang w:val="ro-RO"/>
              </w:rPr>
              <w:t>giană, scăderea masei ponderale. Se delimitează:</w:t>
            </w:r>
          </w:p>
          <w:p w:rsidR="00E80DB3" w:rsidRPr="00D15AA1" w:rsidRDefault="00E80DB3" w:rsidP="00C61D46">
            <w:pPr>
              <w:pStyle w:val="af"/>
              <w:widowControl w:val="0"/>
              <w:numPr>
                <w:ilvl w:val="0"/>
                <w:numId w:val="36"/>
              </w:numPr>
              <w:autoSpaceDE w:val="0"/>
              <w:autoSpaceDN w:val="0"/>
              <w:adjustRightInd w:val="0"/>
              <w:spacing w:before="9" w:line="276" w:lineRule="auto"/>
              <w:ind w:left="709" w:right="-20"/>
              <w:rPr>
                <w:color w:val="231F20"/>
                <w:lang w:val="ro-RO"/>
              </w:rPr>
            </w:pPr>
            <w:r w:rsidRPr="00D15AA1">
              <w:rPr>
                <w:color w:val="231F20"/>
                <w:lang w:val="ro-RO"/>
              </w:rPr>
              <w:t>Forma uşoară şi parţială</w:t>
            </w:r>
          </w:p>
          <w:p w:rsidR="00E80DB3" w:rsidRPr="00D15AA1" w:rsidRDefault="00E80DB3" w:rsidP="00C61D46">
            <w:pPr>
              <w:pStyle w:val="af"/>
              <w:widowControl w:val="0"/>
              <w:numPr>
                <w:ilvl w:val="0"/>
                <w:numId w:val="36"/>
              </w:numPr>
              <w:autoSpaceDE w:val="0"/>
              <w:autoSpaceDN w:val="0"/>
              <w:adjustRightInd w:val="0"/>
              <w:spacing w:before="9" w:line="276" w:lineRule="auto"/>
              <w:ind w:left="709" w:right="-20"/>
              <w:rPr>
                <w:color w:val="231F20"/>
                <w:lang w:val="ro-RO"/>
              </w:rPr>
            </w:pPr>
            <w:r w:rsidRPr="00D15AA1">
              <w:rPr>
                <w:color w:val="231F20"/>
                <w:lang w:val="ro-RO"/>
              </w:rPr>
              <w:t>Forma localizată:</w:t>
            </w:r>
          </w:p>
          <w:p w:rsidR="00E80DB3" w:rsidRPr="00D15AA1" w:rsidRDefault="00E80DB3" w:rsidP="00C61D46">
            <w:pPr>
              <w:pStyle w:val="af"/>
              <w:widowControl w:val="0"/>
              <w:numPr>
                <w:ilvl w:val="0"/>
                <w:numId w:val="37"/>
              </w:numPr>
              <w:autoSpaceDE w:val="0"/>
              <w:autoSpaceDN w:val="0"/>
              <w:adjustRightInd w:val="0"/>
              <w:spacing w:before="9"/>
              <w:ind w:left="1418" w:right="-20"/>
              <w:rPr>
                <w:color w:val="231F20"/>
                <w:lang w:val="ro-RO"/>
              </w:rPr>
            </w:pPr>
            <w:r w:rsidRPr="00D15AA1">
              <w:rPr>
                <w:color w:val="231F20"/>
                <w:lang w:val="ro-RO"/>
              </w:rPr>
              <w:t>Unică sau multiplă</w:t>
            </w:r>
          </w:p>
          <w:p w:rsidR="00E80DB3" w:rsidRPr="00D15AA1" w:rsidRDefault="00E80DB3" w:rsidP="00C61D46">
            <w:pPr>
              <w:pStyle w:val="af"/>
              <w:widowControl w:val="0"/>
              <w:numPr>
                <w:ilvl w:val="0"/>
                <w:numId w:val="37"/>
              </w:numPr>
              <w:autoSpaceDE w:val="0"/>
              <w:autoSpaceDN w:val="0"/>
              <w:adjustRightInd w:val="0"/>
              <w:spacing w:before="9"/>
              <w:ind w:left="1418" w:right="-20"/>
              <w:rPr>
                <w:color w:val="231F20"/>
                <w:lang w:val="ro-RO"/>
              </w:rPr>
            </w:pPr>
            <w:r w:rsidRPr="00D15AA1">
              <w:rPr>
                <w:color w:val="231F20"/>
                <w:lang w:val="ro-RO"/>
              </w:rPr>
              <w:t>Parţ</w:t>
            </w:r>
            <w:r w:rsidR="002262B2">
              <w:rPr>
                <w:color w:val="231F20"/>
                <w:lang w:val="ro-RO"/>
              </w:rPr>
              <w:t>i</w:t>
            </w:r>
            <w:r w:rsidRPr="00D15AA1">
              <w:rPr>
                <w:color w:val="231F20"/>
                <w:lang w:val="ro-RO"/>
              </w:rPr>
              <w:t>ală sau completă</w:t>
            </w:r>
          </w:p>
          <w:p w:rsidR="00E80DB3" w:rsidRPr="00D15AA1" w:rsidRDefault="00E80DB3" w:rsidP="00C61D46">
            <w:pPr>
              <w:pStyle w:val="af"/>
              <w:widowControl w:val="0"/>
              <w:numPr>
                <w:ilvl w:val="0"/>
                <w:numId w:val="36"/>
              </w:numPr>
              <w:autoSpaceDE w:val="0"/>
              <w:autoSpaceDN w:val="0"/>
              <w:adjustRightInd w:val="0"/>
              <w:spacing w:before="9" w:line="276" w:lineRule="auto"/>
              <w:ind w:left="709" w:right="-20"/>
              <w:rPr>
                <w:color w:val="231F20"/>
                <w:lang w:val="ro-RO"/>
              </w:rPr>
            </w:pPr>
            <w:r w:rsidRPr="00D15AA1">
              <w:rPr>
                <w:color w:val="231F20"/>
                <w:lang w:val="ro-RO"/>
              </w:rPr>
              <w:t>Forma extensivă:</w:t>
            </w:r>
          </w:p>
          <w:p w:rsidR="00E80DB3" w:rsidRPr="00D15AA1" w:rsidRDefault="00E80DB3" w:rsidP="00C61D46">
            <w:pPr>
              <w:pStyle w:val="af"/>
              <w:widowControl w:val="0"/>
              <w:numPr>
                <w:ilvl w:val="0"/>
                <w:numId w:val="38"/>
              </w:numPr>
              <w:autoSpaceDE w:val="0"/>
              <w:autoSpaceDN w:val="0"/>
              <w:adjustRightInd w:val="0"/>
              <w:spacing w:before="9" w:line="276" w:lineRule="auto"/>
              <w:ind w:left="1418" w:right="-20"/>
              <w:rPr>
                <w:color w:val="231F20"/>
                <w:lang w:val="ro-RO"/>
              </w:rPr>
            </w:pPr>
            <w:r w:rsidRPr="00D15AA1">
              <w:rPr>
                <w:color w:val="231F20"/>
                <w:lang w:val="ro-RO"/>
              </w:rPr>
              <w:t>Elastică (dilaila)</w:t>
            </w:r>
          </w:p>
          <w:p w:rsidR="00E80DB3" w:rsidRPr="00E80DB3" w:rsidRDefault="002262B2" w:rsidP="00C61D46">
            <w:pPr>
              <w:pStyle w:val="af"/>
              <w:widowControl w:val="0"/>
              <w:numPr>
                <w:ilvl w:val="0"/>
                <w:numId w:val="38"/>
              </w:numPr>
              <w:autoSpaceDE w:val="0"/>
              <w:autoSpaceDN w:val="0"/>
              <w:adjustRightInd w:val="0"/>
              <w:spacing w:before="9" w:line="276" w:lineRule="auto"/>
              <w:ind w:left="1418" w:right="-20"/>
              <w:rPr>
                <w:color w:val="231F20"/>
                <w:lang w:val="ro-RO"/>
              </w:rPr>
            </w:pPr>
            <w:r>
              <w:rPr>
                <w:color w:val="231F20"/>
                <w:lang w:val="ro-RO"/>
              </w:rPr>
              <w:t>R</w:t>
            </w:r>
            <w:r w:rsidR="00E80DB3" w:rsidRPr="00D15AA1">
              <w:rPr>
                <w:color w:val="231F20"/>
                <w:lang w:val="ro-RO"/>
              </w:rPr>
              <w:t>igidă</w:t>
            </w:r>
          </w:p>
        </w:tc>
      </w:tr>
    </w:tbl>
    <w:p w:rsidR="00E80DB3" w:rsidRDefault="00675BB8" w:rsidP="00D6084C">
      <w:pPr>
        <w:widowControl w:val="0"/>
        <w:autoSpaceDE w:val="0"/>
        <w:autoSpaceDN w:val="0"/>
        <w:adjustRightInd w:val="0"/>
        <w:spacing w:before="9" w:line="360" w:lineRule="auto"/>
        <w:ind w:right="-20"/>
        <w:rPr>
          <w:color w:val="231F20"/>
          <w:lang w:val="ro-RO"/>
        </w:rPr>
      </w:pPr>
      <w:r w:rsidRPr="00D15AA1">
        <w:rPr>
          <w:color w:val="231F20"/>
          <w:lang w:val="ro-RO"/>
        </w:rPr>
        <w:t xml:space="preserve">    </w:t>
      </w:r>
    </w:p>
    <w:tbl>
      <w:tblPr>
        <w:tblStyle w:val="a4"/>
        <w:tblW w:w="10065" w:type="dxa"/>
        <w:tblInd w:w="-34" w:type="dxa"/>
        <w:tblLook w:val="04A0" w:firstRow="1" w:lastRow="0" w:firstColumn="1" w:lastColumn="0" w:noHBand="0" w:noVBand="1"/>
      </w:tblPr>
      <w:tblGrid>
        <w:gridCol w:w="10065"/>
      </w:tblGrid>
      <w:tr w:rsidR="00E80DB3" w:rsidTr="00C61D46">
        <w:tc>
          <w:tcPr>
            <w:tcW w:w="10065" w:type="dxa"/>
          </w:tcPr>
          <w:p w:rsidR="00E80DB3" w:rsidRPr="00C61D46" w:rsidRDefault="00E80DB3" w:rsidP="00DC532E">
            <w:pPr>
              <w:pStyle w:val="af"/>
              <w:widowControl w:val="0"/>
              <w:autoSpaceDE w:val="0"/>
              <w:autoSpaceDN w:val="0"/>
              <w:adjustRightInd w:val="0"/>
              <w:ind w:left="176" w:right="-20"/>
              <w:rPr>
                <w:b/>
                <w:color w:val="231F20"/>
                <w:lang w:val="ro-RO"/>
              </w:rPr>
            </w:pPr>
            <w:r w:rsidRPr="00C61D46">
              <w:rPr>
                <w:b/>
                <w:color w:val="231F20"/>
                <w:lang w:val="en-US"/>
              </w:rPr>
              <w:t>Caseta 7</w:t>
            </w:r>
            <w:r w:rsidR="00DC532E">
              <w:rPr>
                <w:b/>
                <w:color w:val="231F20"/>
                <w:lang w:val="en-US"/>
              </w:rPr>
              <w:t>.</w:t>
            </w:r>
            <w:r w:rsidRPr="00C61D46">
              <w:rPr>
                <w:b/>
                <w:color w:val="231F20"/>
                <w:lang w:val="en-US"/>
              </w:rPr>
              <w:t xml:space="preserve"> Clasificarea </w:t>
            </w:r>
            <w:r w:rsidRPr="00C61D46">
              <w:rPr>
                <w:b/>
                <w:color w:val="231F20"/>
                <w:lang w:val="ro-RO"/>
              </w:rPr>
              <w:t>stricturilor de esofag postcaustice OMED:</w:t>
            </w:r>
          </w:p>
          <w:p w:rsidR="00E80DB3" w:rsidRPr="00D15AA1" w:rsidRDefault="00E80DB3" w:rsidP="00C61D46">
            <w:pPr>
              <w:widowControl w:val="0"/>
              <w:autoSpaceDE w:val="0"/>
              <w:autoSpaceDN w:val="0"/>
              <w:adjustRightInd w:val="0"/>
              <w:ind w:right="-20"/>
              <w:rPr>
                <w:color w:val="231F20"/>
                <w:lang w:val="ro-RO"/>
              </w:rPr>
            </w:pPr>
            <w:r w:rsidRPr="00D15AA1">
              <w:rPr>
                <w:color w:val="231F20"/>
                <w:lang w:val="ro-RO"/>
              </w:rPr>
              <w:t xml:space="preserve">   După </w:t>
            </w:r>
            <w:r w:rsidR="002262B2">
              <w:rPr>
                <w:color w:val="231F20"/>
                <w:lang w:val="ro-RO"/>
              </w:rPr>
              <w:t>numărul</w:t>
            </w:r>
            <w:r w:rsidRPr="00D15AA1">
              <w:rPr>
                <w:color w:val="231F20"/>
                <w:lang w:val="ro-RO"/>
              </w:rPr>
              <w:t xml:space="preserve"> stricturilor:</w:t>
            </w:r>
          </w:p>
          <w:p w:rsidR="00E80DB3" w:rsidRPr="00D15AA1" w:rsidRDefault="00E80DB3" w:rsidP="00C61D46">
            <w:pPr>
              <w:pStyle w:val="af"/>
              <w:widowControl w:val="0"/>
              <w:numPr>
                <w:ilvl w:val="0"/>
                <w:numId w:val="20"/>
              </w:numPr>
              <w:autoSpaceDE w:val="0"/>
              <w:autoSpaceDN w:val="0"/>
              <w:adjustRightInd w:val="0"/>
              <w:ind w:left="743" w:right="-20"/>
              <w:rPr>
                <w:color w:val="231F20"/>
                <w:lang w:val="ro-RO"/>
              </w:rPr>
            </w:pPr>
            <w:r w:rsidRPr="00D15AA1">
              <w:rPr>
                <w:color w:val="231F20"/>
                <w:lang w:val="ro-RO"/>
              </w:rPr>
              <w:t>Unică</w:t>
            </w:r>
          </w:p>
          <w:p w:rsidR="00E80DB3" w:rsidRPr="00D15AA1" w:rsidRDefault="00E80DB3" w:rsidP="00C61D46">
            <w:pPr>
              <w:pStyle w:val="af"/>
              <w:widowControl w:val="0"/>
              <w:numPr>
                <w:ilvl w:val="0"/>
                <w:numId w:val="20"/>
              </w:numPr>
              <w:autoSpaceDE w:val="0"/>
              <w:autoSpaceDN w:val="0"/>
              <w:adjustRightInd w:val="0"/>
              <w:ind w:left="743" w:right="-20"/>
              <w:rPr>
                <w:color w:val="231F20"/>
                <w:lang w:val="ro-RO"/>
              </w:rPr>
            </w:pPr>
            <w:r w:rsidRPr="00D15AA1">
              <w:rPr>
                <w:color w:val="231F20"/>
                <w:lang w:val="ro-RO"/>
              </w:rPr>
              <w:t>Multiplă</w:t>
            </w:r>
          </w:p>
          <w:p w:rsidR="00E80DB3" w:rsidRPr="00D15AA1" w:rsidRDefault="00E80DB3" w:rsidP="00C61D46">
            <w:pPr>
              <w:widowControl w:val="0"/>
              <w:autoSpaceDE w:val="0"/>
              <w:autoSpaceDN w:val="0"/>
              <w:adjustRightInd w:val="0"/>
              <w:ind w:right="-20"/>
              <w:rPr>
                <w:color w:val="231F20"/>
                <w:lang w:val="ro-RO"/>
              </w:rPr>
            </w:pPr>
            <w:r w:rsidRPr="00D15AA1">
              <w:rPr>
                <w:color w:val="231F20"/>
                <w:lang w:val="ro-RO"/>
              </w:rPr>
              <w:t xml:space="preserve">   După  lungimea afectării:</w:t>
            </w:r>
          </w:p>
          <w:p w:rsidR="00E80DB3" w:rsidRPr="00D15AA1" w:rsidRDefault="00E80DB3" w:rsidP="00C61D46">
            <w:pPr>
              <w:pStyle w:val="af"/>
              <w:widowControl w:val="0"/>
              <w:numPr>
                <w:ilvl w:val="0"/>
                <w:numId w:val="21"/>
              </w:numPr>
              <w:autoSpaceDE w:val="0"/>
              <w:autoSpaceDN w:val="0"/>
              <w:adjustRightInd w:val="0"/>
              <w:ind w:right="-20"/>
              <w:rPr>
                <w:color w:val="231F20"/>
                <w:lang w:val="ro-RO"/>
              </w:rPr>
            </w:pPr>
            <w:r w:rsidRPr="00D15AA1">
              <w:rPr>
                <w:color w:val="231F20"/>
                <w:lang w:val="ro-RO"/>
              </w:rPr>
              <w:t>Membranoasă (mai puţin de 1cm)</w:t>
            </w:r>
          </w:p>
          <w:p w:rsidR="00E80DB3" w:rsidRPr="00D15AA1" w:rsidRDefault="00E80DB3" w:rsidP="00C61D46">
            <w:pPr>
              <w:pStyle w:val="af"/>
              <w:widowControl w:val="0"/>
              <w:numPr>
                <w:ilvl w:val="0"/>
                <w:numId w:val="21"/>
              </w:numPr>
              <w:autoSpaceDE w:val="0"/>
              <w:autoSpaceDN w:val="0"/>
              <w:adjustRightInd w:val="0"/>
              <w:ind w:right="-20"/>
              <w:rPr>
                <w:color w:val="231F20"/>
                <w:lang w:val="ro-RO"/>
              </w:rPr>
            </w:pPr>
            <w:r w:rsidRPr="00D15AA1">
              <w:rPr>
                <w:color w:val="231F20"/>
                <w:lang w:val="ro-RO"/>
              </w:rPr>
              <w:t>Scutră (strictura) mai puţin de 5cm</w:t>
            </w:r>
          </w:p>
          <w:p w:rsidR="00E80DB3" w:rsidRPr="00D15AA1" w:rsidRDefault="00E80DB3" w:rsidP="00C61D46">
            <w:pPr>
              <w:pStyle w:val="af"/>
              <w:widowControl w:val="0"/>
              <w:numPr>
                <w:ilvl w:val="0"/>
                <w:numId w:val="21"/>
              </w:numPr>
              <w:autoSpaceDE w:val="0"/>
              <w:autoSpaceDN w:val="0"/>
              <w:adjustRightInd w:val="0"/>
              <w:ind w:right="-20"/>
              <w:rPr>
                <w:color w:val="231F20"/>
                <w:lang w:val="ro-RO"/>
              </w:rPr>
            </w:pPr>
            <w:r w:rsidRPr="00D15AA1">
              <w:rPr>
                <w:color w:val="231F20"/>
                <w:lang w:val="ro-RO"/>
              </w:rPr>
              <w:t>Stenoză (mai mare de 5 cm)</w:t>
            </w:r>
          </w:p>
          <w:p w:rsidR="00E80DB3" w:rsidRPr="00D15AA1" w:rsidRDefault="00E80DB3" w:rsidP="00C61D46">
            <w:pPr>
              <w:widowControl w:val="0"/>
              <w:autoSpaceDE w:val="0"/>
              <w:autoSpaceDN w:val="0"/>
              <w:adjustRightInd w:val="0"/>
              <w:ind w:left="176" w:right="-20"/>
              <w:rPr>
                <w:color w:val="231F20"/>
                <w:lang w:val="ro-RO"/>
              </w:rPr>
            </w:pPr>
            <w:r w:rsidRPr="00D15AA1">
              <w:rPr>
                <w:color w:val="231F20"/>
                <w:lang w:val="ro-RO"/>
              </w:rPr>
              <w:t xml:space="preserve">După gradul </w:t>
            </w:r>
            <w:r w:rsidR="002262B2">
              <w:rPr>
                <w:color w:val="231F20"/>
                <w:lang w:val="ro-RO"/>
              </w:rPr>
              <w:t>modificărilor cicatrice</w:t>
            </w:r>
            <w:r w:rsidRPr="00D15AA1">
              <w:rPr>
                <w:color w:val="231F20"/>
                <w:lang w:val="ro-RO"/>
              </w:rPr>
              <w:t>ale:</w:t>
            </w:r>
          </w:p>
          <w:p w:rsidR="00E80DB3" w:rsidRPr="00D15AA1" w:rsidRDefault="006B7123" w:rsidP="00C61D46">
            <w:pPr>
              <w:pStyle w:val="af"/>
              <w:widowControl w:val="0"/>
              <w:numPr>
                <w:ilvl w:val="0"/>
                <w:numId w:val="22"/>
              </w:numPr>
              <w:autoSpaceDE w:val="0"/>
              <w:autoSpaceDN w:val="0"/>
              <w:adjustRightInd w:val="0"/>
              <w:ind w:left="743" w:right="-20"/>
              <w:rPr>
                <w:color w:val="231F20"/>
                <w:lang w:val="ro-RO"/>
              </w:rPr>
            </w:pPr>
            <w:r>
              <w:rPr>
                <w:color w:val="231F20"/>
                <w:lang w:val="ro-RO"/>
              </w:rPr>
              <w:t>Nefor</w:t>
            </w:r>
            <w:r w:rsidR="00E80DB3" w:rsidRPr="00D15AA1">
              <w:rPr>
                <w:color w:val="231F20"/>
                <w:lang w:val="ro-RO"/>
              </w:rPr>
              <w:t>mte</w:t>
            </w:r>
          </w:p>
          <w:p w:rsidR="00E80DB3" w:rsidRPr="00D15AA1" w:rsidRDefault="00E80DB3" w:rsidP="00C61D46">
            <w:pPr>
              <w:pStyle w:val="af"/>
              <w:widowControl w:val="0"/>
              <w:numPr>
                <w:ilvl w:val="0"/>
                <w:numId w:val="22"/>
              </w:numPr>
              <w:autoSpaceDE w:val="0"/>
              <w:autoSpaceDN w:val="0"/>
              <w:adjustRightInd w:val="0"/>
              <w:ind w:left="743" w:right="-20"/>
              <w:rPr>
                <w:color w:val="231F20"/>
                <w:lang w:val="ro-RO"/>
              </w:rPr>
            </w:pPr>
            <w:r w:rsidRPr="00D15AA1">
              <w:rPr>
                <w:color w:val="231F20"/>
                <w:lang w:val="ro-RO"/>
              </w:rPr>
              <w:t>Formate cu dilatarea supra</w:t>
            </w:r>
            <w:r w:rsidR="006B7123">
              <w:rPr>
                <w:color w:val="231F20"/>
                <w:lang w:val="ro-RO"/>
              </w:rPr>
              <w:t xml:space="preserve"> </w:t>
            </w:r>
            <w:r w:rsidRPr="00D15AA1">
              <w:rPr>
                <w:color w:val="231F20"/>
                <w:lang w:val="ro-RO"/>
              </w:rPr>
              <w:t xml:space="preserve"> stenotică</w:t>
            </w:r>
          </w:p>
          <w:p w:rsidR="00E80DB3" w:rsidRPr="00D15AA1" w:rsidRDefault="00E80DB3" w:rsidP="00C61D46">
            <w:pPr>
              <w:widowControl w:val="0"/>
              <w:autoSpaceDE w:val="0"/>
              <w:autoSpaceDN w:val="0"/>
              <w:adjustRightInd w:val="0"/>
              <w:ind w:right="-20"/>
              <w:rPr>
                <w:color w:val="231F20"/>
                <w:lang w:val="ro-RO"/>
              </w:rPr>
            </w:pPr>
            <w:r w:rsidRPr="00D15AA1">
              <w:rPr>
                <w:color w:val="231F20"/>
                <w:lang w:val="ro-RO"/>
              </w:rPr>
              <w:t xml:space="preserve">   După prezenţa schimbărilor distructive:</w:t>
            </w:r>
          </w:p>
          <w:p w:rsidR="00E80DB3" w:rsidRPr="00D15AA1" w:rsidRDefault="002140E2" w:rsidP="00C61D46">
            <w:pPr>
              <w:pStyle w:val="af"/>
              <w:widowControl w:val="0"/>
              <w:numPr>
                <w:ilvl w:val="0"/>
                <w:numId w:val="23"/>
              </w:numPr>
              <w:autoSpaceDE w:val="0"/>
              <w:autoSpaceDN w:val="0"/>
              <w:adjustRightInd w:val="0"/>
              <w:ind w:right="-20"/>
              <w:rPr>
                <w:color w:val="231F20"/>
                <w:lang w:val="ro-RO"/>
              </w:rPr>
            </w:pPr>
            <w:r>
              <w:rPr>
                <w:color w:val="231F20"/>
                <w:lang w:val="ro-RO"/>
              </w:rPr>
              <w:t>Cu u</w:t>
            </w:r>
            <w:r w:rsidR="00E80DB3" w:rsidRPr="00D15AA1">
              <w:rPr>
                <w:color w:val="231F20"/>
                <w:lang w:val="ro-RO"/>
              </w:rPr>
              <w:t>lceraţii</w:t>
            </w:r>
          </w:p>
          <w:p w:rsidR="00E80DB3" w:rsidRPr="00D15AA1" w:rsidRDefault="00E80DB3" w:rsidP="00C61D46">
            <w:pPr>
              <w:pStyle w:val="af"/>
              <w:widowControl w:val="0"/>
              <w:numPr>
                <w:ilvl w:val="0"/>
                <w:numId w:val="23"/>
              </w:numPr>
              <w:autoSpaceDE w:val="0"/>
              <w:autoSpaceDN w:val="0"/>
              <w:adjustRightInd w:val="0"/>
              <w:ind w:right="-20"/>
              <w:rPr>
                <w:color w:val="231F20"/>
                <w:lang w:val="ro-RO"/>
              </w:rPr>
            </w:pPr>
            <w:r w:rsidRPr="00D15AA1">
              <w:rPr>
                <w:color w:val="231F20"/>
                <w:lang w:val="ro-RO"/>
              </w:rPr>
              <w:t>Simple (fără ulceraţii)</w:t>
            </w:r>
          </w:p>
          <w:p w:rsidR="00E80DB3" w:rsidRPr="00D15AA1" w:rsidRDefault="00E80DB3" w:rsidP="00C61D46">
            <w:pPr>
              <w:widowControl w:val="0"/>
              <w:autoSpaceDE w:val="0"/>
              <w:autoSpaceDN w:val="0"/>
              <w:adjustRightInd w:val="0"/>
              <w:ind w:left="176" w:right="-20"/>
              <w:rPr>
                <w:color w:val="231F20"/>
                <w:lang w:val="ro-RO"/>
              </w:rPr>
            </w:pPr>
            <w:r w:rsidRPr="00D15AA1">
              <w:rPr>
                <w:color w:val="231F20"/>
                <w:lang w:val="ro-RO"/>
              </w:rPr>
              <w:t>După timpul formării:</w:t>
            </w:r>
          </w:p>
          <w:p w:rsidR="00E80DB3" w:rsidRPr="00D15AA1" w:rsidRDefault="00E80DB3" w:rsidP="00C61D46">
            <w:pPr>
              <w:pStyle w:val="af"/>
              <w:widowControl w:val="0"/>
              <w:numPr>
                <w:ilvl w:val="0"/>
                <w:numId w:val="24"/>
              </w:numPr>
              <w:autoSpaceDE w:val="0"/>
              <w:autoSpaceDN w:val="0"/>
              <w:adjustRightInd w:val="0"/>
              <w:ind w:left="743" w:right="-20"/>
              <w:rPr>
                <w:color w:val="231F20"/>
                <w:lang w:val="ro-RO"/>
              </w:rPr>
            </w:pPr>
            <w:r w:rsidRPr="00D15AA1">
              <w:rPr>
                <w:color w:val="231F20"/>
                <w:lang w:val="ro-RO"/>
              </w:rPr>
              <w:t>Precoce (mai puţin de 6 luni)</w:t>
            </w:r>
          </w:p>
          <w:p w:rsidR="00E80DB3" w:rsidRPr="00D15AA1" w:rsidRDefault="00E80DB3" w:rsidP="00C61D46">
            <w:pPr>
              <w:pStyle w:val="af"/>
              <w:widowControl w:val="0"/>
              <w:numPr>
                <w:ilvl w:val="0"/>
                <w:numId w:val="24"/>
              </w:numPr>
              <w:autoSpaceDE w:val="0"/>
              <w:autoSpaceDN w:val="0"/>
              <w:adjustRightInd w:val="0"/>
              <w:ind w:left="743" w:right="-20"/>
              <w:rPr>
                <w:color w:val="231F20"/>
                <w:lang w:val="ro-RO"/>
              </w:rPr>
            </w:pPr>
            <w:r w:rsidRPr="00D15AA1">
              <w:rPr>
                <w:color w:val="231F20"/>
                <w:lang w:val="ro-RO"/>
              </w:rPr>
              <w:t>Tardive (mai mult de 6 luni)</w:t>
            </w:r>
          </w:p>
          <w:p w:rsidR="00E80DB3" w:rsidRPr="00D15AA1" w:rsidRDefault="00E80DB3" w:rsidP="00C61D46">
            <w:pPr>
              <w:widowControl w:val="0"/>
              <w:autoSpaceDE w:val="0"/>
              <w:autoSpaceDN w:val="0"/>
              <w:adjustRightInd w:val="0"/>
              <w:ind w:right="-20"/>
              <w:rPr>
                <w:color w:val="231F20"/>
                <w:lang w:val="ro-RO"/>
              </w:rPr>
            </w:pPr>
            <w:r w:rsidRPr="00D15AA1">
              <w:rPr>
                <w:color w:val="231F20"/>
                <w:lang w:val="ro-RO"/>
              </w:rPr>
              <w:t xml:space="preserve">   După gradul obliterării:</w:t>
            </w:r>
          </w:p>
          <w:p w:rsidR="00E80DB3" w:rsidRPr="00D15AA1" w:rsidRDefault="00E80DB3" w:rsidP="00C61D46">
            <w:pPr>
              <w:pStyle w:val="af"/>
              <w:widowControl w:val="0"/>
              <w:numPr>
                <w:ilvl w:val="0"/>
                <w:numId w:val="25"/>
              </w:numPr>
              <w:autoSpaceDE w:val="0"/>
              <w:autoSpaceDN w:val="0"/>
              <w:adjustRightInd w:val="0"/>
              <w:ind w:right="-20"/>
              <w:rPr>
                <w:color w:val="231F20"/>
                <w:lang w:val="ro-RO"/>
              </w:rPr>
            </w:pPr>
            <w:r w:rsidRPr="00D15AA1">
              <w:rPr>
                <w:color w:val="231F20"/>
                <w:lang w:val="ro-RO"/>
              </w:rPr>
              <w:t>Totale</w:t>
            </w:r>
          </w:p>
          <w:p w:rsidR="00E80DB3" w:rsidRPr="00E80DB3" w:rsidRDefault="00E80DB3" w:rsidP="00C61D46">
            <w:pPr>
              <w:pStyle w:val="af"/>
              <w:widowControl w:val="0"/>
              <w:numPr>
                <w:ilvl w:val="0"/>
                <w:numId w:val="25"/>
              </w:numPr>
              <w:autoSpaceDE w:val="0"/>
              <w:autoSpaceDN w:val="0"/>
              <w:adjustRightInd w:val="0"/>
              <w:ind w:right="-20"/>
              <w:rPr>
                <w:color w:val="231F20"/>
                <w:lang w:val="ro-RO"/>
              </w:rPr>
            </w:pPr>
            <w:r w:rsidRPr="00D15AA1">
              <w:rPr>
                <w:color w:val="231F20"/>
                <w:lang w:val="ro-RO"/>
              </w:rPr>
              <w:t>Parţiale</w:t>
            </w:r>
          </w:p>
        </w:tc>
      </w:tr>
    </w:tbl>
    <w:p w:rsidR="00E80DB3" w:rsidRPr="00D15AA1" w:rsidRDefault="00E80DB3" w:rsidP="00C61D46">
      <w:pPr>
        <w:pStyle w:val="af"/>
        <w:widowControl w:val="0"/>
        <w:autoSpaceDE w:val="0"/>
        <w:autoSpaceDN w:val="0"/>
        <w:adjustRightInd w:val="0"/>
        <w:ind w:left="720" w:right="-20"/>
        <w:rPr>
          <w:color w:val="231F20"/>
          <w:lang w:val="en-US"/>
        </w:rPr>
      </w:pPr>
    </w:p>
    <w:p w:rsidR="000D0EC3" w:rsidRPr="000D0EC3" w:rsidRDefault="000F1771" w:rsidP="000D0EC3">
      <w:pPr>
        <w:pStyle w:val="2"/>
        <w:rPr>
          <w:sz w:val="26"/>
          <w:szCs w:val="26"/>
        </w:rPr>
      </w:pPr>
      <w:bookmarkStart w:id="28" w:name="_Toc109906075"/>
      <w:r w:rsidRPr="00E5693A">
        <w:rPr>
          <w:sz w:val="26"/>
          <w:szCs w:val="26"/>
        </w:rPr>
        <w:t>C.2.2. Factorii de risc</w:t>
      </w:r>
      <w:bookmarkEnd w:id="28"/>
      <w:r w:rsidRPr="00E5693A">
        <w:rPr>
          <w:sz w:val="26"/>
          <w:szCs w:val="26"/>
        </w:rPr>
        <w:t xml:space="preserve"> </w:t>
      </w:r>
    </w:p>
    <w:tbl>
      <w:tblPr>
        <w:tblStyle w:val="a4"/>
        <w:tblW w:w="0" w:type="auto"/>
        <w:tblLook w:val="04A0" w:firstRow="1" w:lastRow="0" w:firstColumn="1" w:lastColumn="0" w:noHBand="0" w:noVBand="1"/>
      </w:tblPr>
      <w:tblGrid>
        <w:gridCol w:w="9843"/>
      </w:tblGrid>
      <w:tr w:rsidR="000D0EC3" w:rsidTr="000D0EC3">
        <w:trPr>
          <w:trHeight w:val="1600"/>
        </w:trPr>
        <w:tc>
          <w:tcPr>
            <w:tcW w:w="9843" w:type="dxa"/>
          </w:tcPr>
          <w:p w:rsidR="000D0EC3" w:rsidRPr="00DC532E" w:rsidRDefault="000D0EC3" w:rsidP="000D0EC3">
            <w:pPr>
              <w:spacing w:line="276" w:lineRule="auto"/>
              <w:rPr>
                <w:b/>
                <w:lang w:val="ro-RO"/>
              </w:rPr>
            </w:pPr>
            <w:r w:rsidRPr="00DC532E">
              <w:rPr>
                <w:b/>
                <w:lang w:val="ro-RO"/>
              </w:rPr>
              <w:t>Caseta 8</w:t>
            </w:r>
            <w:r>
              <w:rPr>
                <w:b/>
                <w:lang w:val="ro-RO"/>
              </w:rPr>
              <w:t>.</w:t>
            </w:r>
            <w:r w:rsidRPr="00DC532E">
              <w:rPr>
                <w:b/>
                <w:lang w:val="ro-RO"/>
              </w:rPr>
              <w:t xml:space="preserve">  Factori de risc:</w:t>
            </w:r>
          </w:p>
          <w:p w:rsidR="000D0EC3" w:rsidRPr="00DC532E" w:rsidRDefault="000D0EC3" w:rsidP="000D0EC3">
            <w:pPr>
              <w:pStyle w:val="af"/>
              <w:numPr>
                <w:ilvl w:val="0"/>
                <w:numId w:val="15"/>
              </w:numPr>
              <w:rPr>
                <w:lang w:val="en-US"/>
              </w:rPr>
            </w:pPr>
            <w:r w:rsidRPr="00D15AA1">
              <w:rPr>
                <w:lang w:val="ro-RO"/>
              </w:rPr>
              <w:t>V</w:t>
            </w:r>
            <w:r>
              <w:rPr>
                <w:lang w:val="ro-RO"/>
              </w:rPr>
              <w:t>â</w:t>
            </w:r>
            <w:r w:rsidRPr="00D15AA1">
              <w:rPr>
                <w:lang w:val="ro-RO"/>
              </w:rPr>
              <w:t>rsta mică a copilului</w:t>
            </w:r>
          </w:p>
          <w:p w:rsidR="000D0EC3" w:rsidRPr="00D15AA1" w:rsidRDefault="000D0EC3" w:rsidP="000D0EC3">
            <w:pPr>
              <w:pStyle w:val="af"/>
              <w:numPr>
                <w:ilvl w:val="0"/>
                <w:numId w:val="15"/>
              </w:numPr>
              <w:rPr>
                <w:lang w:val="en-US"/>
              </w:rPr>
            </w:pPr>
            <w:r w:rsidRPr="00D15AA1">
              <w:rPr>
                <w:lang w:val="ro-RO"/>
              </w:rPr>
              <w:t>Starea emoţională instabilă la adolescenţi cu tendinţă spre suicid</w:t>
            </w:r>
          </w:p>
          <w:p w:rsidR="000D0EC3" w:rsidRPr="00D15AA1" w:rsidRDefault="000D0EC3" w:rsidP="000D0EC3">
            <w:pPr>
              <w:pStyle w:val="af"/>
              <w:numPr>
                <w:ilvl w:val="0"/>
                <w:numId w:val="15"/>
              </w:numPr>
              <w:rPr>
                <w:lang w:val="en-US"/>
              </w:rPr>
            </w:pPr>
            <w:r w:rsidRPr="00D15AA1">
              <w:rPr>
                <w:lang w:val="ro-RO"/>
              </w:rPr>
              <w:t>Corpi străini a</w:t>
            </w:r>
            <w:r>
              <w:rPr>
                <w:lang w:val="ro-RO"/>
              </w:rPr>
              <w:t>i</w:t>
            </w:r>
            <w:r w:rsidRPr="00D15AA1">
              <w:rPr>
                <w:lang w:val="ro-RO"/>
              </w:rPr>
              <w:t xml:space="preserve"> esofagului (</w:t>
            </w:r>
            <w:r>
              <w:rPr>
                <w:lang w:val="ro-RO"/>
              </w:rPr>
              <w:t>voltaice</w:t>
            </w:r>
            <w:r w:rsidRPr="00D15AA1">
              <w:rPr>
                <w:lang w:val="ro-RO"/>
              </w:rPr>
              <w:t>)</w:t>
            </w:r>
          </w:p>
          <w:p w:rsidR="000D0EC3" w:rsidRPr="00D15AA1" w:rsidRDefault="000D0EC3" w:rsidP="000D0EC3">
            <w:pPr>
              <w:pStyle w:val="af"/>
              <w:numPr>
                <w:ilvl w:val="0"/>
                <w:numId w:val="15"/>
              </w:numPr>
              <w:rPr>
                <w:lang w:val="en-US"/>
              </w:rPr>
            </w:pPr>
            <w:r w:rsidRPr="00D15AA1">
              <w:rPr>
                <w:lang w:val="ro-RO"/>
              </w:rPr>
              <w:t>Stocarea soluţiilor chimice în locuri uşor accesibile pentru copil</w:t>
            </w:r>
          </w:p>
          <w:p w:rsidR="000D0EC3" w:rsidRPr="00D15AA1" w:rsidRDefault="000D0EC3" w:rsidP="000D0EC3">
            <w:pPr>
              <w:pStyle w:val="af"/>
              <w:numPr>
                <w:ilvl w:val="0"/>
                <w:numId w:val="15"/>
              </w:numPr>
              <w:rPr>
                <w:lang w:val="en-US"/>
              </w:rPr>
            </w:pPr>
            <w:r w:rsidRPr="00D15AA1">
              <w:rPr>
                <w:lang w:val="en-US"/>
              </w:rPr>
              <w:t xml:space="preserve">Depozitarea soluţiilor chimice în vase </w:t>
            </w:r>
            <w:r>
              <w:rPr>
                <w:lang w:val="en-US"/>
              </w:rPr>
              <w:t xml:space="preserve"> </w:t>
            </w:r>
            <w:r w:rsidRPr="00D15AA1">
              <w:rPr>
                <w:lang w:val="en-US"/>
              </w:rPr>
              <w:t>alimentare</w:t>
            </w:r>
          </w:p>
          <w:p w:rsidR="000D0EC3" w:rsidRPr="000D0EC3" w:rsidRDefault="000D0EC3" w:rsidP="000D0EC3">
            <w:pPr>
              <w:pStyle w:val="af"/>
              <w:numPr>
                <w:ilvl w:val="0"/>
                <w:numId w:val="15"/>
              </w:numPr>
              <w:spacing w:line="360" w:lineRule="auto"/>
              <w:rPr>
                <w:lang w:val="en-US"/>
              </w:rPr>
            </w:pPr>
            <w:r w:rsidRPr="00D15AA1">
              <w:rPr>
                <w:lang w:val="en-US"/>
              </w:rPr>
              <w:t>Neatenţia rudelor</w:t>
            </w:r>
          </w:p>
        </w:tc>
      </w:tr>
    </w:tbl>
    <w:p w:rsidR="000D0EC3" w:rsidRDefault="000D0EC3" w:rsidP="000D0EC3">
      <w:pPr>
        <w:rPr>
          <w:lang w:val="ro-RO"/>
        </w:rPr>
      </w:pPr>
    </w:p>
    <w:p w:rsidR="0064717E" w:rsidRPr="00D15AA1" w:rsidRDefault="0064717E" w:rsidP="000D0EC3">
      <w:pPr>
        <w:widowControl w:val="0"/>
        <w:tabs>
          <w:tab w:val="left" w:pos="9180"/>
        </w:tabs>
        <w:autoSpaceDE w:val="0"/>
        <w:autoSpaceDN w:val="0"/>
        <w:adjustRightInd w:val="0"/>
        <w:spacing w:before="9"/>
        <w:ind w:right="-20"/>
        <w:rPr>
          <w:color w:val="231F20"/>
          <w:lang w:val="ro-RO"/>
        </w:rPr>
      </w:pPr>
    </w:p>
    <w:p w:rsidR="00A83661" w:rsidRPr="00E5693A" w:rsidRDefault="000F1771" w:rsidP="000D0EC3">
      <w:pPr>
        <w:pStyle w:val="2"/>
        <w:ind w:left="0"/>
        <w:rPr>
          <w:sz w:val="26"/>
          <w:szCs w:val="26"/>
        </w:rPr>
      </w:pPr>
      <w:bookmarkStart w:id="29" w:name="_Toc109906076"/>
      <w:r w:rsidRPr="00E5693A">
        <w:rPr>
          <w:sz w:val="26"/>
          <w:szCs w:val="26"/>
        </w:rPr>
        <w:t>C.2.3. Conduita pacientului</w:t>
      </w:r>
      <w:bookmarkEnd w:id="29"/>
      <w:r w:rsidRPr="00E5693A">
        <w:rPr>
          <w:sz w:val="26"/>
          <w:szCs w:val="26"/>
        </w:rPr>
        <w:t xml:space="preserve"> </w:t>
      </w:r>
    </w:p>
    <w:p w:rsidR="000F1771" w:rsidRPr="00E5693A" w:rsidRDefault="00E5693A" w:rsidP="00E5693A">
      <w:pPr>
        <w:pStyle w:val="3"/>
        <w:spacing w:before="0"/>
        <w:rPr>
          <w:rFonts w:ascii="Times New Roman" w:hAnsi="Times New Roman"/>
          <w:i/>
          <w:iCs/>
          <w:color w:val="231F20"/>
          <w:spacing w:val="-2"/>
          <w:lang w:val="ro-RO"/>
        </w:rPr>
      </w:pPr>
      <w:r w:rsidRPr="00E5693A">
        <w:rPr>
          <w:rFonts w:ascii="Times New Roman" w:hAnsi="Times New Roman"/>
          <w:i/>
          <w:iCs/>
          <w:color w:val="231F20"/>
          <w:lang w:val="ro-RO"/>
        </w:rPr>
        <w:t xml:space="preserve">       </w:t>
      </w:r>
      <w:bookmarkStart w:id="30" w:name="_Toc109906077"/>
      <w:r w:rsidR="000F1771" w:rsidRPr="00E5693A">
        <w:rPr>
          <w:rFonts w:ascii="Times New Roman" w:hAnsi="Times New Roman"/>
          <w:i/>
          <w:iCs/>
          <w:color w:val="231F20"/>
          <w:lang w:val="ro-RO"/>
        </w:rPr>
        <w:t>C.2.3.1.</w:t>
      </w:r>
      <w:r w:rsidR="000F1771" w:rsidRPr="00E5693A">
        <w:rPr>
          <w:rFonts w:ascii="Times New Roman" w:hAnsi="Times New Roman"/>
          <w:i/>
          <w:iCs/>
          <w:color w:val="231F20"/>
          <w:spacing w:val="-3"/>
          <w:lang w:val="ro-RO"/>
        </w:rPr>
        <w:t xml:space="preserve"> </w:t>
      </w:r>
      <w:r w:rsidR="000F1771" w:rsidRPr="00E5693A">
        <w:rPr>
          <w:rFonts w:ascii="Times New Roman" w:hAnsi="Times New Roman"/>
          <w:i/>
          <w:iCs/>
          <w:color w:val="231F20"/>
          <w:lang w:val="ro-RO"/>
        </w:rPr>
        <w:t>Anamnez</w:t>
      </w:r>
      <w:r w:rsidR="000F1771" w:rsidRPr="00E5693A">
        <w:rPr>
          <w:rFonts w:ascii="Times New Roman" w:hAnsi="Times New Roman"/>
          <w:i/>
          <w:iCs/>
          <w:color w:val="231F20"/>
          <w:spacing w:val="-2"/>
          <w:lang w:val="ro-RO"/>
        </w:rPr>
        <w:t>a</w:t>
      </w:r>
      <w:bookmarkEnd w:id="30"/>
    </w:p>
    <w:tbl>
      <w:tblPr>
        <w:tblW w:w="0" w:type="auto"/>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0"/>
      </w:tblGrid>
      <w:tr w:rsidR="00CF272E" w:rsidRPr="005A0CFC" w:rsidTr="00DC532E">
        <w:tc>
          <w:tcPr>
            <w:tcW w:w="9190" w:type="dxa"/>
          </w:tcPr>
          <w:p w:rsidR="00CF272E" w:rsidRPr="00DC532E" w:rsidRDefault="00CF272E" w:rsidP="00C54BDD">
            <w:pPr>
              <w:pStyle w:val="ae"/>
              <w:rPr>
                <w:rFonts w:ascii="Times New Roman" w:hAnsi="Times New Roman"/>
                <w:b/>
                <w:sz w:val="24"/>
                <w:szCs w:val="24"/>
                <w:lang w:eastAsia="ro-RO"/>
              </w:rPr>
            </w:pPr>
            <w:r w:rsidRPr="00DC532E">
              <w:rPr>
                <w:rFonts w:ascii="Times New Roman" w:hAnsi="Times New Roman"/>
                <w:b/>
                <w:sz w:val="24"/>
                <w:szCs w:val="24"/>
              </w:rPr>
              <w:t>Caseta</w:t>
            </w:r>
            <w:r w:rsidR="000E11F0" w:rsidRPr="00DC532E">
              <w:rPr>
                <w:rFonts w:ascii="Times New Roman" w:hAnsi="Times New Roman"/>
                <w:b/>
                <w:sz w:val="24"/>
                <w:szCs w:val="24"/>
              </w:rPr>
              <w:t xml:space="preserve"> </w:t>
            </w:r>
            <w:r w:rsidR="00E80DB3" w:rsidRPr="00DC532E">
              <w:rPr>
                <w:rFonts w:ascii="Times New Roman" w:hAnsi="Times New Roman"/>
                <w:b/>
                <w:sz w:val="24"/>
                <w:szCs w:val="24"/>
              </w:rPr>
              <w:t>9</w:t>
            </w:r>
            <w:r w:rsidR="00DC532E">
              <w:rPr>
                <w:rFonts w:ascii="Times New Roman" w:hAnsi="Times New Roman"/>
                <w:b/>
                <w:sz w:val="24"/>
                <w:szCs w:val="24"/>
              </w:rPr>
              <w:t>.</w:t>
            </w:r>
            <w:r w:rsidRPr="00DC532E">
              <w:rPr>
                <w:rFonts w:ascii="Times New Roman" w:hAnsi="Times New Roman"/>
                <w:b/>
                <w:sz w:val="24"/>
                <w:szCs w:val="24"/>
              </w:rPr>
              <w:t xml:space="preserve"> Anamneza copilului cu </w:t>
            </w:r>
            <w:r w:rsidR="002140E2" w:rsidRPr="00DC532E">
              <w:rPr>
                <w:rFonts w:ascii="Times New Roman" w:hAnsi="Times New Roman"/>
                <w:b/>
                <w:sz w:val="24"/>
                <w:szCs w:val="24"/>
                <w:lang w:eastAsia="ro-RO"/>
              </w:rPr>
              <w:t>arsură</w:t>
            </w:r>
            <w:r w:rsidR="0002475D" w:rsidRPr="00DC532E">
              <w:rPr>
                <w:rFonts w:ascii="Times New Roman" w:hAnsi="Times New Roman"/>
                <w:b/>
                <w:sz w:val="24"/>
                <w:szCs w:val="24"/>
                <w:lang w:eastAsia="ro-RO"/>
              </w:rPr>
              <w:t xml:space="preserve"> chimică de esofag</w:t>
            </w:r>
          </w:p>
          <w:p w:rsidR="002E0232" w:rsidRPr="00D15AA1" w:rsidRDefault="002140E2" w:rsidP="00DC532E">
            <w:pPr>
              <w:widowControl w:val="0"/>
              <w:numPr>
                <w:ilvl w:val="0"/>
                <w:numId w:val="6"/>
              </w:numPr>
              <w:autoSpaceDE w:val="0"/>
              <w:autoSpaceDN w:val="0"/>
              <w:adjustRightInd w:val="0"/>
              <w:spacing w:before="9"/>
              <w:ind w:left="436" w:right="-20"/>
              <w:rPr>
                <w:color w:val="000000"/>
                <w:lang w:val="ro-RO"/>
              </w:rPr>
            </w:pPr>
            <w:r>
              <w:rPr>
                <w:color w:val="000000"/>
                <w:lang w:val="ro-RO"/>
              </w:rPr>
              <w:t xml:space="preserve">Ingestia </w:t>
            </w:r>
            <w:r w:rsidR="00C0380D" w:rsidRPr="00D15AA1">
              <w:rPr>
                <w:color w:val="000000"/>
                <w:lang w:val="ro-RO"/>
              </w:rPr>
              <w:t xml:space="preserve"> soluţiei chimice</w:t>
            </w:r>
            <w:r w:rsidR="00A0513A" w:rsidRPr="00D15AA1">
              <w:rPr>
                <w:color w:val="000000"/>
                <w:lang w:val="ro-RO"/>
              </w:rPr>
              <w:t xml:space="preserve"> </w:t>
            </w:r>
            <w:r w:rsidR="008F243B" w:rsidRPr="00D15AA1">
              <w:rPr>
                <w:color w:val="000000"/>
                <w:lang w:val="ro-RO"/>
              </w:rPr>
              <w:t>(</w:t>
            </w:r>
            <w:r w:rsidR="00D3203D" w:rsidRPr="00D15AA1">
              <w:rPr>
                <w:color w:val="000000"/>
                <w:lang w:val="ro-RO"/>
              </w:rPr>
              <w:t>care soluţie şi în ce volum</w:t>
            </w:r>
            <w:r w:rsidR="008F243B" w:rsidRPr="00D15AA1">
              <w:rPr>
                <w:color w:val="000000"/>
                <w:lang w:val="ro-RO"/>
              </w:rPr>
              <w:t>?)</w:t>
            </w:r>
          </w:p>
          <w:p w:rsidR="00C0380D" w:rsidRPr="00D15AA1" w:rsidRDefault="00C0380D" w:rsidP="00DC532E">
            <w:pPr>
              <w:widowControl w:val="0"/>
              <w:numPr>
                <w:ilvl w:val="0"/>
                <w:numId w:val="6"/>
              </w:numPr>
              <w:autoSpaceDE w:val="0"/>
              <w:autoSpaceDN w:val="0"/>
              <w:adjustRightInd w:val="0"/>
              <w:spacing w:before="9"/>
              <w:ind w:left="436" w:right="-20"/>
              <w:rPr>
                <w:color w:val="000000"/>
                <w:lang w:val="ro-RO"/>
              </w:rPr>
            </w:pPr>
            <w:r w:rsidRPr="00D15AA1">
              <w:rPr>
                <w:color w:val="000000"/>
                <w:lang w:val="ro-RO"/>
              </w:rPr>
              <w:t>Corp străin a</w:t>
            </w:r>
            <w:r w:rsidR="002140E2">
              <w:rPr>
                <w:color w:val="000000"/>
                <w:lang w:val="ro-RO"/>
              </w:rPr>
              <w:t>l esofagului (bateri</w:t>
            </w:r>
            <w:r w:rsidRPr="00D15AA1">
              <w:rPr>
                <w:color w:val="000000"/>
                <w:lang w:val="ro-RO"/>
              </w:rPr>
              <w:t>e</w:t>
            </w:r>
            <w:r w:rsidR="002140E2">
              <w:rPr>
                <w:color w:val="000000"/>
                <w:lang w:val="ro-RO"/>
              </w:rPr>
              <w:t xml:space="preserve"> (elemente voltaice)</w:t>
            </w:r>
            <w:r w:rsidR="00A0513A" w:rsidRPr="00D15AA1">
              <w:rPr>
                <w:color w:val="000000"/>
                <w:lang w:val="ro-RO"/>
              </w:rPr>
              <w:t xml:space="preserve"> – timpul trecut după </w:t>
            </w:r>
            <w:r w:rsidR="002140E2">
              <w:rPr>
                <w:color w:val="000000"/>
                <w:lang w:val="ro-RO"/>
              </w:rPr>
              <w:t>i</w:t>
            </w:r>
            <w:r w:rsidR="00A0513A" w:rsidRPr="00D15AA1">
              <w:rPr>
                <w:color w:val="000000"/>
                <w:lang w:val="ro-RO"/>
              </w:rPr>
              <w:t>ngerare</w:t>
            </w:r>
            <w:r w:rsidR="002140E2">
              <w:rPr>
                <w:color w:val="000000"/>
                <w:lang w:val="ro-RO"/>
              </w:rPr>
              <w:t>a lui</w:t>
            </w:r>
            <w:r w:rsidRPr="00D15AA1">
              <w:rPr>
                <w:color w:val="000000"/>
                <w:lang w:val="ro-RO"/>
              </w:rPr>
              <w:t>)</w:t>
            </w:r>
          </w:p>
        </w:tc>
      </w:tr>
    </w:tbl>
    <w:p w:rsidR="0053707C" w:rsidRPr="00D15AA1" w:rsidRDefault="0053707C" w:rsidP="0053707C">
      <w:pPr>
        <w:widowControl w:val="0"/>
        <w:autoSpaceDE w:val="0"/>
        <w:autoSpaceDN w:val="0"/>
        <w:adjustRightInd w:val="0"/>
        <w:spacing w:before="9"/>
        <w:ind w:right="-20"/>
        <w:rPr>
          <w:i/>
          <w:iCs/>
          <w:color w:val="231F20"/>
          <w:lang w:val="en-US"/>
        </w:rPr>
      </w:pPr>
    </w:p>
    <w:p w:rsidR="000F1771" w:rsidRPr="00E5693A" w:rsidRDefault="00E5693A" w:rsidP="00E5693A">
      <w:pPr>
        <w:pStyle w:val="3"/>
        <w:spacing w:before="0" w:after="0"/>
        <w:rPr>
          <w:rFonts w:ascii="Times New Roman" w:hAnsi="Times New Roman"/>
          <w:i/>
          <w:iCs/>
          <w:color w:val="231F20"/>
          <w:spacing w:val="5"/>
          <w:w w:val="96"/>
          <w:lang w:val="ro-RO"/>
        </w:rPr>
      </w:pPr>
      <w:r>
        <w:rPr>
          <w:rFonts w:ascii="Times New Roman" w:hAnsi="Times New Roman"/>
          <w:iCs/>
          <w:color w:val="231F20"/>
          <w:sz w:val="24"/>
          <w:lang w:val="ro-RO"/>
        </w:rPr>
        <w:t xml:space="preserve">           </w:t>
      </w:r>
      <w:r w:rsidRPr="00E5693A">
        <w:rPr>
          <w:rFonts w:ascii="Times New Roman" w:hAnsi="Times New Roman"/>
          <w:i/>
          <w:iCs/>
          <w:color w:val="231F20"/>
          <w:sz w:val="24"/>
          <w:lang w:val="ro-RO"/>
        </w:rPr>
        <w:t xml:space="preserve"> </w:t>
      </w:r>
      <w:bookmarkStart w:id="31" w:name="_Toc109906078"/>
      <w:r w:rsidR="000F1771" w:rsidRPr="00E5693A">
        <w:rPr>
          <w:rFonts w:ascii="Times New Roman" w:hAnsi="Times New Roman"/>
          <w:i/>
          <w:iCs/>
          <w:color w:val="231F20"/>
          <w:lang w:val="ro-RO"/>
        </w:rPr>
        <w:t xml:space="preserve">C.2.3.2. Examenul </w:t>
      </w:r>
      <w:r w:rsidR="000F1771" w:rsidRPr="00E5693A">
        <w:rPr>
          <w:rFonts w:ascii="Times New Roman" w:hAnsi="Times New Roman"/>
          <w:i/>
          <w:iCs/>
          <w:color w:val="231F20"/>
          <w:w w:val="96"/>
          <w:lang w:val="ro-RO"/>
        </w:rPr>
        <w:t>fizi</w:t>
      </w:r>
      <w:r w:rsidR="000F1771" w:rsidRPr="00E5693A">
        <w:rPr>
          <w:rFonts w:ascii="Times New Roman" w:hAnsi="Times New Roman"/>
          <w:i/>
          <w:iCs/>
          <w:color w:val="231F20"/>
          <w:spacing w:val="5"/>
          <w:w w:val="96"/>
          <w:lang w:val="ro-RO"/>
        </w:rPr>
        <w:t>c</w:t>
      </w:r>
      <w:bookmarkEnd w:id="31"/>
    </w:p>
    <w:p w:rsidR="00E80DB3" w:rsidRPr="00E5693A" w:rsidRDefault="00E5693A" w:rsidP="00E5693A">
      <w:pPr>
        <w:pStyle w:val="3"/>
        <w:spacing w:before="0" w:after="0"/>
        <w:rPr>
          <w:rFonts w:ascii="Times New Roman" w:hAnsi="Times New Roman"/>
          <w:iCs/>
          <w:color w:val="231F20"/>
          <w:spacing w:val="5"/>
          <w:w w:val="96"/>
          <w:lang w:val="ro-RO"/>
        </w:rPr>
      </w:pPr>
      <w:r w:rsidRPr="00E5693A">
        <w:rPr>
          <w:rFonts w:ascii="Times New Roman" w:hAnsi="Times New Roman"/>
          <w:iCs/>
          <w:color w:val="231F20"/>
          <w:spacing w:val="5"/>
          <w:w w:val="96"/>
          <w:lang w:val="ro-RO"/>
        </w:rPr>
        <w:t xml:space="preserve">            </w:t>
      </w:r>
      <w:bookmarkStart w:id="32" w:name="_Toc109906079"/>
      <w:r w:rsidR="002140E2" w:rsidRPr="00E5693A">
        <w:rPr>
          <w:rFonts w:ascii="Times New Roman" w:hAnsi="Times New Roman"/>
          <w:iCs/>
          <w:color w:val="231F20"/>
          <w:spacing w:val="5"/>
          <w:w w:val="96"/>
          <w:lang w:val="ro-RO"/>
        </w:rPr>
        <w:t>C.2.3.2.1. Simpto</w:t>
      </w:r>
      <w:r w:rsidR="00871065" w:rsidRPr="00E5693A">
        <w:rPr>
          <w:rFonts w:ascii="Times New Roman" w:hAnsi="Times New Roman"/>
          <w:iCs/>
          <w:color w:val="231F20"/>
          <w:spacing w:val="5"/>
          <w:w w:val="96"/>
          <w:lang w:val="ro-RO"/>
        </w:rPr>
        <w:t>me generale</w:t>
      </w:r>
      <w:bookmarkEnd w:id="32"/>
    </w:p>
    <w:tbl>
      <w:tblPr>
        <w:tblStyle w:val="a4"/>
        <w:tblW w:w="9616" w:type="dxa"/>
        <w:tblInd w:w="557" w:type="dxa"/>
        <w:tblLook w:val="04A0" w:firstRow="1" w:lastRow="0" w:firstColumn="1" w:lastColumn="0" w:noHBand="0" w:noVBand="1"/>
      </w:tblPr>
      <w:tblGrid>
        <w:gridCol w:w="9616"/>
      </w:tblGrid>
      <w:tr w:rsidR="00E80DB3" w:rsidTr="00DC532E">
        <w:tc>
          <w:tcPr>
            <w:tcW w:w="9616" w:type="dxa"/>
          </w:tcPr>
          <w:p w:rsidR="00E80DB3" w:rsidRPr="00D15AA1" w:rsidRDefault="00E80DB3" w:rsidP="00E80DB3">
            <w:pPr>
              <w:widowControl w:val="0"/>
              <w:autoSpaceDE w:val="0"/>
              <w:autoSpaceDN w:val="0"/>
              <w:adjustRightInd w:val="0"/>
              <w:spacing w:before="9"/>
              <w:ind w:right="-20"/>
              <w:rPr>
                <w:b/>
                <w:color w:val="000000"/>
                <w:lang w:val="ro-RO"/>
              </w:rPr>
            </w:pPr>
            <w:r w:rsidRPr="00D15AA1">
              <w:rPr>
                <w:i/>
                <w:color w:val="000000"/>
                <w:lang w:val="ro-RO"/>
              </w:rPr>
              <w:t xml:space="preserve">Caseta </w:t>
            </w:r>
            <w:r>
              <w:rPr>
                <w:i/>
                <w:color w:val="000000"/>
                <w:lang w:val="ro-RO"/>
              </w:rPr>
              <w:t>10</w:t>
            </w:r>
            <w:r w:rsidRPr="00D15AA1">
              <w:rPr>
                <w:i/>
                <w:color w:val="000000"/>
                <w:lang w:val="ro-RO"/>
              </w:rPr>
              <w:t xml:space="preserve">  </w:t>
            </w:r>
            <w:r w:rsidRPr="00D15AA1">
              <w:rPr>
                <w:b/>
                <w:color w:val="000000"/>
                <w:lang w:val="ro-RO"/>
              </w:rPr>
              <w:t xml:space="preserve"> </w:t>
            </w:r>
            <w:r w:rsidRPr="00D15AA1">
              <w:rPr>
                <w:b/>
                <w:lang w:val="ro-RO"/>
              </w:rPr>
              <w:t>Simptome generale:</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Şoc endotoxic</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Colaps</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Intoxicaţie</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Stridor</w:t>
            </w:r>
          </w:p>
          <w:p w:rsidR="00E80DB3" w:rsidRPr="00D15AA1" w:rsidRDefault="002140E2" w:rsidP="00B9134A">
            <w:pPr>
              <w:pStyle w:val="af"/>
              <w:widowControl w:val="0"/>
              <w:numPr>
                <w:ilvl w:val="0"/>
                <w:numId w:val="27"/>
              </w:numPr>
              <w:autoSpaceDE w:val="0"/>
              <w:autoSpaceDN w:val="0"/>
              <w:adjustRightInd w:val="0"/>
              <w:spacing w:before="9" w:line="276" w:lineRule="auto"/>
              <w:ind w:right="-20"/>
              <w:rPr>
                <w:color w:val="000000"/>
                <w:lang w:val="ro-RO"/>
              </w:rPr>
            </w:pPr>
            <w:r>
              <w:rPr>
                <w:color w:val="000000"/>
                <w:lang w:val="ro-RO"/>
              </w:rPr>
              <w:t>Detresă</w:t>
            </w:r>
            <w:r w:rsidR="00E80DB3" w:rsidRPr="00D15AA1">
              <w:rPr>
                <w:color w:val="000000"/>
                <w:lang w:val="ro-RO"/>
              </w:rPr>
              <w:t xml:space="preserve"> respiratorie, tahipnee, hiperpnee, tuse</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 xml:space="preserve">Tahicardie </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Insuficienţa renală</w:t>
            </w:r>
            <w:r w:rsidR="002140E2">
              <w:rPr>
                <w:color w:val="000000"/>
                <w:lang w:val="ro-RO"/>
              </w:rPr>
              <w:t xml:space="preserve"> acută</w:t>
            </w:r>
          </w:p>
          <w:p w:rsidR="00E80DB3" w:rsidRPr="00D15AA1" w:rsidRDefault="002140E2" w:rsidP="00B9134A">
            <w:pPr>
              <w:pStyle w:val="af"/>
              <w:widowControl w:val="0"/>
              <w:numPr>
                <w:ilvl w:val="0"/>
                <w:numId w:val="27"/>
              </w:numPr>
              <w:autoSpaceDE w:val="0"/>
              <w:autoSpaceDN w:val="0"/>
              <w:adjustRightInd w:val="0"/>
              <w:spacing w:before="9" w:line="276" w:lineRule="auto"/>
              <w:ind w:right="-20"/>
              <w:rPr>
                <w:color w:val="000000"/>
                <w:lang w:val="ro-RO"/>
              </w:rPr>
            </w:pPr>
            <w:r>
              <w:rPr>
                <w:color w:val="000000"/>
                <w:lang w:val="ro-RO"/>
              </w:rPr>
              <w:t xml:space="preserve">Insuficienţă </w:t>
            </w:r>
            <w:r w:rsidR="00E80DB3" w:rsidRPr="00D15AA1">
              <w:rPr>
                <w:color w:val="000000"/>
                <w:lang w:val="ro-RO"/>
              </w:rPr>
              <w:t xml:space="preserve"> hepatică</w:t>
            </w:r>
          </w:p>
          <w:p w:rsidR="00E80DB3" w:rsidRPr="00D15AA1" w:rsidRDefault="002140E2" w:rsidP="00B9134A">
            <w:pPr>
              <w:pStyle w:val="af"/>
              <w:widowControl w:val="0"/>
              <w:numPr>
                <w:ilvl w:val="0"/>
                <w:numId w:val="27"/>
              </w:numPr>
              <w:autoSpaceDE w:val="0"/>
              <w:autoSpaceDN w:val="0"/>
              <w:adjustRightInd w:val="0"/>
              <w:spacing w:before="9" w:line="276" w:lineRule="auto"/>
              <w:ind w:right="-20"/>
              <w:rPr>
                <w:color w:val="000000"/>
                <w:lang w:val="ro-RO"/>
              </w:rPr>
            </w:pPr>
            <w:r>
              <w:rPr>
                <w:color w:val="000000"/>
                <w:lang w:val="ro-RO"/>
              </w:rPr>
              <w:t>Subfebrilitate sau febră</w:t>
            </w:r>
          </w:p>
          <w:p w:rsidR="00E80DB3" w:rsidRPr="00D15AA1"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Agitaţie</w:t>
            </w:r>
          </w:p>
          <w:p w:rsidR="00E80DB3" w:rsidRPr="00D15AA1" w:rsidRDefault="002140E2" w:rsidP="00B9134A">
            <w:pPr>
              <w:pStyle w:val="af"/>
              <w:widowControl w:val="0"/>
              <w:numPr>
                <w:ilvl w:val="0"/>
                <w:numId w:val="27"/>
              </w:numPr>
              <w:autoSpaceDE w:val="0"/>
              <w:autoSpaceDN w:val="0"/>
              <w:adjustRightInd w:val="0"/>
              <w:spacing w:before="9" w:line="276" w:lineRule="auto"/>
              <w:ind w:right="-20"/>
              <w:rPr>
                <w:color w:val="000000"/>
                <w:lang w:val="ro-RO"/>
              </w:rPr>
            </w:pPr>
            <w:r>
              <w:rPr>
                <w:color w:val="000000"/>
                <w:lang w:val="ro-RO"/>
              </w:rPr>
              <w:t>Edem laringian</w:t>
            </w:r>
          </w:p>
          <w:p w:rsidR="00E80DB3" w:rsidRPr="00E80DB3" w:rsidRDefault="00E80DB3" w:rsidP="00B9134A">
            <w:pPr>
              <w:pStyle w:val="af"/>
              <w:widowControl w:val="0"/>
              <w:numPr>
                <w:ilvl w:val="0"/>
                <w:numId w:val="27"/>
              </w:numPr>
              <w:autoSpaceDE w:val="0"/>
              <w:autoSpaceDN w:val="0"/>
              <w:adjustRightInd w:val="0"/>
              <w:spacing w:before="9" w:line="276" w:lineRule="auto"/>
              <w:ind w:right="-20"/>
              <w:rPr>
                <w:color w:val="000000"/>
                <w:lang w:val="ro-RO"/>
              </w:rPr>
            </w:pPr>
            <w:r w:rsidRPr="00D15AA1">
              <w:rPr>
                <w:color w:val="000000"/>
                <w:lang w:val="ro-RO"/>
              </w:rPr>
              <w:t>Edem pulmonar</w:t>
            </w:r>
          </w:p>
        </w:tc>
      </w:tr>
    </w:tbl>
    <w:p w:rsidR="00E80DB3" w:rsidRDefault="00E80DB3" w:rsidP="000F1771">
      <w:pPr>
        <w:widowControl w:val="0"/>
        <w:autoSpaceDE w:val="0"/>
        <w:autoSpaceDN w:val="0"/>
        <w:adjustRightInd w:val="0"/>
        <w:spacing w:before="9"/>
        <w:ind w:left="557" w:right="-20"/>
        <w:rPr>
          <w:i/>
          <w:iCs/>
          <w:color w:val="231F20"/>
          <w:spacing w:val="5"/>
          <w:w w:val="96"/>
          <w:lang w:val="ro-RO"/>
        </w:rPr>
      </w:pPr>
    </w:p>
    <w:p w:rsidR="00E80DB3" w:rsidRPr="00E5693A" w:rsidRDefault="00E5693A" w:rsidP="00E5693A">
      <w:pPr>
        <w:pStyle w:val="3"/>
        <w:spacing w:before="0" w:after="0"/>
        <w:rPr>
          <w:rFonts w:ascii="Times New Roman" w:hAnsi="Times New Roman"/>
          <w:iCs/>
          <w:color w:val="231F20"/>
          <w:spacing w:val="5"/>
          <w:w w:val="96"/>
          <w:lang w:val="ro-RO"/>
        </w:rPr>
      </w:pPr>
      <w:r>
        <w:rPr>
          <w:rFonts w:ascii="Times New Roman" w:hAnsi="Times New Roman"/>
          <w:iCs/>
          <w:color w:val="231F20"/>
          <w:spacing w:val="5"/>
          <w:w w:val="96"/>
          <w:lang w:val="ro-RO"/>
        </w:rPr>
        <w:t xml:space="preserve">            </w:t>
      </w:r>
      <w:bookmarkStart w:id="33" w:name="_Toc109906080"/>
      <w:r w:rsidR="002140E2" w:rsidRPr="00E5693A">
        <w:rPr>
          <w:rFonts w:ascii="Times New Roman" w:hAnsi="Times New Roman"/>
          <w:iCs/>
          <w:color w:val="231F20"/>
          <w:spacing w:val="5"/>
          <w:w w:val="96"/>
          <w:lang w:val="ro-RO"/>
        </w:rPr>
        <w:t>C.2.3.2.2. Simpto</w:t>
      </w:r>
      <w:r w:rsidR="00871065" w:rsidRPr="00E5693A">
        <w:rPr>
          <w:rFonts w:ascii="Times New Roman" w:hAnsi="Times New Roman"/>
          <w:iCs/>
          <w:color w:val="231F20"/>
          <w:spacing w:val="5"/>
          <w:w w:val="96"/>
          <w:lang w:val="ro-RO"/>
        </w:rPr>
        <w:t>me locale</w:t>
      </w:r>
      <w:bookmarkEnd w:id="33"/>
    </w:p>
    <w:tbl>
      <w:tblPr>
        <w:tblStyle w:val="a4"/>
        <w:tblW w:w="9616" w:type="dxa"/>
        <w:tblInd w:w="557" w:type="dxa"/>
        <w:tblLook w:val="04A0" w:firstRow="1" w:lastRow="0" w:firstColumn="1" w:lastColumn="0" w:noHBand="0" w:noVBand="1"/>
      </w:tblPr>
      <w:tblGrid>
        <w:gridCol w:w="9616"/>
      </w:tblGrid>
      <w:tr w:rsidR="00E80DB3" w:rsidRPr="005A0CFC" w:rsidTr="00DC532E">
        <w:tc>
          <w:tcPr>
            <w:tcW w:w="9616" w:type="dxa"/>
          </w:tcPr>
          <w:p w:rsidR="00E80DB3" w:rsidRPr="00D15AA1" w:rsidRDefault="00E80DB3" w:rsidP="00E80DB3">
            <w:pPr>
              <w:widowControl w:val="0"/>
              <w:autoSpaceDE w:val="0"/>
              <w:autoSpaceDN w:val="0"/>
              <w:adjustRightInd w:val="0"/>
              <w:spacing w:before="9" w:line="360" w:lineRule="auto"/>
              <w:ind w:right="-20"/>
              <w:rPr>
                <w:b/>
                <w:color w:val="000000"/>
                <w:lang w:val="ro-RO"/>
              </w:rPr>
            </w:pPr>
            <w:r w:rsidRPr="00D15AA1">
              <w:rPr>
                <w:i/>
                <w:color w:val="000000"/>
                <w:lang w:val="ro-RO"/>
              </w:rPr>
              <w:t xml:space="preserve">Caseta </w:t>
            </w:r>
            <w:r>
              <w:rPr>
                <w:i/>
                <w:color w:val="000000"/>
                <w:lang w:val="ro-RO"/>
              </w:rPr>
              <w:t>11</w:t>
            </w:r>
            <w:r w:rsidRPr="00D15AA1">
              <w:rPr>
                <w:b/>
                <w:color w:val="000000"/>
                <w:lang w:val="ro-RO"/>
              </w:rPr>
              <w:t xml:space="preserve">  Simptome locale</w:t>
            </w:r>
          </w:p>
          <w:p w:rsidR="00E80DB3" w:rsidRPr="00D15AA1" w:rsidRDefault="002140E2" w:rsidP="00DC532E">
            <w:pPr>
              <w:pStyle w:val="af"/>
              <w:numPr>
                <w:ilvl w:val="0"/>
                <w:numId w:val="16"/>
              </w:numPr>
              <w:spacing w:line="276" w:lineRule="auto"/>
              <w:rPr>
                <w:lang w:val="en-US"/>
              </w:rPr>
            </w:pPr>
            <w:r>
              <w:rPr>
                <w:lang w:val="en-US"/>
              </w:rPr>
              <w:t>Edem al buzelor, al mucoase</w:t>
            </w:r>
            <w:r w:rsidR="00E80DB3" w:rsidRPr="00D15AA1">
              <w:rPr>
                <w:lang w:val="en-US"/>
              </w:rPr>
              <w:t>lor cavității bucale</w:t>
            </w:r>
          </w:p>
          <w:p w:rsidR="00E80DB3" w:rsidRPr="00D15AA1" w:rsidRDefault="00E80DB3" w:rsidP="00DC532E">
            <w:pPr>
              <w:pStyle w:val="af"/>
              <w:numPr>
                <w:ilvl w:val="0"/>
                <w:numId w:val="16"/>
              </w:numPr>
              <w:spacing w:line="276" w:lineRule="auto"/>
              <w:rPr>
                <w:lang w:val="en-US"/>
              </w:rPr>
            </w:pPr>
            <w:r w:rsidRPr="00D15AA1">
              <w:rPr>
                <w:lang w:val="en-US"/>
              </w:rPr>
              <w:t>Hiperemie, edem, ulceraţii ale mucoasei cu depuneri de fibrină, la a 2-a zi se vizualizează zone de necroză în cavitatea bucală și</w:t>
            </w:r>
            <w:r w:rsidR="002140E2">
              <w:rPr>
                <w:lang w:val="en-US"/>
              </w:rPr>
              <w:t xml:space="preserve"> pe</w:t>
            </w:r>
            <w:r w:rsidRPr="00D15AA1">
              <w:rPr>
                <w:lang w:val="en-US"/>
              </w:rPr>
              <w:t xml:space="preserve"> buze (locurile contactării cu agent</w:t>
            </w:r>
            <w:r w:rsidR="002140E2">
              <w:rPr>
                <w:lang w:val="en-US"/>
              </w:rPr>
              <w:t xml:space="preserve">ul </w:t>
            </w:r>
            <w:r w:rsidRPr="00D15AA1">
              <w:rPr>
                <w:lang w:val="en-US"/>
              </w:rPr>
              <w:t xml:space="preserve"> chimic)</w:t>
            </w:r>
          </w:p>
          <w:p w:rsidR="00E80DB3" w:rsidRPr="00D15AA1" w:rsidRDefault="00E80DB3" w:rsidP="00DC532E">
            <w:pPr>
              <w:pStyle w:val="af"/>
              <w:numPr>
                <w:ilvl w:val="0"/>
                <w:numId w:val="16"/>
              </w:numPr>
              <w:spacing w:line="276" w:lineRule="auto"/>
              <w:rPr>
                <w:lang w:val="en-US"/>
              </w:rPr>
            </w:pPr>
            <w:r w:rsidRPr="00D15AA1">
              <w:rPr>
                <w:lang w:val="en-US"/>
              </w:rPr>
              <w:t>Hipersalivaţie (sialor</w:t>
            </w:r>
            <w:r w:rsidR="002140E2">
              <w:rPr>
                <w:lang w:val="en-US"/>
              </w:rPr>
              <w:t>ee abundentă) - saliva devine vâ</w:t>
            </w:r>
            <w:r w:rsidRPr="00D15AA1">
              <w:rPr>
                <w:lang w:val="en-US"/>
              </w:rPr>
              <w:t>scoasă, sete</w:t>
            </w:r>
          </w:p>
          <w:p w:rsidR="00E80DB3" w:rsidRPr="00D15AA1" w:rsidRDefault="002140E2" w:rsidP="00DC532E">
            <w:pPr>
              <w:pStyle w:val="af"/>
              <w:numPr>
                <w:ilvl w:val="0"/>
                <w:numId w:val="16"/>
              </w:numPr>
              <w:spacing w:line="276" w:lineRule="auto"/>
              <w:rPr>
                <w:lang w:val="en-US"/>
              </w:rPr>
            </w:pPr>
            <w:r>
              <w:rPr>
                <w:lang w:val="en-US"/>
              </w:rPr>
              <w:t>Voce răgușită</w:t>
            </w:r>
            <w:r w:rsidR="00E80DB3" w:rsidRPr="00D15AA1">
              <w:rPr>
                <w:lang w:val="en-US"/>
              </w:rPr>
              <w:t>, asfixie</w:t>
            </w:r>
          </w:p>
          <w:p w:rsidR="00E80DB3" w:rsidRPr="00D15AA1" w:rsidRDefault="002140E2" w:rsidP="00DC532E">
            <w:pPr>
              <w:pStyle w:val="af"/>
              <w:numPr>
                <w:ilvl w:val="0"/>
                <w:numId w:val="16"/>
              </w:numPr>
              <w:spacing w:line="276" w:lineRule="auto"/>
              <w:rPr>
                <w:lang w:val="en-US"/>
              </w:rPr>
            </w:pPr>
            <w:r>
              <w:rPr>
                <w:lang w:val="en-US"/>
              </w:rPr>
              <w:t xml:space="preserve">Vomă </w:t>
            </w:r>
            <w:r w:rsidR="00E80DB3" w:rsidRPr="00D15AA1">
              <w:rPr>
                <w:lang w:val="en-US"/>
              </w:rPr>
              <w:t>abundentă, dureroasă, de reflex</w:t>
            </w:r>
            <w:r>
              <w:rPr>
                <w:lang w:val="en-US"/>
              </w:rPr>
              <w:t>ă</w:t>
            </w:r>
            <w:r w:rsidR="00E80DB3" w:rsidRPr="00D15AA1">
              <w:rPr>
                <w:lang w:val="en-US"/>
              </w:rPr>
              <w:t xml:space="preserve">. În arsurile grave poate </w:t>
            </w:r>
            <w:r>
              <w:rPr>
                <w:lang w:val="en-US"/>
              </w:rPr>
              <w:t xml:space="preserve">apărea </w:t>
            </w:r>
            <w:r w:rsidR="00E80DB3" w:rsidRPr="00D15AA1">
              <w:rPr>
                <w:lang w:val="en-US"/>
              </w:rPr>
              <w:t>hemotemeză (voma cu s</w:t>
            </w:r>
            <w:r>
              <w:rPr>
                <w:lang w:val="en-US"/>
              </w:rPr>
              <w:t>â</w:t>
            </w:r>
            <w:r w:rsidR="00E80DB3" w:rsidRPr="00D15AA1">
              <w:rPr>
                <w:lang w:val="en-US"/>
              </w:rPr>
              <w:t>nge) cu porțeuni detașate ale mucoasei esofagului și/sau gastrice. Lipsa totală a vomei este un semn prognostic nefavorabil, deoarece demonstrează afectarea profundă și masivă a zonelor</w:t>
            </w:r>
            <w:r w:rsidR="00E80DB3" w:rsidRPr="00D15AA1">
              <w:rPr>
                <w:lang w:val="ro-RO"/>
              </w:rPr>
              <w:t xml:space="preserve"> </w:t>
            </w:r>
            <w:r w:rsidR="00E80DB3" w:rsidRPr="00D15AA1">
              <w:rPr>
                <w:lang w:val="en-US"/>
              </w:rPr>
              <w:t xml:space="preserve"> reflexogene ale tractului digestiv</w:t>
            </w:r>
          </w:p>
          <w:p w:rsidR="00E80DB3" w:rsidRPr="00D15AA1" w:rsidRDefault="00E80DB3" w:rsidP="00DC532E">
            <w:pPr>
              <w:pStyle w:val="af"/>
              <w:numPr>
                <w:ilvl w:val="0"/>
                <w:numId w:val="16"/>
              </w:numPr>
              <w:spacing w:line="276" w:lineRule="auto"/>
              <w:rPr>
                <w:lang w:val="en-US"/>
              </w:rPr>
            </w:pPr>
            <w:r w:rsidRPr="00317032">
              <w:rPr>
                <w:lang w:val="en-US"/>
              </w:rPr>
              <w:t>Imposibilitatea sau refuzul de a înghiți</w:t>
            </w:r>
          </w:p>
          <w:p w:rsidR="00E80DB3" w:rsidRPr="00D15AA1" w:rsidRDefault="00E80DB3" w:rsidP="00DC532E">
            <w:pPr>
              <w:pStyle w:val="af"/>
              <w:numPr>
                <w:ilvl w:val="0"/>
                <w:numId w:val="16"/>
              </w:numPr>
              <w:spacing w:line="276" w:lineRule="auto"/>
              <w:rPr>
                <w:lang w:val="en-US"/>
              </w:rPr>
            </w:pPr>
            <w:r w:rsidRPr="00D15AA1">
              <w:rPr>
                <w:lang w:val="en-US"/>
              </w:rPr>
              <w:t>Disfagie, odenofagie (deglutiție dureroasă), spasme</w:t>
            </w:r>
          </w:p>
          <w:p w:rsidR="00E80DB3" w:rsidRPr="00D15AA1" w:rsidRDefault="00E80DB3" w:rsidP="00DC532E">
            <w:pPr>
              <w:pStyle w:val="af"/>
              <w:numPr>
                <w:ilvl w:val="0"/>
                <w:numId w:val="16"/>
              </w:numPr>
              <w:spacing w:line="276" w:lineRule="auto"/>
              <w:rPr>
                <w:lang w:val="en-US"/>
              </w:rPr>
            </w:pPr>
            <w:r w:rsidRPr="00D15AA1">
              <w:rPr>
                <w:lang w:val="en-US"/>
              </w:rPr>
              <w:t>Sindrom dolor</w:t>
            </w:r>
            <w:r w:rsidR="00A91E75">
              <w:rPr>
                <w:lang w:val="en-US"/>
              </w:rPr>
              <w:t xml:space="preserve"> (dureri în cavitatea bucală, gâ</w:t>
            </w:r>
            <w:r w:rsidRPr="00D15AA1">
              <w:rPr>
                <w:lang w:val="en-US"/>
              </w:rPr>
              <w:t>t, retrosternal, regiunea epigastrică, care se intensifică la deglutiție, în timpul tusei, vomei), iar ca rez</w:t>
            </w:r>
            <w:r w:rsidR="00A91E75">
              <w:rPr>
                <w:lang w:val="en-US"/>
              </w:rPr>
              <w:t>ultat copilul refuză alimentația</w:t>
            </w:r>
          </w:p>
          <w:p w:rsidR="00E80DB3" w:rsidRPr="00D15AA1" w:rsidRDefault="00E80DB3" w:rsidP="00DC532E">
            <w:pPr>
              <w:pStyle w:val="af"/>
              <w:numPr>
                <w:ilvl w:val="0"/>
                <w:numId w:val="16"/>
              </w:numPr>
              <w:spacing w:line="276" w:lineRule="auto"/>
              <w:rPr>
                <w:lang w:val="en-US"/>
              </w:rPr>
            </w:pPr>
            <w:r w:rsidRPr="00D15AA1">
              <w:rPr>
                <w:lang w:val="en-US"/>
              </w:rPr>
              <w:t xml:space="preserve">Dispneea ne indică la </w:t>
            </w:r>
            <w:r w:rsidR="00A91E75">
              <w:rPr>
                <w:lang w:val="en-US"/>
              </w:rPr>
              <w:t xml:space="preserve">prezența </w:t>
            </w:r>
            <w:r w:rsidRPr="00D15AA1">
              <w:rPr>
                <w:lang w:val="en-US"/>
              </w:rPr>
              <w:t>edem</w:t>
            </w:r>
            <w:r w:rsidR="00A91E75">
              <w:rPr>
                <w:lang w:val="en-US"/>
              </w:rPr>
              <w:t>ului</w:t>
            </w:r>
            <w:r w:rsidRPr="00D15AA1">
              <w:rPr>
                <w:lang w:val="en-US"/>
              </w:rPr>
              <w:t xml:space="preserve"> laringian sau epiglotic</w:t>
            </w:r>
          </w:p>
          <w:p w:rsidR="00E80DB3" w:rsidRPr="00D15AA1" w:rsidRDefault="00E80DB3" w:rsidP="00DC532E">
            <w:pPr>
              <w:pStyle w:val="af"/>
              <w:numPr>
                <w:ilvl w:val="0"/>
                <w:numId w:val="16"/>
              </w:numPr>
              <w:spacing w:line="276" w:lineRule="auto"/>
              <w:rPr>
                <w:lang w:val="en-US"/>
              </w:rPr>
            </w:pPr>
            <w:r w:rsidRPr="00D15AA1">
              <w:rPr>
                <w:lang w:val="en-US"/>
              </w:rPr>
              <w:t>Puls frecvent, t</w:t>
            </w:r>
            <w:r w:rsidR="00A91E75">
              <w:rPr>
                <w:lang w:val="en-US"/>
              </w:rPr>
              <w:t>ahicardie (imediat după ingestia</w:t>
            </w:r>
            <w:r w:rsidRPr="00D15AA1">
              <w:rPr>
                <w:lang w:val="en-US"/>
              </w:rPr>
              <w:t xml:space="preserve"> agentului chimic)</w:t>
            </w:r>
          </w:p>
          <w:p w:rsidR="00E80DB3" w:rsidRPr="00D15AA1" w:rsidRDefault="00E80DB3" w:rsidP="00DC532E">
            <w:pPr>
              <w:pStyle w:val="af"/>
              <w:numPr>
                <w:ilvl w:val="0"/>
                <w:numId w:val="16"/>
              </w:numPr>
              <w:spacing w:line="276" w:lineRule="auto"/>
              <w:rPr>
                <w:lang w:val="en-US"/>
              </w:rPr>
            </w:pPr>
            <w:r w:rsidRPr="00D15AA1">
              <w:rPr>
                <w:lang w:val="en-US"/>
              </w:rPr>
              <w:t>Tensiune arterială scăzută</w:t>
            </w:r>
          </w:p>
          <w:p w:rsidR="00E80DB3" w:rsidRPr="00D15AA1" w:rsidRDefault="00E80DB3" w:rsidP="00DC532E">
            <w:pPr>
              <w:pStyle w:val="af"/>
              <w:numPr>
                <w:ilvl w:val="0"/>
                <w:numId w:val="16"/>
              </w:numPr>
              <w:spacing w:line="276" w:lineRule="auto"/>
              <w:rPr>
                <w:lang w:val="en-US"/>
              </w:rPr>
            </w:pPr>
            <w:r w:rsidRPr="00D15AA1">
              <w:rPr>
                <w:lang w:val="en-US"/>
              </w:rPr>
              <w:t>Volum sangvin total scăzut</w:t>
            </w:r>
          </w:p>
          <w:p w:rsidR="00E80DB3" w:rsidRPr="00E80DB3" w:rsidRDefault="00A91E75" w:rsidP="00DC532E">
            <w:pPr>
              <w:pStyle w:val="af"/>
              <w:numPr>
                <w:ilvl w:val="0"/>
                <w:numId w:val="16"/>
              </w:numPr>
              <w:spacing w:line="276" w:lineRule="auto"/>
              <w:rPr>
                <w:lang w:val="en-US"/>
              </w:rPr>
            </w:pPr>
            <w:r>
              <w:rPr>
                <w:lang w:val="en-US"/>
              </w:rPr>
              <w:t>La nivelul</w:t>
            </w:r>
            <w:r w:rsidR="00E80DB3" w:rsidRPr="00D15AA1">
              <w:rPr>
                <w:lang w:val="en-US"/>
              </w:rPr>
              <w:t xml:space="preserve"> tractului respirator: posibilă dispnee, ca rezultat </w:t>
            </w:r>
            <w:r>
              <w:rPr>
                <w:lang w:val="en-US"/>
              </w:rPr>
              <w:t>al edemului masiv intrări</w:t>
            </w:r>
            <w:r w:rsidR="00E80DB3" w:rsidRPr="00D15AA1">
              <w:rPr>
                <w:lang w:val="en-US"/>
              </w:rPr>
              <w:t>i în faringe; tus</w:t>
            </w:r>
            <w:r>
              <w:rPr>
                <w:lang w:val="en-US"/>
              </w:rPr>
              <w:t>e</w:t>
            </w:r>
            <w:r w:rsidR="00E80DB3" w:rsidRPr="00D15AA1">
              <w:rPr>
                <w:lang w:val="en-US"/>
              </w:rPr>
              <w:t>; raluri</w:t>
            </w:r>
            <w:r>
              <w:rPr>
                <w:lang w:val="en-US"/>
              </w:rPr>
              <w:t xml:space="preserve"> </w:t>
            </w:r>
            <w:r w:rsidR="00E80DB3" w:rsidRPr="00D15AA1">
              <w:rPr>
                <w:lang w:val="en-US"/>
              </w:rPr>
              <w:t xml:space="preserve"> uscate sau umede; respirați</w:t>
            </w:r>
            <w:r>
              <w:rPr>
                <w:lang w:val="en-US"/>
              </w:rPr>
              <w:t>e</w:t>
            </w:r>
            <w:r w:rsidR="00E80DB3" w:rsidRPr="00D15AA1">
              <w:rPr>
                <w:lang w:val="en-US"/>
              </w:rPr>
              <w:t xml:space="preserve"> ronflantă</w:t>
            </w:r>
          </w:p>
        </w:tc>
      </w:tr>
    </w:tbl>
    <w:p w:rsidR="0068403A" w:rsidRPr="00DC532E" w:rsidRDefault="0068403A" w:rsidP="00DC532E">
      <w:pPr>
        <w:widowControl w:val="0"/>
        <w:autoSpaceDE w:val="0"/>
        <w:autoSpaceDN w:val="0"/>
        <w:adjustRightInd w:val="0"/>
        <w:spacing w:before="9"/>
        <w:ind w:right="-721"/>
        <w:rPr>
          <w:b/>
          <w:iCs/>
          <w:color w:val="231F20"/>
          <w:lang w:val="ro-RO"/>
        </w:rPr>
      </w:pPr>
      <w:r w:rsidRPr="00DC532E">
        <w:rPr>
          <w:b/>
          <w:i/>
          <w:iCs/>
          <w:color w:val="231F20"/>
          <w:lang w:val="ro-RO"/>
        </w:rPr>
        <w:t xml:space="preserve">NB: </w:t>
      </w:r>
      <w:r w:rsidR="00A91E75" w:rsidRPr="00DC532E">
        <w:rPr>
          <w:b/>
          <w:iCs/>
          <w:color w:val="231F20"/>
          <w:lang w:val="ro-RO"/>
        </w:rPr>
        <w:t>Tabloul clinic depinde de suprafața, adâncimea arsuri</w:t>
      </w:r>
      <w:r w:rsidR="009E3B2C" w:rsidRPr="00DC532E">
        <w:rPr>
          <w:b/>
          <w:iCs/>
          <w:color w:val="231F20"/>
          <w:lang w:val="ro-RO"/>
        </w:rPr>
        <w:t xml:space="preserve">i, </w:t>
      </w:r>
      <w:r w:rsidRPr="00DC532E">
        <w:rPr>
          <w:b/>
          <w:iCs/>
          <w:color w:val="231F20"/>
          <w:lang w:val="ro-RO"/>
        </w:rPr>
        <w:t>gradul afectării organelor și sistemelor</w:t>
      </w:r>
      <w:r w:rsidR="009E3B2C" w:rsidRPr="00DC532E">
        <w:rPr>
          <w:b/>
          <w:iCs/>
          <w:color w:val="231F20"/>
          <w:lang w:val="ro-RO"/>
        </w:rPr>
        <w:t>, complicațiile supraadăugate și complicațiile prezente</w:t>
      </w:r>
      <w:r w:rsidRPr="00DC532E">
        <w:rPr>
          <w:b/>
          <w:iCs/>
          <w:color w:val="231F20"/>
          <w:lang w:val="ro-RO"/>
        </w:rPr>
        <w:t xml:space="preserve">. </w:t>
      </w:r>
    </w:p>
    <w:p w:rsidR="0068403A" w:rsidRPr="00DC532E" w:rsidRDefault="0068403A" w:rsidP="00407671">
      <w:pPr>
        <w:widowControl w:val="0"/>
        <w:autoSpaceDE w:val="0"/>
        <w:autoSpaceDN w:val="0"/>
        <w:adjustRightInd w:val="0"/>
        <w:spacing w:before="9"/>
        <w:ind w:right="-20"/>
        <w:rPr>
          <w:b/>
          <w:iCs/>
          <w:color w:val="231F20"/>
          <w:lang w:val="ro-RO"/>
        </w:rPr>
      </w:pPr>
    </w:p>
    <w:p w:rsidR="00E80DB3" w:rsidRDefault="00E80DB3" w:rsidP="00407671">
      <w:pPr>
        <w:widowControl w:val="0"/>
        <w:autoSpaceDE w:val="0"/>
        <w:autoSpaceDN w:val="0"/>
        <w:adjustRightInd w:val="0"/>
        <w:spacing w:before="9"/>
        <w:ind w:right="-20"/>
        <w:rPr>
          <w:i/>
          <w:iCs/>
          <w:color w:val="231F20"/>
          <w:lang w:val="ro-RO"/>
        </w:rPr>
      </w:pPr>
    </w:p>
    <w:p w:rsidR="000F1771" w:rsidRPr="00E5693A" w:rsidRDefault="000D0EC3" w:rsidP="00E5693A">
      <w:pPr>
        <w:pStyle w:val="3"/>
        <w:spacing w:before="0" w:after="0"/>
        <w:rPr>
          <w:rFonts w:ascii="Times New Roman" w:hAnsi="Times New Roman"/>
          <w:i/>
          <w:iCs/>
          <w:color w:val="231F20"/>
          <w:spacing w:val="-25"/>
          <w:lang w:val="ro-RO"/>
        </w:rPr>
      </w:pPr>
      <w:r>
        <w:rPr>
          <w:rFonts w:ascii="Times New Roman" w:hAnsi="Times New Roman"/>
          <w:i/>
          <w:iCs/>
          <w:color w:val="231F20"/>
          <w:lang w:val="ro-RO"/>
        </w:rPr>
        <w:t xml:space="preserve"> </w:t>
      </w:r>
      <w:r w:rsidR="00E5693A">
        <w:rPr>
          <w:rFonts w:ascii="Times New Roman" w:hAnsi="Times New Roman"/>
          <w:i/>
          <w:iCs/>
          <w:color w:val="231F20"/>
          <w:lang w:val="ro-RO"/>
        </w:rPr>
        <w:t xml:space="preserve">     </w:t>
      </w:r>
      <w:bookmarkStart w:id="34" w:name="_Toc109906081"/>
      <w:r w:rsidR="000F1771" w:rsidRPr="00E5693A">
        <w:rPr>
          <w:rFonts w:ascii="Times New Roman" w:hAnsi="Times New Roman"/>
          <w:i/>
          <w:iCs/>
          <w:color w:val="231F20"/>
          <w:lang w:val="ro-RO"/>
        </w:rPr>
        <w:t>C.2.3.3. Investigaţiile paraclinice</w:t>
      </w:r>
      <w:bookmarkEnd w:id="34"/>
      <w:r w:rsidR="000F1771" w:rsidRPr="00E5693A">
        <w:rPr>
          <w:rFonts w:ascii="Times New Roman" w:hAnsi="Times New Roman"/>
          <w:i/>
          <w:iCs/>
          <w:color w:val="231F20"/>
          <w:spacing w:val="-25"/>
          <w:lang w:val="ro-RO"/>
        </w:rPr>
        <w:t xml:space="preserve"> </w:t>
      </w:r>
    </w:p>
    <w:p w:rsidR="00871065" w:rsidRPr="00E5693A" w:rsidRDefault="000D0EC3" w:rsidP="00E5693A">
      <w:pPr>
        <w:pStyle w:val="3"/>
        <w:spacing w:before="0" w:after="0"/>
        <w:rPr>
          <w:rFonts w:ascii="Times New Roman" w:hAnsi="Times New Roman"/>
          <w:lang w:val="ro-RO"/>
        </w:rPr>
      </w:pPr>
      <w:r>
        <w:rPr>
          <w:rFonts w:ascii="Times New Roman" w:hAnsi="Times New Roman"/>
          <w:lang w:val="ro-RO"/>
        </w:rPr>
        <w:t xml:space="preserve">  </w:t>
      </w:r>
      <w:r w:rsidR="00871065" w:rsidRPr="00E5693A">
        <w:rPr>
          <w:rFonts w:ascii="Times New Roman" w:hAnsi="Times New Roman"/>
          <w:lang w:val="ro-RO"/>
        </w:rPr>
        <w:t xml:space="preserve">    </w:t>
      </w:r>
      <w:bookmarkStart w:id="35" w:name="_Toc109906082"/>
      <w:r w:rsidR="00871065" w:rsidRPr="00E5693A">
        <w:rPr>
          <w:rFonts w:ascii="Times New Roman" w:hAnsi="Times New Roman"/>
          <w:lang w:val="ro-RO"/>
        </w:rPr>
        <w:t>C. 2.3.3.1. Examenul de laborator</w:t>
      </w:r>
      <w:bookmarkEnd w:id="35"/>
    </w:p>
    <w:tbl>
      <w:tblPr>
        <w:tblW w:w="0" w:type="auto"/>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6"/>
      </w:tblGrid>
      <w:tr w:rsidR="00CF272E" w:rsidRPr="005A0CFC" w:rsidTr="00850E89">
        <w:tc>
          <w:tcPr>
            <w:tcW w:w="8056" w:type="dxa"/>
          </w:tcPr>
          <w:p w:rsidR="00CF272E" w:rsidRPr="00D15AA1" w:rsidRDefault="00CF272E" w:rsidP="00390A56">
            <w:pPr>
              <w:widowControl w:val="0"/>
              <w:autoSpaceDE w:val="0"/>
              <w:autoSpaceDN w:val="0"/>
              <w:adjustRightInd w:val="0"/>
              <w:spacing w:before="9"/>
              <w:ind w:right="-20"/>
              <w:rPr>
                <w:color w:val="000000"/>
                <w:lang w:val="ro-RO"/>
              </w:rPr>
            </w:pPr>
            <w:r w:rsidRPr="00D15AA1">
              <w:rPr>
                <w:i/>
                <w:iCs/>
                <w:color w:val="231F20"/>
                <w:spacing w:val="-25"/>
                <w:lang w:val="ro-RO"/>
              </w:rPr>
              <w:t xml:space="preserve">Caseta   </w:t>
            </w:r>
            <w:r w:rsidR="00E80DB3">
              <w:rPr>
                <w:i/>
                <w:iCs/>
                <w:color w:val="231F20"/>
                <w:spacing w:val="-25"/>
                <w:lang w:val="ro-RO"/>
              </w:rPr>
              <w:t>12</w:t>
            </w:r>
            <w:r w:rsidRPr="00D15AA1">
              <w:rPr>
                <w:iCs/>
                <w:color w:val="231F20"/>
                <w:spacing w:val="-25"/>
                <w:lang w:val="ro-RO"/>
              </w:rPr>
              <w:t xml:space="preserve">     </w:t>
            </w:r>
            <w:r w:rsidRPr="00D15AA1">
              <w:rPr>
                <w:b/>
                <w:color w:val="000000"/>
                <w:lang w:val="ro-RO"/>
              </w:rPr>
              <w:t>Examenul de laborator</w:t>
            </w:r>
          </w:p>
          <w:p w:rsidR="00CF272E" w:rsidRPr="00D15AA1" w:rsidRDefault="00C54BDD" w:rsidP="00390A56">
            <w:pPr>
              <w:widowControl w:val="0"/>
              <w:numPr>
                <w:ilvl w:val="1"/>
                <w:numId w:val="4"/>
              </w:numPr>
              <w:autoSpaceDE w:val="0"/>
              <w:autoSpaceDN w:val="0"/>
              <w:adjustRightInd w:val="0"/>
              <w:spacing w:before="9"/>
              <w:ind w:right="-20"/>
              <w:rPr>
                <w:color w:val="000000"/>
                <w:lang w:val="ro-RO"/>
              </w:rPr>
            </w:pPr>
            <w:r w:rsidRPr="00D15AA1">
              <w:rPr>
                <w:color w:val="000000"/>
                <w:lang w:val="ro-RO"/>
              </w:rPr>
              <w:t xml:space="preserve">Hemoleucograma </w:t>
            </w:r>
            <w:r w:rsidR="000471CE" w:rsidRPr="00D15AA1">
              <w:rPr>
                <w:color w:val="000000"/>
                <w:lang w:val="ro-RO"/>
              </w:rPr>
              <w:t>(anemie, leucocitoză, ↑nesegmentate, segmetate, VSH)</w:t>
            </w:r>
          </w:p>
          <w:p w:rsidR="00C06047" w:rsidRPr="00D15AA1" w:rsidRDefault="00C06047" w:rsidP="00390A56">
            <w:pPr>
              <w:widowControl w:val="0"/>
              <w:numPr>
                <w:ilvl w:val="1"/>
                <w:numId w:val="4"/>
              </w:numPr>
              <w:autoSpaceDE w:val="0"/>
              <w:autoSpaceDN w:val="0"/>
              <w:adjustRightInd w:val="0"/>
              <w:spacing w:before="9"/>
              <w:ind w:right="-20"/>
              <w:rPr>
                <w:color w:val="000000"/>
                <w:lang w:val="ro-RO"/>
              </w:rPr>
            </w:pPr>
            <w:r w:rsidRPr="00D15AA1">
              <w:rPr>
                <w:color w:val="000000"/>
                <w:lang w:val="ro-RO"/>
              </w:rPr>
              <w:t>Timp</w:t>
            </w:r>
            <w:r w:rsidR="00A91E75">
              <w:rPr>
                <w:color w:val="000000"/>
                <w:lang w:val="ro-RO"/>
              </w:rPr>
              <w:t xml:space="preserve">ul </w:t>
            </w:r>
            <w:r w:rsidRPr="00D15AA1">
              <w:rPr>
                <w:color w:val="000000"/>
                <w:lang w:val="ro-RO"/>
              </w:rPr>
              <w:t xml:space="preserve"> de protrombină</w:t>
            </w:r>
            <w:r w:rsidR="009E3B2C" w:rsidRPr="00D15AA1">
              <w:rPr>
                <w:color w:val="000000"/>
                <w:lang w:val="ro-RO"/>
              </w:rPr>
              <w:t>, fibrinogenul</w:t>
            </w:r>
          </w:p>
          <w:p w:rsidR="00CF272E" w:rsidRPr="00D15AA1" w:rsidRDefault="00A91E75" w:rsidP="00390A56">
            <w:pPr>
              <w:widowControl w:val="0"/>
              <w:numPr>
                <w:ilvl w:val="1"/>
                <w:numId w:val="4"/>
              </w:numPr>
              <w:autoSpaceDE w:val="0"/>
              <w:autoSpaceDN w:val="0"/>
              <w:adjustRightInd w:val="0"/>
              <w:spacing w:before="9"/>
              <w:ind w:right="-20"/>
              <w:rPr>
                <w:color w:val="000000"/>
                <w:lang w:val="ro-RO"/>
              </w:rPr>
            </w:pPr>
            <w:r>
              <w:rPr>
                <w:color w:val="000000"/>
                <w:lang w:val="ro-RO"/>
              </w:rPr>
              <w:t xml:space="preserve">Grupa sangvină şi </w:t>
            </w:r>
            <w:r w:rsidR="00CF272E" w:rsidRPr="00D15AA1">
              <w:rPr>
                <w:color w:val="000000"/>
                <w:lang w:val="ro-RO"/>
              </w:rPr>
              <w:t>factor</w:t>
            </w:r>
            <w:r>
              <w:rPr>
                <w:color w:val="000000"/>
                <w:lang w:val="ro-RO"/>
              </w:rPr>
              <w:t>ul  Rh</w:t>
            </w:r>
          </w:p>
          <w:p w:rsidR="00CF272E" w:rsidRPr="00D15AA1" w:rsidRDefault="00C54BDD" w:rsidP="00390A56">
            <w:pPr>
              <w:widowControl w:val="0"/>
              <w:numPr>
                <w:ilvl w:val="1"/>
                <w:numId w:val="4"/>
              </w:numPr>
              <w:autoSpaceDE w:val="0"/>
              <w:autoSpaceDN w:val="0"/>
              <w:adjustRightInd w:val="0"/>
              <w:spacing w:before="9"/>
              <w:ind w:right="-20"/>
              <w:rPr>
                <w:color w:val="000000"/>
                <w:lang w:val="ro-RO"/>
              </w:rPr>
            </w:pPr>
            <w:r w:rsidRPr="00D15AA1">
              <w:rPr>
                <w:color w:val="000000"/>
                <w:lang w:val="ro-RO"/>
              </w:rPr>
              <w:t xml:space="preserve">Analiza </w:t>
            </w:r>
            <w:r w:rsidR="00A91E75">
              <w:rPr>
                <w:color w:val="000000"/>
                <w:lang w:val="ro-RO"/>
              </w:rPr>
              <w:t>sâ</w:t>
            </w:r>
            <w:r w:rsidR="00CF272E" w:rsidRPr="00D15AA1">
              <w:rPr>
                <w:color w:val="000000"/>
                <w:lang w:val="ro-RO"/>
              </w:rPr>
              <w:t>ngelui la HIV/SIDA</w:t>
            </w:r>
          </w:p>
          <w:p w:rsidR="004260A4" w:rsidRPr="00D15AA1" w:rsidRDefault="00C54BDD" w:rsidP="004260A4">
            <w:pPr>
              <w:widowControl w:val="0"/>
              <w:numPr>
                <w:ilvl w:val="1"/>
                <w:numId w:val="4"/>
              </w:numPr>
              <w:autoSpaceDE w:val="0"/>
              <w:autoSpaceDN w:val="0"/>
              <w:adjustRightInd w:val="0"/>
              <w:spacing w:before="9"/>
              <w:ind w:right="-20"/>
              <w:rPr>
                <w:color w:val="000000"/>
                <w:lang w:val="ro-RO"/>
              </w:rPr>
            </w:pPr>
            <w:r w:rsidRPr="00D15AA1">
              <w:rPr>
                <w:color w:val="000000"/>
                <w:lang w:val="ro-RO"/>
              </w:rPr>
              <w:t xml:space="preserve">Reacţia </w:t>
            </w:r>
            <w:r w:rsidR="00CF272E" w:rsidRPr="00D15AA1">
              <w:rPr>
                <w:color w:val="000000"/>
                <w:lang w:val="ro-RO"/>
              </w:rPr>
              <w:t>Wassermann</w:t>
            </w:r>
          </w:p>
          <w:p w:rsidR="0033064F" w:rsidRPr="00D15AA1" w:rsidRDefault="00C54BDD" w:rsidP="00390A56">
            <w:pPr>
              <w:widowControl w:val="0"/>
              <w:numPr>
                <w:ilvl w:val="1"/>
                <w:numId w:val="4"/>
              </w:numPr>
              <w:autoSpaceDE w:val="0"/>
              <w:autoSpaceDN w:val="0"/>
              <w:adjustRightInd w:val="0"/>
              <w:spacing w:before="9"/>
              <w:ind w:right="-20"/>
              <w:rPr>
                <w:color w:val="000000"/>
                <w:lang w:val="ro-RO"/>
              </w:rPr>
            </w:pPr>
            <w:r w:rsidRPr="00D15AA1">
              <w:rPr>
                <w:color w:val="000000"/>
                <w:lang w:val="ro-RO"/>
              </w:rPr>
              <w:t xml:space="preserve">Biochimia </w:t>
            </w:r>
            <w:r w:rsidR="00A91E75">
              <w:rPr>
                <w:color w:val="000000"/>
                <w:lang w:val="ro-RO"/>
              </w:rPr>
              <w:t>sâ</w:t>
            </w:r>
            <w:r w:rsidR="0033064F" w:rsidRPr="00D15AA1">
              <w:rPr>
                <w:color w:val="000000"/>
                <w:lang w:val="ro-RO"/>
              </w:rPr>
              <w:t>ngelui</w:t>
            </w:r>
          </w:p>
          <w:p w:rsidR="0033064F" w:rsidRPr="00D15AA1" w:rsidRDefault="00A91E75" w:rsidP="0033064F">
            <w:pPr>
              <w:widowControl w:val="0"/>
              <w:numPr>
                <w:ilvl w:val="2"/>
                <w:numId w:val="4"/>
              </w:numPr>
              <w:autoSpaceDE w:val="0"/>
              <w:autoSpaceDN w:val="0"/>
              <w:adjustRightInd w:val="0"/>
              <w:spacing w:before="9"/>
              <w:ind w:right="-20"/>
              <w:rPr>
                <w:color w:val="000000"/>
                <w:lang w:val="ro-RO"/>
              </w:rPr>
            </w:pPr>
            <w:r w:rsidRPr="00D15AA1">
              <w:rPr>
                <w:color w:val="000000"/>
                <w:lang w:val="ro-RO"/>
              </w:rPr>
              <w:t xml:space="preserve">proteina </w:t>
            </w:r>
            <w:r w:rsidR="0033064F" w:rsidRPr="00D15AA1">
              <w:rPr>
                <w:color w:val="000000"/>
                <w:lang w:val="ro-RO"/>
              </w:rPr>
              <w:t>totală</w:t>
            </w:r>
          </w:p>
          <w:p w:rsidR="0033064F" w:rsidRPr="00D15AA1" w:rsidRDefault="00A91E75" w:rsidP="0033064F">
            <w:pPr>
              <w:widowControl w:val="0"/>
              <w:numPr>
                <w:ilvl w:val="2"/>
                <w:numId w:val="4"/>
              </w:numPr>
              <w:autoSpaceDE w:val="0"/>
              <w:autoSpaceDN w:val="0"/>
              <w:adjustRightInd w:val="0"/>
              <w:spacing w:before="9"/>
              <w:ind w:right="-20"/>
              <w:rPr>
                <w:color w:val="000000"/>
                <w:lang w:val="ro-RO"/>
              </w:rPr>
            </w:pPr>
            <w:r w:rsidRPr="00D15AA1">
              <w:rPr>
                <w:color w:val="000000"/>
                <w:lang w:val="ro-RO"/>
              </w:rPr>
              <w:t xml:space="preserve">ureea </w:t>
            </w:r>
          </w:p>
          <w:p w:rsidR="0033064F" w:rsidRPr="00D15AA1" w:rsidRDefault="00A91E75" w:rsidP="0033064F">
            <w:pPr>
              <w:widowControl w:val="0"/>
              <w:numPr>
                <w:ilvl w:val="2"/>
                <w:numId w:val="4"/>
              </w:numPr>
              <w:autoSpaceDE w:val="0"/>
              <w:autoSpaceDN w:val="0"/>
              <w:adjustRightInd w:val="0"/>
              <w:spacing w:before="9"/>
              <w:ind w:right="-20"/>
              <w:rPr>
                <w:color w:val="000000"/>
                <w:lang w:val="ro-RO"/>
              </w:rPr>
            </w:pPr>
            <w:r>
              <w:rPr>
                <w:color w:val="000000"/>
                <w:lang w:val="ro-RO"/>
              </w:rPr>
              <w:t>creatinina</w:t>
            </w:r>
          </w:p>
          <w:p w:rsidR="0033064F" w:rsidRPr="00D15AA1" w:rsidRDefault="00A91E75" w:rsidP="0033064F">
            <w:pPr>
              <w:widowControl w:val="0"/>
              <w:numPr>
                <w:ilvl w:val="2"/>
                <w:numId w:val="4"/>
              </w:numPr>
              <w:autoSpaceDE w:val="0"/>
              <w:autoSpaceDN w:val="0"/>
              <w:adjustRightInd w:val="0"/>
              <w:spacing w:before="9"/>
              <w:ind w:right="-20"/>
              <w:rPr>
                <w:color w:val="000000"/>
                <w:lang w:val="ro-RO"/>
              </w:rPr>
            </w:pPr>
            <w:r>
              <w:rPr>
                <w:color w:val="000000"/>
                <w:lang w:val="ro-RO"/>
              </w:rPr>
              <w:t>bilirubina</w:t>
            </w:r>
          </w:p>
          <w:p w:rsidR="0033064F" w:rsidRPr="00D15AA1" w:rsidRDefault="0033064F" w:rsidP="0033064F">
            <w:pPr>
              <w:widowControl w:val="0"/>
              <w:numPr>
                <w:ilvl w:val="2"/>
                <w:numId w:val="4"/>
              </w:numPr>
              <w:autoSpaceDE w:val="0"/>
              <w:autoSpaceDN w:val="0"/>
              <w:adjustRightInd w:val="0"/>
              <w:spacing w:before="9"/>
              <w:ind w:right="-20"/>
              <w:rPr>
                <w:color w:val="000000"/>
                <w:lang w:val="ro-RO"/>
              </w:rPr>
            </w:pPr>
            <w:r w:rsidRPr="00D15AA1">
              <w:rPr>
                <w:color w:val="000000"/>
                <w:lang w:val="ro-RO"/>
              </w:rPr>
              <w:t>ALT, AST</w:t>
            </w:r>
          </w:p>
          <w:p w:rsidR="0033064F" w:rsidRPr="00D15AA1" w:rsidRDefault="00A91E75" w:rsidP="0033064F">
            <w:pPr>
              <w:widowControl w:val="0"/>
              <w:numPr>
                <w:ilvl w:val="2"/>
                <w:numId w:val="4"/>
              </w:numPr>
              <w:autoSpaceDE w:val="0"/>
              <w:autoSpaceDN w:val="0"/>
              <w:adjustRightInd w:val="0"/>
              <w:spacing w:before="9"/>
              <w:ind w:right="-20"/>
              <w:rPr>
                <w:color w:val="000000"/>
                <w:lang w:val="ro-RO"/>
              </w:rPr>
            </w:pPr>
            <w:r>
              <w:rPr>
                <w:color w:val="000000"/>
                <w:lang w:val="ro-RO"/>
              </w:rPr>
              <w:t>glucoza</w:t>
            </w:r>
          </w:p>
          <w:p w:rsidR="004260A4" w:rsidRPr="00D15AA1" w:rsidRDefault="00A91E75" w:rsidP="0033064F">
            <w:pPr>
              <w:widowControl w:val="0"/>
              <w:numPr>
                <w:ilvl w:val="2"/>
                <w:numId w:val="4"/>
              </w:numPr>
              <w:autoSpaceDE w:val="0"/>
              <w:autoSpaceDN w:val="0"/>
              <w:adjustRightInd w:val="0"/>
              <w:spacing w:before="9"/>
              <w:ind w:right="-20"/>
              <w:rPr>
                <w:color w:val="000000"/>
                <w:lang w:val="ro-RO"/>
              </w:rPr>
            </w:pPr>
            <w:r w:rsidRPr="00D15AA1">
              <w:rPr>
                <w:color w:val="000000"/>
                <w:lang w:val="ro-RO"/>
              </w:rPr>
              <w:t xml:space="preserve">amilaza </w:t>
            </w:r>
          </w:p>
          <w:p w:rsidR="0033064F" w:rsidRPr="00D15AA1" w:rsidRDefault="0033064F" w:rsidP="0033064F">
            <w:pPr>
              <w:widowControl w:val="0"/>
              <w:numPr>
                <w:ilvl w:val="2"/>
                <w:numId w:val="4"/>
              </w:numPr>
              <w:autoSpaceDE w:val="0"/>
              <w:autoSpaceDN w:val="0"/>
              <w:adjustRightInd w:val="0"/>
              <w:spacing w:before="9"/>
              <w:ind w:right="-20"/>
              <w:rPr>
                <w:color w:val="000000"/>
                <w:lang w:val="ro-RO"/>
              </w:rPr>
            </w:pPr>
            <w:r w:rsidRPr="00D15AA1">
              <w:rPr>
                <w:color w:val="000000"/>
                <w:lang w:val="ro-RO"/>
              </w:rPr>
              <w:t>proteinograma</w:t>
            </w:r>
          </w:p>
          <w:p w:rsidR="0033064F" w:rsidRPr="00D15AA1" w:rsidRDefault="005B1331" w:rsidP="0033064F">
            <w:pPr>
              <w:widowControl w:val="0"/>
              <w:numPr>
                <w:ilvl w:val="2"/>
                <w:numId w:val="4"/>
              </w:numPr>
              <w:autoSpaceDE w:val="0"/>
              <w:autoSpaceDN w:val="0"/>
              <w:adjustRightInd w:val="0"/>
              <w:spacing w:before="9"/>
              <w:ind w:right="-20"/>
              <w:rPr>
                <w:color w:val="000000"/>
                <w:lang w:val="ro-RO"/>
              </w:rPr>
            </w:pPr>
            <w:r w:rsidRPr="00D15AA1">
              <w:rPr>
                <w:color w:val="000000"/>
                <w:lang w:val="ro-RO"/>
              </w:rPr>
              <w:t xml:space="preserve">ionograma </w:t>
            </w:r>
            <w:r w:rsidR="0033064F" w:rsidRPr="00D15AA1">
              <w:rPr>
                <w:color w:val="000000"/>
                <w:lang w:val="ro-RO"/>
              </w:rPr>
              <w:t>(</w:t>
            </w:r>
            <w:r w:rsidR="005D3DBA" w:rsidRPr="00D15AA1">
              <w:rPr>
                <w:color w:val="000000"/>
                <w:lang w:val="ro-RO"/>
              </w:rPr>
              <w:t>↓</w:t>
            </w:r>
            <w:r w:rsidR="0033064F" w:rsidRPr="00D15AA1">
              <w:rPr>
                <w:color w:val="000000"/>
                <w:lang w:val="ro-RO"/>
              </w:rPr>
              <w:t>K,Na,C</w:t>
            </w:r>
            <w:r w:rsidR="005D3DBA" w:rsidRPr="00D15AA1">
              <w:rPr>
                <w:color w:val="000000"/>
                <w:lang w:val="ro-RO"/>
              </w:rPr>
              <w:t>l;Ca</w:t>
            </w:r>
            <w:r w:rsidR="0033064F" w:rsidRPr="00D15AA1">
              <w:rPr>
                <w:color w:val="000000"/>
                <w:lang w:val="ro-RO"/>
              </w:rPr>
              <w:t>)</w:t>
            </w:r>
          </w:p>
          <w:p w:rsidR="008F243B" w:rsidRPr="00D15AA1" w:rsidRDefault="005B1331" w:rsidP="008F243B">
            <w:pPr>
              <w:widowControl w:val="0"/>
              <w:numPr>
                <w:ilvl w:val="2"/>
                <w:numId w:val="4"/>
              </w:numPr>
              <w:autoSpaceDE w:val="0"/>
              <w:autoSpaceDN w:val="0"/>
              <w:adjustRightInd w:val="0"/>
              <w:spacing w:before="9"/>
              <w:ind w:right="-20"/>
              <w:rPr>
                <w:color w:val="000000"/>
                <w:lang w:val="ro-RO"/>
              </w:rPr>
            </w:pPr>
            <w:r w:rsidRPr="00D15AA1">
              <w:rPr>
                <w:color w:val="000000"/>
                <w:lang w:val="ro-RO"/>
              </w:rPr>
              <w:t>testele de coagulare</w:t>
            </w:r>
          </w:p>
          <w:p w:rsidR="007F3246" w:rsidRPr="00D15AA1" w:rsidRDefault="00A91E75" w:rsidP="008F243B">
            <w:pPr>
              <w:widowControl w:val="0"/>
              <w:numPr>
                <w:ilvl w:val="2"/>
                <w:numId w:val="4"/>
              </w:numPr>
              <w:autoSpaceDE w:val="0"/>
              <w:autoSpaceDN w:val="0"/>
              <w:adjustRightInd w:val="0"/>
              <w:spacing w:before="9"/>
              <w:ind w:right="-20"/>
              <w:rPr>
                <w:color w:val="000000"/>
                <w:lang w:val="ro-RO"/>
              </w:rPr>
            </w:pPr>
            <w:r>
              <w:rPr>
                <w:color w:val="000000"/>
                <w:lang w:val="ro-RO"/>
              </w:rPr>
              <w:t>albumina</w:t>
            </w:r>
          </w:p>
          <w:p w:rsidR="007F3246" w:rsidRPr="00D15AA1" w:rsidRDefault="00A91E75" w:rsidP="008F243B">
            <w:pPr>
              <w:widowControl w:val="0"/>
              <w:numPr>
                <w:ilvl w:val="2"/>
                <w:numId w:val="4"/>
              </w:numPr>
              <w:autoSpaceDE w:val="0"/>
              <w:autoSpaceDN w:val="0"/>
              <w:adjustRightInd w:val="0"/>
              <w:spacing w:before="9"/>
              <w:ind w:right="-20"/>
              <w:rPr>
                <w:color w:val="000000"/>
                <w:lang w:val="ro-RO"/>
              </w:rPr>
            </w:pPr>
            <w:r>
              <w:rPr>
                <w:color w:val="000000"/>
                <w:lang w:val="ro-RO"/>
              </w:rPr>
              <w:t>globulina</w:t>
            </w:r>
          </w:p>
          <w:p w:rsidR="00393CA5" w:rsidRPr="00D15AA1" w:rsidRDefault="00393CA5" w:rsidP="008F243B">
            <w:pPr>
              <w:widowControl w:val="0"/>
              <w:numPr>
                <w:ilvl w:val="2"/>
                <w:numId w:val="4"/>
              </w:numPr>
              <w:autoSpaceDE w:val="0"/>
              <w:autoSpaceDN w:val="0"/>
              <w:adjustRightInd w:val="0"/>
              <w:spacing w:before="9"/>
              <w:ind w:right="-20"/>
              <w:rPr>
                <w:color w:val="000000"/>
                <w:lang w:val="ro-RO"/>
              </w:rPr>
            </w:pPr>
            <w:r w:rsidRPr="00D15AA1">
              <w:rPr>
                <w:color w:val="000000"/>
                <w:lang w:val="ro-RO"/>
              </w:rPr>
              <w:t>lactatdehidrogenaza</w:t>
            </w:r>
          </w:p>
          <w:p w:rsidR="00393CA5" w:rsidRPr="00D15AA1" w:rsidRDefault="00A91E75" w:rsidP="008F243B">
            <w:pPr>
              <w:widowControl w:val="0"/>
              <w:numPr>
                <w:ilvl w:val="2"/>
                <w:numId w:val="4"/>
              </w:numPr>
              <w:autoSpaceDE w:val="0"/>
              <w:autoSpaceDN w:val="0"/>
              <w:adjustRightInd w:val="0"/>
              <w:spacing w:before="9"/>
              <w:ind w:right="-20"/>
              <w:rPr>
                <w:color w:val="000000"/>
                <w:lang w:val="ro-RO"/>
              </w:rPr>
            </w:pPr>
            <w:r>
              <w:rPr>
                <w:color w:val="000000"/>
              </w:rPr>
              <w:t>gamaglutamintransaminaza</w:t>
            </w:r>
          </w:p>
          <w:p w:rsidR="00393CA5" w:rsidRPr="00D15AA1" w:rsidRDefault="00393CA5" w:rsidP="008F243B">
            <w:pPr>
              <w:widowControl w:val="0"/>
              <w:numPr>
                <w:ilvl w:val="2"/>
                <w:numId w:val="4"/>
              </w:numPr>
              <w:autoSpaceDE w:val="0"/>
              <w:autoSpaceDN w:val="0"/>
              <w:adjustRightInd w:val="0"/>
              <w:spacing w:before="9"/>
              <w:ind w:right="-20"/>
              <w:rPr>
                <w:color w:val="000000"/>
                <w:lang w:val="ro-RO"/>
              </w:rPr>
            </w:pPr>
            <w:r w:rsidRPr="00D15AA1">
              <w:rPr>
                <w:color w:val="000000"/>
                <w:lang w:val="ro-RO"/>
              </w:rPr>
              <w:t>reacția cu timol</w:t>
            </w:r>
          </w:p>
          <w:p w:rsidR="00393CA5" w:rsidRPr="00D15AA1" w:rsidRDefault="00393CA5" w:rsidP="008F243B">
            <w:pPr>
              <w:widowControl w:val="0"/>
              <w:numPr>
                <w:ilvl w:val="2"/>
                <w:numId w:val="4"/>
              </w:numPr>
              <w:autoSpaceDE w:val="0"/>
              <w:autoSpaceDN w:val="0"/>
              <w:adjustRightInd w:val="0"/>
              <w:spacing w:before="9"/>
              <w:ind w:right="-20"/>
              <w:rPr>
                <w:color w:val="000000"/>
                <w:lang w:val="ro-RO"/>
              </w:rPr>
            </w:pPr>
            <w:r w:rsidRPr="00D15AA1">
              <w:rPr>
                <w:color w:val="000000"/>
                <w:lang w:val="ro-RO"/>
              </w:rPr>
              <w:t>reacția cu sublimat de fuxină</w:t>
            </w:r>
          </w:p>
          <w:p w:rsidR="00393CA5" w:rsidRPr="00D15AA1" w:rsidRDefault="00A91E75" w:rsidP="008F243B">
            <w:pPr>
              <w:widowControl w:val="0"/>
              <w:numPr>
                <w:ilvl w:val="2"/>
                <w:numId w:val="4"/>
              </w:numPr>
              <w:autoSpaceDE w:val="0"/>
              <w:autoSpaceDN w:val="0"/>
              <w:adjustRightInd w:val="0"/>
              <w:spacing w:before="9"/>
              <w:ind w:right="-20"/>
              <w:rPr>
                <w:color w:val="000000"/>
                <w:lang w:val="ro-RO"/>
              </w:rPr>
            </w:pPr>
            <w:r>
              <w:rPr>
                <w:color w:val="000000"/>
                <w:lang w:val="ro-RO"/>
              </w:rPr>
              <w:t xml:space="preserve">nivelul </w:t>
            </w:r>
            <w:r w:rsidR="00393CA5" w:rsidRPr="00D15AA1">
              <w:rPr>
                <w:color w:val="000000"/>
                <w:lang w:val="ro-RO"/>
              </w:rPr>
              <w:t>17-ketosteroid</w:t>
            </w:r>
          </w:p>
          <w:p w:rsidR="00393CA5" w:rsidRPr="00D15AA1" w:rsidRDefault="00A91E75" w:rsidP="008F243B">
            <w:pPr>
              <w:widowControl w:val="0"/>
              <w:numPr>
                <w:ilvl w:val="2"/>
                <w:numId w:val="4"/>
              </w:numPr>
              <w:autoSpaceDE w:val="0"/>
              <w:autoSpaceDN w:val="0"/>
              <w:adjustRightInd w:val="0"/>
              <w:spacing w:before="9"/>
              <w:ind w:right="-20"/>
              <w:rPr>
                <w:color w:val="000000"/>
                <w:lang w:val="ro-RO"/>
              </w:rPr>
            </w:pPr>
            <w:r w:rsidRPr="00D15AA1">
              <w:rPr>
                <w:color w:val="000000"/>
                <w:lang w:val="ro-RO"/>
              </w:rPr>
              <w:t>proba</w:t>
            </w:r>
            <w:r w:rsidRPr="00D15AA1">
              <w:rPr>
                <w:color w:val="000000"/>
              </w:rPr>
              <w:t xml:space="preserve"> </w:t>
            </w:r>
            <w:r w:rsidR="00ED7BA0" w:rsidRPr="00D15AA1">
              <w:rPr>
                <w:color w:val="000000"/>
              </w:rPr>
              <w:t>Thorn</w:t>
            </w:r>
          </w:p>
          <w:p w:rsidR="005B1331" w:rsidRPr="00D15AA1" w:rsidRDefault="005B1331" w:rsidP="00390A56">
            <w:pPr>
              <w:widowControl w:val="0"/>
              <w:numPr>
                <w:ilvl w:val="1"/>
                <w:numId w:val="4"/>
              </w:numPr>
              <w:autoSpaceDE w:val="0"/>
              <w:autoSpaceDN w:val="0"/>
              <w:adjustRightInd w:val="0"/>
              <w:spacing w:before="9"/>
              <w:ind w:right="-20"/>
              <w:rPr>
                <w:color w:val="000000"/>
                <w:lang w:val="ro-RO"/>
              </w:rPr>
            </w:pPr>
            <w:r w:rsidRPr="00D15AA1">
              <w:rPr>
                <w:color w:val="000000"/>
                <w:lang w:val="ro-RO"/>
              </w:rPr>
              <w:t>echilibr</w:t>
            </w:r>
            <w:r w:rsidR="008F243B" w:rsidRPr="00D15AA1">
              <w:rPr>
                <w:color w:val="000000"/>
                <w:lang w:val="ro-RO"/>
              </w:rPr>
              <w:t>ul</w:t>
            </w:r>
            <w:r w:rsidRPr="00D15AA1">
              <w:rPr>
                <w:color w:val="000000"/>
                <w:lang w:val="ro-RO"/>
              </w:rPr>
              <w:t xml:space="preserve"> acido-bazic</w:t>
            </w:r>
          </w:p>
          <w:p w:rsidR="008F243B" w:rsidRPr="00D15AA1" w:rsidRDefault="008F243B" w:rsidP="00390A56">
            <w:pPr>
              <w:widowControl w:val="0"/>
              <w:numPr>
                <w:ilvl w:val="1"/>
                <w:numId w:val="4"/>
              </w:numPr>
              <w:autoSpaceDE w:val="0"/>
              <w:autoSpaceDN w:val="0"/>
              <w:adjustRightInd w:val="0"/>
              <w:spacing w:before="9"/>
              <w:ind w:right="-20"/>
              <w:rPr>
                <w:color w:val="000000"/>
                <w:lang w:val="ro-RO"/>
              </w:rPr>
            </w:pPr>
            <w:r w:rsidRPr="00D15AA1">
              <w:rPr>
                <w:color w:val="000000"/>
                <w:lang w:val="ro-RO"/>
              </w:rPr>
              <w:t>proteina C-reactivă</w:t>
            </w:r>
          </w:p>
          <w:p w:rsidR="005B1331" w:rsidRPr="00D15AA1" w:rsidRDefault="00CF272E" w:rsidP="0002475D">
            <w:pPr>
              <w:widowControl w:val="0"/>
              <w:numPr>
                <w:ilvl w:val="1"/>
                <w:numId w:val="4"/>
              </w:numPr>
              <w:autoSpaceDE w:val="0"/>
              <w:autoSpaceDN w:val="0"/>
              <w:adjustRightInd w:val="0"/>
              <w:spacing w:before="9"/>
              <w:ind w:right="-20"/>
              <w:rPr>
                <w:color w:val="000000"/>
                <w:lang w:val="ro-RO"/>
              </w:rPr>
            </w:pPr>
            <w:r w:rsidRPr="00D15AA1">
              <w:rPr>
                <w:color w:val="000000"/>
                <w:lang w:val="ro-RO"/>
              </w:rPr>
              <w:t>analiza sumară de urină</w:t>
            </w:r>
            <w:r w:rsidR="00A91E75">
              <w:rPr>
                <w:color w:val="000000"/>
                <w:lang w:val="ro-RO"/>
              </w:rPr>
              <w:t xml:space="preserve"> (sâ</w:t>
            </w:r>
            <w:r w:rsidR="005D3DBA" w:rsidRPr="00D15AA1">
              <w:rPr>
                <w:color w:val="000000"/>
                <w:lang w:val="ro-RO"/>
              </w:rPr>
              <w:t>nge, proteină)</w:t>
            </w:r>
          </w:p>
        </w:tc>
      </w:tr>
    </w:tbl>
    <w:p w:rsidR="007F3246" w:rsidRPr="00D15AA1" w:rsidRDefault="007F3246" w:rsidP="005D3DBA">
      <w:pPr>
        <w:widowControl w:val="0"/>
        <w:autoSpaceDE w:val="0"/>
        <w:autoSpaceDN w:val="0"/>
        <w:adjustRightInd w:val="0"/>
        <w:spacing w:before="9"/>
        <w:ind w:left="567" w:right="-20"/>
        <w:rPr>
          <w:color w:val="000000"/>
          <w:lang w:val="ro-RO"/>
        </w:rPr>
      </w:pPr>
    </w:p>
    <w:p w:rsidR="007F3246" w:rsidRPr="00D15AA1" w:rsidRDefault="00ED7BA0" w:rsidP="005D3DBA">
      <w:pPr>
        <w:widowControl w:val="0"/>
        <w:autoSpaceDE w:val="0"/>
        <w:autoSpaceDN w:val="0"/>
        <w:adjustRightInd w:val="0"/>
        <w:spacing w:before="9"/>
        <w:ind w:left="567" w:right="-20"/>
        <w:rPr>
          <w:color w:val="000000"/>
          <w:lang w:val="ro-RO"/>
        </w:rPr>
      </w:pPr>
      <w:r w:rsidRPr="00D15AA1">
        <w:rPr>
          <w:color w:val="000000"/>
          <w:lang w:val="ro-RO"/>
        </w:rPr>
        <w:t>Afectarea ficatului :</w:t>
      </w:r>
    </w:p>
    <w:p w:rsidR="00ED7BA0" w:rsidRPr="00D15AA1" w:rsidRDefault="00ED7BA0" w:rsidP="00B9134A">
      <w:pPr>
        <w:pStyle w:val="af"/>
        <w:widowControl w:val="0"/>
        <w:numPr>
          <w:ilvl w:val="0"/>
          <w:numId w:val="60"/>
        </w:numPr>
        <w:autoSpaceDE w:val="0"/>
        <w:autoSpaceDN w:val="0"/>
        <w:adjustRightInd w:val="0"/>
        <w:spacing w:before="9"/>
        <w:ind w:right="-20"/>
        <w:rPr>
          <w:color w:val="000000"/>
          <w:lang w:val="ro-RO"/>
        </w:rPr>
      </w:pPr>
      <w:r w:rsidRPr="00D15AA1">
        <w:rPr>
          <w:color w:val="000000"/>
          <w:lang w:val="ro-RO"/>
        </w:rPr>
        <w:t xml:space="preserve">dereglări </w:t>
      </w:r>
      <w:r w:rsidR="009E3B2C" w:rsidRPr="00D15AA1">
        <w:rPr>
          <w:color w:val="000000"/>
          <w:lang w:val="ro-RO"/>
        </w:rPr>
        <w:t xml:space="preserve">ale </w:t>
      </w:r>
      <w:r w:rsidRPr="00D15AA1">
        <w:rPr>
          <w:color w:val="000000"/>
          <w:lang w:val="ro-RO"/>
        </w:rPr>
        <w:t>funcției proteino-sintetice:</w:t>
      </w:r>
    </w:p>
    <w:p w:rsidR="00ED7BA0" w:rsidRPr="00D15AA1" w:rsidRDefault="00ED7BA0" w:rsidP="00ED7BA0">
      <w:pPr>
        <w:pStyle w:val="af"/>
        <w:widowControl w:val="0"/>
        <w:autoSpaceDE w:val="0"/>
        <w:autoSpaceDN w:val="0"/>
        <w:adjustRightInd w:val="0"/>
        <w:spacing w:before="9"/>
        <w:ind w:left="927" w:right="-20"/>
        <w:rPr>
          <w:color w:val="000000"/>
          <w:lang w:val="ro-RO"/>
        </w:rPr>
      </w:pPr>
      <w:r w:rsidRPr="00D15AA1">
        <w:rPr>
          <w:color w:val="000000"/>
          <w:lang w:val="ro-RO"/>
        </w:rPr>
        <w:t>hipoalbuminemie</w:t>
      </w:r>
    </w:p>
    <w:p w:rsidR="00ED7BA0" w:rsidRPr="00D15AA1" w:rsidRDefault="00ED7BA0" w:rsidP="00ED7BA0">
      <w:pPr>
        <w:pStyle w:val="af"/>
        <w:widowControl w:val="0"/>
        <w:autoSpaceDE w:val="0"/>
        <w:autoSpaceDN w:val="0"/>
        <w:adjustRightInd w:val="0"/>
        <w:spacing w:before="9"/>
        <w:ind w:left="720" w:right="-20"/>
        <w:rPr>
          <w:color w:val="000000"/>
          <w:lang w:val="ro-RO"/>
        </w:rPr>
      </w:pPr>
      <w:r w:rsidRPr="00D15AA1">
        <w:rPr>
          <w:color w:val="000000"/>
          <w:lang w:val="ro-RO"/>
        </w:rPr>
        <w:t xml:space="preserve">   ↑ gl</w:t>
      </w:r>
      <w:r w:rsidR="00A91E75">
        <w:rPr>
          <w:color w:val="000000"/>
          <w:lang w:val="ro-RO"/>
        </w:rPr>
        <w:t>obulina</w:t>
      </w:r>
      <w:r w:rsidRPr="00D15AA1">
        <w:rPr>
          <w:color w:val="000000"/>
          <w:lang w:val="ro-RO"/>
        </w:rPr>
        <w:t xml:space="preserve"> (alfa- și gamma-)</w:t>
      </w:r>
    </w:p>
    <w:p w:rsidR="00ED7BA0" w:rsidRPr="00D15AA1" w:rsidRDefault="00ED7BA0" w:rsidP="00B9134A">
      <w:pPr>
        <w:pStyle w:val="af"/>
        <w:widowControl w:val="0"/>
        <w:numPr>
          <w:ilvl w:val="0"/>
          <w:numId w:val="60"/>
        </w:numPr>
        <w:autoSpaceDE w:val="0"/>
        <w:autoSpaceDN w:val="0"/>
        <w:adjustRightInd w:val="0"/>
        <w:spacing w:before="9"/>
        <w:ind w:right="-20"/>
        <w:rPr>
          <w:color w:val="000000"/>
          <w:lang w:val="ro-RO"/>
        </w:rPr>
      </w:pPr>
      <w:r w:rsidRPr="00D15AA1">
        <w:rPr>
          <w:color w:val="000000"/>
          <w:lang w:val="ro-RO"/>
        </w:rPr>
        <w:t>micșorarea funcției glucidice:</w:t>
      </w:r>
    </w:p>
    <w:p w:rsidR="00ED7BA0" w:rsidRPr="00D15AA1" w:rsidRDefault="00A91E75" w:rsidP="00ED7BA0">
      <w:pPr>
        <w:pStyle w:val="af"/>
        <w:widowControl w:val="0"/>
        <w:autoSpaceDE w:val="0"/>
        <w:autoSpaceDN w:val="0"/>
        <w:adjustRightInd w:val="0"/>
        <w:spacing w:before="9"/>
        <w:ind w:left="927" w:right="-20"/>
        <w:rPr>
          <w:color w:val="000000"/>
          <w:lang w:val="ro-RO"/>
        </w:rPr>
      </w:pPr>
      <w:r>
        <w:rPr>
          <w:color w:val="000000"/>
          <w:lang w:val="ro-RO"/>
        </w:rPr>
        <w:t>hiperglic</w:t>
      </w:r>
      <w:r w:rsidR="00ED7BA0" w:rsidRPr="00D15AA1">
        <w:rPr>
          <w:color w:val="000000"/>
          <w:lang w:val="ro-RO"/>
        </w:rPr>
        <w:t>emia</w:t>
      </w:r>
    </w:p>
    <w:p w:rsidR="00ED7BA0" w:rsidRPr="00D15AA1" w:rsidRDefault="00ED7BA0" w:rsidP="00ED7BA0">
      <w:pPr>
        <w:pStyle w:val="af"/>
        <w:widowControl w:val="0"/>
        <w:autoSpaceDE w:val="0"/>
        <w:autoSpaceDN w:val="0"/>
        <w:adjustRightInd w:val="0"/>
        <w:spacing w:before="9"/>
        <w:ind w:left="927" w:right="-20"/>
        <w:rPr>
          <w:color w:val="000000"/>
          <w:lang w:val="ro-RO"/>
        </w:rPr>
      </w:pPr>
      <w:r w:rsidRPr="00D15AA1">
        <w:rPr>
          <w:color w:val="000000"/>
          <w:lang w:val="ro-RO"/>
        </w:rPr>
        <w:t>bilirubinemia</w:t>
      </w:r>
    </w:p>
    <w:p w:rsidR="00ED7BA0" w:rsidRPr="00D15AA1" w:rsidRDefault="00ED7BA0" w:rsidP="00ED7BA0">
      <w:pPr>
        <w:pStyle w:val="af"/>
        <w:widowControl w:val="0"/>
        <w:autoSpaceDE w:val="0"/>
        <w:autoSpaceDN w:val="0"/>
        <w:adjustRightInd w:val="0"/>
        <w:spacing w:before="9"/>
        <w:ind w:left="927" w:right="-20"/>
        <w:rPr>
          <w:color w:val="000000"/>
          <w:lang w:val="ro-RO"/>
        </w:rPr>
      </w:pPr>
      <w:r w:rsidRPr="00D15AA1">
        <w:rPr>
          <w:color w:val="000000"/>
          <w:lang w:val="ro-RO"/>
        </w:rPr>
        <w:t>↑AL</w:t>
      </w:r>
      <w:r w:rsidR="00A91E75">
        <w:rPr>
          <w:color w:val="000000"/>
          <w:lang w:val="ro-RO"/>
        </w:rPr>
        <w:t>A</w:t>
      </w:r>
      <w:r w:rsidRPr="00D15AA1">
        <w:rPr>
          <w:color w:val="000000"/>
          <w:lang w:val="ro-RO"/>
        </w:rPr>
        <w:t>T, AS</w:t>
      </w:r>
      <w:r w:rsidR="00A91E75">
        <w:rPr>
          <w:color w:val="000000"/>
          <w:lang w:val="ro-RO"/>
        </w:rPr>
        <w:t>A</w:t>
      </w:r>
      <w:r w:rsidRPr="00D15AA1">
        <w:rPr>
          <w:color w:val="000000"/>
          <w:lang w:val="ro-RO"/>
        </w:rPr>
        <w:t>T, LDH, GGTA</w:t>
      </w:r>
    </w:p>
    <w:p w:rsidR="00ED7BA0" w:rsidRPr="00D15AA1" w:rsidRDefault="00ED7BA0" w:rsidP="00ED7BA0">
      <w:pPr>
        <w:pStyle w:val="af"/>
        <w:widowControl w:val="0"/>
        <w:autoSpaceDE w:val="0"/>
        <w:autoSpaceDN w:val="0"/>
        <w:adjustRightInd w:val="0"/>
        <w:spacing w:before="9"/>
        <w:ind w:left="927" w:right="-20"/>
        <w:rPr>
          <w:color w:val="000000"/>
        </w:rPr>
      </w:pPr>
      <w:r w:rsidRPr="00D15AA1">
        <w:rPr>
          <w:color w:val="000000"/>
          <w:lang w:val="ro-RO"/>
        </w:rPr>
        <w:t>↑</w:t>
      </w:r>
      <w:r w:rsidR="00A91E75">
        <w:rPr>
          <w:color w:val="000000"/>
        </w:rPr>
        <w:t>ureea, creatinina</w:t>
      </w:r>
    </w:p>
    <w:p w:rsidR="00ED7BA0" w:rsidRPr="00D15AA1" w:rsidRDefault="00ED7BA0" w:rsidP="00ED7BA0">
      <w:pPr>
        <w:pStyle w:val="af"/>
        <w:widowControl w:val="0"/>
        <w:autoSpaceDE w:val="0"/>
        <w:autoSpaceDN w:val="0"/>
        <w:adjustRightInd w:val="0"/>
        <w:spacing w:before="9"/>
        <w:ind w:left="927" w:right="-20"/>
        <w:rPr>
          <w:color w:val="000000"/>
          <w:lang w:val="ro-RO"/>
        </w:rPr>
      </w:pPr>
      <w:r w:rsidRPr="00D15AA1">
        <w:rPr>
          <w:color w:val="000000"/>
          <w:lang w:val="ro-RO"/>
        </w:rPr>
        <w:t>reacția cu timol</w:t>
      </w:r>
      <w:r w:rsidRPr="00D15AA1">
        <w:rPr>
          <w:color w:val="000000"/>
          <w:lang w:val="en-US"/>
        </w:rPr>
        <w:t xml:space="preserve"> și </w:t>
      </w:r>
      <w:r w:rsidRPr="00D15AA1">
        <w:rPr>
          <w:color w:val="000000"/>
          <w:lang w:val="ro-RO"/>
        </w:rPr>
        <w:t>reacția cu sublimat de fuxină pozitive</w:t>
      </w:r>
    </w:p>
    <w:p w:rsidR="00ED7BA0" w:rsidRPr="00A91E75" w:rsidRDefault="00A91E75" w:rsidP="00ED7BA0">
      <w:pPr>
        <w:widowControl w:val="0"/>
        <w:autoSpaceDE w:val="0"/>
        <w:autoSpaceDN w:val="0"/>
        <w:adjustRightInd w:val="0"/>
        <w:spacing w:before="9"/>
        <w:ind w:right="-20"/>
        <w:rPr>
          <w:color w:val="000000"/>
          <w:lang w:val="ro-RO"/>
        </w:rPr>
      </w:pPr>
      <w:r w:rsidRPr="00A91E75">
        <w:rPr>
          <w:color w:val="000000"/>
          <w:lang w:val="ro-RO"/>
        </w:rPr>
        <w:t xml:space="preserve">La </w:t>
      </w:r>
      <w:r w:rsidR="00ED7BA0" w:rsidRPr="00A91E75">
        <w:rPr>
          <w:color w:val="000000"/>
          <w:lang w:val="ro-RO"/>
        </w:rPr>
        <w:t xml:space="preserve"> 2-3 săptăm</w:t>
      </w:r>
      <w:r w:rsidRPr="00A91E75">
        <w:rPr>
          <w:color w:val="000000"/>
          <w:lang w:val="ro-RO"/>
        </w:rPr>
        <w:t>â</w:t>
      </w:r>
      <w:r w:rsidR="00ED7BA0" w:rsidRPr="00A91E75">
        <w:rPr>
          <w:color w:val="000000"/>
          <w:lang w:val="ro-RO"/>
        </w:rPr>
        <w:t>ni după arsura chimică a esofagului</w:t>
      </w:r>
      <w:r w:rsidRPr="00A91E75">
        <w:rPr>
          <w:color w:val="000000"/>
          <w:lang w:val="ro-RO"/>
        </w:rPr>
        <w:t>,</w:t>
      </w:r>
      <w:r w:rsidR="00ED7BA0" w:rsidRPr="00A91E75">
        <w:rPr>
          <w:color w:val="000000"/>
          <w:lang w:val="ro-RO"/>
        </w:rPr>
        <w:t xml:space="preserve"> dereglări</w:t>
      </w:r>
      <w:r w:rsidRPr="00A91E75">
        <w:rPr>
          <w:color w:val="000000"/>
          <w:lang w:val="ro-RO"/>
        </w:rPr>
        <w:t>le</w:t>
      </w:r>
      <w:r w:rsidR="00ED7BA0" w:rsidRPr="00A91E75">
        <w:rPr>
          <w:color w:val="000000"/>
          <w:lang w:val="ro-RO"/>
        </w:rPr>
        <w:t xml:space="preserve"> în ficat sunt rezultatul intoxicației: albuminurie, eritrociturie</w:t>
      </w:r>
    </w:p>
    <w:p w:rsidR="0037780C" w:rsidRPr="00D15AA1" w:rsidRDefault="0037780C" w:rsidP="0037780C">
      <w:pPr>
        <w:widowControl w:val="0"/>
        <w:autoSpaceDE w:val="0"/>
        <w:autoSpaceDN w:val="0"/>
        <w:adjustRightInd w:val="0"/>
        <w:spacing w:before="9"/>
        <w:ind w:right="-20"/>
        <w:rPr>
          <w:color w:val="000000"/>
          <w:lang w:val="en-US"/>
        </w:rPr>
      </w:pPr>
      <w:r w:rsidRPr="00A91E75">
        <w:rPr>
          <w:color w:val="000000"/>
          <w:lang w:val="ro-RO"/>
        </w:rPr>
        <w:t xml:space="preserve">  </w:t>
      </w:r>
      <w:r w:rsidRPr="00D15AA1">
        <w:rPr>
          <w:color w:val="000000"/>
          <w:lang w:val="en-US"/>
        </w:rPr>
        <w:t>Afect</w:t>
      </w:r>
      <w:r w:rsidR="009E3B2C" w:rsidRPr="00D15AA1">
        <w:rPr>
          <w:color w:val="000000"/>
          <w:lang w:val="en-US"/>
        </w:rPr>
        <w:t xml:space="preserve">area suprarenalelor – </w:t>
      </w:r>
      <w:proofErr w:type="gramStart"/>
      <w:r w:rsidR="009E3B2C" w:rsidRPr="00D15AA1">
        <w:rPr>
          <w:color w:val="000000"/>
          <w:lang w:val="en-US"/>
        </w:rPr>
        <w:t xml:space="preserve">reducerea </w:t>
      </w:r>
      <w:r w:rsidRPr="00D15AA1">
        <w:rPr>
          <w:color w:val="000000"/>
          <w:lang w:val="en-US"/>
        </w:rPr>
        <w:t xml:space="preserve"> nivelului</w:t>
      </w:r>
      <w:proofErr w:type="gramEnd"/>
      <w:r w:rsidRPr="00D15AA1">
        <w:rPr>
          <w:color w:val="000000"/>
          <w:lang w:val="en-US"/>
        </w:rPr>
        <w:t xml:space="preserve"> </w:t>
      </w:r>
      <w:r w:rsidRPr="00D15AA1">
        <w:rPr>
          <w:color w:val="000000"/>
          <w:lang w:val="ro-RO"/>
        </w:rPr>
        <w:t>17-ketosteroid și probei</w:t>
      </w:r>
      <w:r w:rsidRPr="00D15AA1">
        <w:rPr>
          <w:color w:val="000000"/>
          <w:lang w:val="en-US"/>
        </w:rPr>
        <w:t xml:space="preserve"> Thorn</w:t>
      </w:r>
    </w:p>
    <w:p w:rsidR="000471CE" w:rsidRPr="00D15AA1" w:rsidRDefault="004E5023" w:rsidP="0037780C">
      <w:pPr>
        <w:widowControl w:val="0"/>
        <w:autoSpaceDE w:val="0"/>
        <w:autoSpaceDN w:val="0"/>
        <w:adjustRightInd w:val="0"/>
        <w:spacing w:before="9"/>
        <w:ind w:right="-20"/>
        <w:rPr>
          <w:color w:val="000000"/>
          <w:lang w:val="en-US"/>
        </w:rPr>
      </w:pPr>
      <w:r w:rsidRPr="00D15AA1">
        <w:rPr>
          <w:color w:val="000000"/>
          <w:lang w:val="ro-RO"/>
        </w:rPr>
        <w:t>Anemia</w:t>
      </w:r>
      <w:r w:rsidR="005D3DBA" w:rsidRPr="00D15AA1">
        <w:rPr>
          <w:color w:val="000000"/>
          <w:lang w:val="ro-RO"/>
        </w:rPr>
        <w:t xml:space="preserve"> în primele 24 ore este determinată de hemodiluție, care este rezultat</w:t>
      </w:r>
      <w:r w:rsidR="00A91E75">
        <w:rPr>
          <w:color w:val="000000"/>
          <w:lang w:val="ro-RO"/>
        </w:rPr>
        <w:t>ul</w:t>
      </w:r>
      <w:r w:rsidR="00C83448">
        <w:rPr>
          <w:color w:val="000000"/>
          <w:lang w:val="ro-RO"/>
        </w:rPr>
        <w:t xml:space="preserve"> aflux</w:t>
      </w:r>
      <w:r w:rsidR="005D3DBA" w:rsidRPr="00D15AA1">
        <w:rPr>
          <w:color w:val="000000"/>
          <w:lang w:val="ro-RO"/>
        </w:rPr>
        <w:t xml:space="preserve">ului masiv </w:t>
      </w:r>
      <w:r w:rsidR="00C83448">
        <w:rPr>
          <w:color w:val="000000"/>
          <w:lang w:val="ro-RO"/>
        </w:rPr>
        <w:t>al lichidului ti</w:t>
      </w:r>
      <w:r w:rsidR="005D3DBA" w:rsidRPr="00D15AA1">
        <w:rPr>
          <w:color w:val="000000"/>
          <w:lang w:val="ro-RO"/>
        </w:rPr>
        <w:t>sular în pat</w:t>
      </w:r>
      <w:r w:rsidR="00C83448">
        <w:rPr>
          <w:color w:val="000000"/>
          <w:lang w:val="ro-RO"/>
        </w:rPr>
        <w:t>ul</w:t>
      </w:r>
      <w:r w:rsidR="005D3DBA" w:rsidRPr="00D15AA1">
        <w:rPr>
          <w:color w:val="000000"/>
          <w:lang w:val="ro-RO"/>
        </w:rPr>
        <w:t xml:space="preserve"> vascular din țesuturile localizate la distanța de la locul arsurii.</w:t>
      </w:r>
      <w:r w:rsidR="00C83448">
        <w:rPr>
          <w:color w:val="000000"/>
          <w:lang w:val="en-US"/>
        </w:rPr>
        <w:t xml:space="preserve"> În termene tardive</w:t>
      </w:r>
      <w:r w:rsidR="005D3DBA" w:rsidRPr="00D15AA1">
        <w:rPr>
          <w:color w:val="000000"/>
          <w:lang w:val="en-US"/>
        </w:rPr>
        <w:t xml:space="preserve"> anemia </w:t>
      </w:r>
      <w:proofErr w:type="gramStart"/>
      <w:r w:rsidR="005D3DBA" w:rsidRPr="00D15AA1">
        <w:rPr>
          <w:color w:val="000000"/>
          <w:lang w:val="en-US"/>
        </w:rPr>
        <w:t>este</w:t>
      </w:r>
      <w:proofErr w:type="gramEnd"/>
      <w:r w:rsidR="005D3DBA" w:rsidRPr="00D15AA1">
        <w:rPr>
          <w:color w:val="000000"/>
          <w:lang w:val="en-US"/>
        </w:rPr>
        <w:t xml:space="preserve"> rezultatul efectului </w:t>
      </w:r>
      <w:r w:rsidR="004260A4" w:rsidRPr="00D15AA1">
        <w:rPr>
          <w:color w:val="000000"/>
          <w:lang w:val="en-US"/>
        </w:rPr>
        <w:t>toxic</w:t>
      </w:r>
      <w:r w:rsidR="00C83448">
        <w:rPr>
          <w:color w:val="000000"/>
          <w:lang w:val="en-US"/>
        </w:rPr>
        <w:t xml:space="preserve"> al produselor de dezintegrare</w:t>
      </w:r>
      <w:r w:rsidR="005D3DBA" w:rsidRPr="00D15AA1">
        <w:rPr>
          <w:color w:val="000000"/>
          <w:lang w:val="en-US"/>
        </w:rPr>
        <w:t xml:space="preserve"> ale țesuturilor</w:t>
      </w:r>
      <w:r w:rsidR="00C83448">
        <w:rPr>
          <w:color w:val="000000"/>
          <w:lang w:val="en-US"/>
        </w:rPr>
        <w:t xml:space="preserve"> lezate de soluția</w:t>
      </w:r>
      <w:r w:rsidR="005D3DBA" w:rsidRPr="00D15AA1">
        <w:rPr>
          <w:color w:val="000000"/>
          <w:lang w:val="en-US"/>
        </w:rPr>
        <w:t xml:space="preserve"> chimică.</w:t>
      </w:r>
    </w:p>
    <w:p w:rsidR="00552BBB" w:rsidRDefault="00552BBB" w:rsidP="000471CE">
      <w:pPr>
        <w:widowControl w:val="0"/>
        <w:autoSpaceDE w:val="0"/>
        <w:autoSpaceDN w:val="0"/>
        <w:adjustRightInd w:val="0"/>
        <w:spacing w:before="9"/>
        <w:ind w:left="426" w:right="-20" w:firstLine="141"/>
        <w:rPr>
          <w:color w:val="000000"/>
          <w:lang w:val="ro-RO"/>
        </w:rPr>
      </w:pPr>
    </w:p>
    <w:p w:rsidR="00552BBB" w:rsidRDefault="00552BBB" w:rsidP="000471CE">
      <w:pPr>
        <w:widowControl w:val="0"/>
        <w:autoSpaceDE w:val="0"/>
        <w:autoSpaceDN w:val="0"/>
        <w:adjustRightInd w:val="0"/>
        <w:spacing w:before="9"/>
        <w:ind w:left="426" w:right="-20" w:firstLine="141"/>
        <w:rPr>
          <w:color w:val="000000"/>
          <w:lang w:val="ro-RO"/>
        </w:rPr>
      </w:pPr>
    </w:p>
    <w:p w:rsidR="000471CE" w:rsidRPr="00E5693A" w:rsidRDefault="00871065" w:rsidP="00E5693A">
      <w:pPr>
        <w:pStyle w:val="3"/>
        <w:spacing w:before="0" w:after="0"/>
        <w:rPr>
          <w:rFonts w:ascii="Times New Roman" w:hAnsi="Times New Roman"/>
          <w:color w:val="000000"/>
          <w:lang w:val="ro-RO"/>
        </w:rPr>
      </w:pPr>
      <w:bookmarkStart w:id="36" w:name="_Toc109906083"/>
      <w:r w:rsidRPr="00E5693A">
        <w:rPr>
          <w:rFonts w:ascii="Times New Roman" w:hAnsi="Times New Roman"/>
          <w:color w:val="000000"/>
          <w:lang w:val="ro-RO"/>
        </w:rPr>
        <w:t>C.2.3.3.2. Examen imagistic</w:t>
      </w:r>
      <w:bookmarkEnd w:id="36"/>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7"/>
        <w:gridCol w:w="774"/>
        <w:gridCol w:w="739"/>
        <w:gridCol w:w="739"/>
      </w:tblGrid>
      <w:tr w:rsidR="000A42EC" w:rsidRPr="00D15AA1" w:rsidTr="000A42EC">
        <w:trPr>
          <w:trHeight w:val="304"/>
        </w:trPr>
        <w:tc>
          <w:tcPr>
            <w:tcW w:w="7057" w:type="dxa"/>
          </w:tcPr>
          <w:p w:rsidR="000A42EC" w:rsidRPr="00D15AA1" w:rsidRDefault="000A42EC" w:rsidP="000A42EC">
            <w:pPr>
              <w:widowControl w:val="0"/>
              <w:autoSpaceDE w:val="0"/>
              <w:autoSpaceDN w:val="0"/>
              <w:adjustRightInd w:val="0"/>
              <w:spacing w:before="9"/>
              <w:ind w:right="-20"/>
              <w:rPr>
                <w:color w:val="000000"/>
                <w:lang w:val="ro-RO"/>
              </w:rPr>
            </w:pPr>
            <w:r w:rsidRPr="00D15AA1">
              <w:rPr>
                <w:i/>
                <w:color w:val="000000"/>
                <w:lang w:val="ro-RO"/>
              </w:rPr>
              <w:t xml:space="preserve">Caseta </w:t>
            </w:r>
            <w:r>
              <w:rPr>
                <w:i/>
                <w:color w:val="000000"/>
                <w:lang w:val="ro-RO"/>
              </w:rPr>
              <w:t>13</w:t>
            </w:r>
            <w:r w:rsidRPr="00D15AA1">
              <w:rPr>
                <w:i/>
                <w:color w:val="000000"/>
                <w:lang w:val="ro-RO"/>
              </w:rPr>
              <w:t xml:space="preserve">  </w:t>
            </w:r>
            <w:r w:rsidRPr="00D15AA1">
              <w:rPr>
                <w:color w:val="000000"/>
                <w:lang w:val="ro-RO"/>
              </w:rPr>
              <w:t xml:space="preserve"> </w:t>
            </w:r>
            <w:r w:rsidRPr="00D15AA1">
              <w:rPr>
                <w:b/>
                <w:color w:val="000000"/>
                <w:lang w:val="ro-RO"/>
              </w:rPr>
              <w:t>Examinări imagistice</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p>
        </w:tc>
        <w:tc>
          <w:tcPr>
            <w:tcW w:w="739" w:type="dxa"/>
          </w:tcPr>
          <w:p w:rsidR="000A42EC" w:rsidRPr="00D15AA1" w:rsidRDefault="000A42EC" w:rsidP="005B1331">
            <w:pPr>
              <w:widowControl w:val="0"/>
              <w:autoSpaceDE w:val="0"/>
              <w:autoSpaceDN w:val="0"/>
              <w:adjustRightInd w:val="0"/>
              <w:spacing w:before="9"/>
              <w:ind w:right="-20"/>
              <w:rPr>
                <w:color w:val="000000"/>
                <w:lang w:val="ro-RO"/>
              </w:rPr>
            </w:pPr>
          </w:p>
        </w:tc>
        <w:tc>
          <w:tcPr>
            <w:tcW w:w="739" w:type="dxa"/>
          </w:tcPr>
          <w:p w:rsidR="000A42EC" w:rsidRPr="00D15AA1" w:rsidRDefault="000A42EC" w:rsidP="005B1331">
            <w:pPr>
              <w:widowControl w:val="0"/>
              <w:autoSpaceDE w:val="0"/>
              <w:autoSpaceDN w:val="0"/>
              <w:adjustRightInd w:val="0"/>
              <w:spacing w:before="9"/>
              <w:ind w:right="-20"/>
              <w:rPr>
                <w:color w:val="000000"/>
                <w:lang w:val="ro-RO"/>
              </w:rPr>
            </w:pPr>
          </w:p>
        </w:tc>
      </w:tr>
      <w:tr w:rsidR="000A42EC" w:rsidRPr="00D15AA1" w:rsidTr="000A42EC">
        <w:trPr>
          <w:trHeight w:val="285"/>
        </w:trPr>
        <w:tc>
          <w:tcPr>
            <w:tcW w:w="7057"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EGDS</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O</w:t>
            </w:r>
          </w:p>
        </w:tc>
        <w:tc>
          <w:tcPr>
            <w:tcW w:w="739" w:type="dxa"/>
          </w:tcPr>
          <w:p w:rsidR="000A42EC" w:rsidRPr="00E17423" w:rsidRDefault="00E17423" w:rsidP="005B1331">
            <w:pPr>
              <w:widowControl w:val="0"/>
              <w:autoSpaceDE w:val="0"/>
              <w:autoSpaceDN w:val="0"/>
              <w:adjustRightInd w:val="0"/>
              <w:spacing w:before="9"/>
              <w:ind w:right="-20"/>
              <w:rPr>
                <w:color w:val="000000"/>
              </w:rPr>
            </w:pPr>
            <w:r>
              <w:rPr>
                <w:color w:val="000000"/>
              </w:rPr>
              <w:t>A</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Ia</w:t>
            </w:r>
          </w:p>
        </w:tc>
      </w:tr>
      <w:tr w:rsidR="000A42EC" w:rsidRPr="00D15AA1" w:rsidTr="000A42EC">
        <w:trPr>
          <w:trHeight w:val="326"/>
        </w:trPr>
        <w:tc>
          <w:tcPr>
            <w:tcW w:w="7057" w:type="dxa"/>
          </w:tcPr>
          <w:p w:rsidR="000A42EC" w:rsidRPr="00D15AA1" w:rsidRDefault="000A42EC" w:rsidP="0021242E">
            <w:pPr>
              <w:widowControl w:val="0"/>
              <w:autoSpaceDE w:val="0"/>
              <w:autoSpaceDN w:val="0"/>
              <w:adjustRightInd w:val="0"/>
              <w:spacing w:before="9"/>
              <w:ind w:right="-20"/>
              <w:rPr>
                <w:i/>
                <w:color w:val="000000"/>
                <w:lang w:val="ro-RO"/>
              </w:rPr>
            </w:pPr>
            <w:r w:rsidRPr="00D15AA1">
              <w:rPr>
                <w:color w:val="000000"/>
                <w:lang w:val="ro-RO"/>
              </w:rPr>
              <w:t>Examen ultrasonografic a</w:t>
            </w:r>
            <w:r w:rsidR="00C83448">
              <w:rPr>
                <w:color w:val="000000"/>
                <w:lang w:val="ro-RO"/>
              </w:rPr>
              <w:t>l organelor abdomi</w:t>
            </w:r>
            <w:r w:rsidRPr="00D15AA1">
              <w:rPr>
                <w:color w:val="000000"/>
                <w:lang w:val="ro-RO"/>
              </w:rPr>
              <w:t>nale şi rinichi</w:t>
            </w:r>
          </w:p>
        </w:tc>
        <w:tc>
          <w:tcPr>
            <w:tcW w:w="774"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O</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B</w:t>
            </w:r>
          </w:p>
        </w:tc>
        <w:tc>
          <w:tcPr>
            <w:tcW w:w="739" w:type="dxa"/>
          </w:tcPr>
          <w:p w:rsidR="000A42EC" w:rsidRPr="00D15AA1" w:rsidRDefault="000A42EC" w:rsidP="0021242E">
            <w:pPr>
              <w:widowControl w:val="0"/>
              <w:autoSpaceDE w:val="0"/>
              <w:autoSpaceDN w:val="0"/>
              <w:adjustRightInd w:val="0"/>
              <w:spacing w:before="9"/>
              <w:ind w:right="-20"/>
              <w:rPr>
                <w:color w:val="000000"/>
                <w:lang w:val="ro-RO"/>
              </w:rPr>
            </w:pPr>
          </w:p>
        </w:tc>
      </w:tr>
      <w:tr w:rsidR="000A42EC" w:rsidRPr="00D15AA1" w:rsidTr="000A42EC">
        <w:trPr>
          <w:trHeight w:val="312"/>
        </w:trPr>
        <w:tc>
          <w:tcPr>
            <w:tcW w:w="7057"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Ro"-grafia cutiei toracice</w:t>
            </w:r>
          </w:p>
        </w:tc>
        <w:tc>
          <w:tcPr>
            <w:tcW w:w="774"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O</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A</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Ia</w:t>
            </w:r>
          </w:p>
        </w:tc>
      </w:tr>
      <w:tr w:rsidR="000A42EC" w:rsidRPr="00D15AA1" w:rsidTr="000A42EC">
        <w:trPr>
          <w:trHeight w:val="311"/>
        </w:trPr>
        <w:tc>
          <w:tcPr>
            <w:tcW w:w="7057"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ECG</w:t>
            </w:r>
          </w:p>
        </w:tc>
        <w:tc>
          <w:tcPr>
            <w:tcW w:w="774"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O</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A</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Ib</w:t>
            </w:r>
          </w:p>
        </w:tc>
      </w:tr>
      <w:tr w:rsidR="000A42EC" w:rsidRPr="00D15AA1" w:rsidTr="000A42EC">
        <w:trPr>
          <w:trHeight w:val="367"/>
        </w:trPr>
        <w:tc>
          <w:tcPr>
            <w:tcW w:w="7057" w:type="dxa"/>
          </w:tcPr>
          <w:p w:rsidR="000A42EC" w:rsidRPr="00D15AA1" w:rsidRDefault="00C83448" w:rsidP="0021242E">
            <w:pPr>
              <w:widowControl w:val="0"/>
              <w:autoSpaceDE w:val="0"/>
              <w:autoSpaceDN w:val="0"/>
              <w:adjustRightInd w:val="0"/>
              <w:spacing w:before="9"/>
              <w:ind w:right="-20"/>
              <w:rPr>
                <w:color w:val="000000"/>
                <w:lang w:val="ro-RO"/>
              </w:rPr>
            </w:pPr>
            <w:r>
              <w:rPr>
                <w:color w:val="000000"/>
                <w:lang w:val="ro-RO"/>
              </w:rPr>
              <w:t>Ro" cu contrast a</w:t>
            </w:r>
            <w:r w:rsidR="000A42EC" w:rsidRPr="00D15AA1">
              <w:rPr>
                <w:color w:val="000000"/>
                <w:lang w:val="ro-RO"/>
              </w:rPr>
              <w:t xml:space="preserve"> esofagului (esofagografia)</w:t>
            </w:r>
          </w:p>
        </w:tc>
        <w:tc>
          <w:tcPr>
            <w:tcW w:w="774"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N</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B</w:t>
            </w:r>
          </w:p>
        </w:tc>
        <w:tc>
          <w:tcPr>
            <w:tcW w:w="739" w:type="dxa"/>
          </w:tcPr>
          <w:p w:rsidR="000A42EC" w:rsidRPr="00D15AA1" w:rsidRDefault="00E17423" w:rsidP="0021242E">
            <w:pPr>
              <w:widowControl w:val="0"/>
              <w:autoSpaceDE w:val="0"/>
              <w:autoSpaceDN w:val="0"/>
              <w:adjustRightInd w:val="0"/>
              <w:spacing w:before="9"/>
              <w:ind w:right="-20"/>
              <w:rPr>
                <w:color w:val="000000"/>
                <w:lang w:val="ro-RO"/>
              </w:rPr>
            </w:pPr>
            <w:r>
              <w:rPr>
                <w:color w:val="000000"/>
                <w:lang w:val="ro-RO"/>
              </w:rPr>
              <w:t>IIa</w:t>
            </w:r>
          </w:p>
        </w:tc>
      </w:tr>
      <w:tr w:rsidR="000A42EC" w:rsidRPr="00D15AA1" w:rsidTr="000A42EC">
        <w:trPr>
          <w:trHeight w:val="353"/>
        </w:trPr>
        <w:tc>
          <w:tcPr>
            <w:tcW w:w="7057"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Ro"-graf</w:t>
            </w:r>
            <w:r w:rsidR="00C83448">
              <w:rPr>
                <w:color w:val="000000"/>
                <w:lang w:val="ro-RO"/>
              </w:rPr>
              <w:t>ia panoramică a organelor abdomi</w:t>
            </w:r>
            <w:r w:rsidRPr="00D15AA1">
              <w:rPr>
                <w:color w:val="000000"/>
                <w:lang w:val="ro-RO"/>
              </w:rPr>
              <w:t>nale</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N</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B</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IIa</w:t>
            </w:r>
          </w:p>
        </w:tc>
      </w:tr>
      <w:tr w:rsidR="000A42EC" w:rsidRPr="00D15AA1" w:rsidTr="000A42EC">
        <w:trPr>
          <w:trHeight w:val="352"/>
        </w:trPr>
        <w:tc>
          <w:tcPr>
            <w:tcW w:w="7057" w:type="dxa"/>
          </w:tcPr>
          <w:p w:rsidR="000A42EC" w:rsidRPr="00D15AA1" w:rsidRDefault="000A42EC" w:rsidP="0021242E">
            <w:pPr>
              <w:widowControl w:val="0"/>
              <w:autoSpaceDE w:val="0"/>
              <w:autoSpaceDN w:val="0"/>
              <w:adjustRightInd w:val="0"/>
              <w:spacing w:before="9"/>
              <w:ind w:right="-20"/>
              <w:rPr>
                <w:color w:val="000000"/>
                <w:lang w:val="ro-RO"/>
              </w:rPr>
            </w:pPr>
            <w:r w:rsidRPr="00D15AA1">
              <w:rPr>
                <w:color w:val="000000"/>
                <w:lang w:val="ro-RO"/>
              </w:rPr>
              <w:t>MEco cordului</w:t>
            </w:r>
          </w:p>
        </w:tc>
        <w:tc>
          <w:tcPr>
            <w:tcW w:w="774" w:type="dxa"/>
          </w:tcPr>
          <w:p w:rsidR="000A42EC" w:rsidRPr="00D15AA1" w:rsidRDefault="000A42EC" w:rsidP="0021242E">
            <w:pPr>
              <w:rPr>
                <w:color w:val="000000"/>
                <w:lang w:val="ro-RO"/>
              </w:rPr>
            </w:pPr>
            <w:r w:rsidRPr="00D15AA1">
              <w:rPr>
                <w:color w:val="000000"/>
                <w:lang w:val="ro-RO"/>
              </w:rPr>
              <w:t>N</w:t>
            </w:r>
          </w:p>
        </w:tc>
        <w:tc>
          <w:tcPr>
            <w:tcW w:w="739" w:type="dxa"/>
          </w:tcPr>
          <w:p w:rsidR="000A42EC" w:rsidRPr="00D15AA1" w:rsidRDefault="00E17423" w:rsidP="0021242E">
            <w:pPr>
              <w:rPr>
                <w:color w:val="000000"/>
                <w:lang w:val="ro-RO"/>
              </w:rPr>
            </w:pPr>
            <w:r>
              <w:rPr>
                <w:color w:val="000000"/>
                <w:lang w:val="ro-RO"/>
              </w:rPr>
              <w:t>C</w:t>
            </w:r>
          </w:p>
        </w:tc>
        <w:tc>
          <w:tcPr>
            <w:tcW w:w="739" w:type="dxa"/>
          </w:tcPr>
          <w:p w:rsidR="000A42EC" w:rsidRPr="00D15AA1" w:rsidRDefault="00E17423" w:rsidP="0021242E">
            <w:pPr>
              <w:rPr>
                <w:color w:val="000000"/>
                <w:lang w:val="ro-RO"/>
              </w:rPr>
            </w:pPr>
            <w:r>
              <w:rPr>
                <w:color w:val="000000"/>
                <w:lang w:val="ro-RO"/>
              </w:rPr>
              <w:t>IV</w:t>
            </w:r>
          </w:p>
        </w:tc>
      </w:tr>
      <w:tr w:rsidR="000A42EC" w:rsidRPr="00D15AA1" w:rsidTr="000A42EC">
        <w:trPr>
          <w:trHeight w:val="326"/>
        </w:trPr>
        <w:tc>
          <w:tcPr>
            <w:tcW w:w="7057" w:type="dxa"/>
          </w:tcPr>
          <w:p w:rsidR="000A42EC" w:rsidRPr="00D15AA1" w:rsidRDefault="00C83448" w:rsidP="005B1331">
            <w:pPr>
              <w:widowControl w:val="0"/>
              <w:autoSpaceDE w:val="0"/>
              <w:autoSpaceDN w:val="0"/>
              <w:adjustRightInd w:val="0"/>
              <w:spacing w:before="9"/>
              <w:ind w:right="-20"/>
              <w:rPr>
                <w:color w:val="000000"/>
                <w:lang w:val="ro-RO"/>
              </w:rPr>
            </w:pPr>
            <w:r>
              <w:rPr>
                <w:color w:val="000000"/>
                <w:lang w:val="ro-RO"/>
              </w:rPr>
              <w:t xml:space="preserve">Scintigrafia </w:t>
            </w:r>
            <w:r w:rsidR="000A42EC" w:rsidRPr="00D15AA1">
              <w:rPr>
                <w:color w:val="000000"/>
                <w:lang w:val="ro-RO"/>
              </w:rPr>
              <w:t xml:space="preserve"> hepatică</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R</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B</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Iib</w:t>
            </w:r>
          </w:p>
        </w:tc>
      </w:tr>
      <w:tr w:rsidR="000A42EC" w:rsidRPr="00D15AA1" w:rsidTr="000A42EC">
        <w:trPr>
          <w:trHeight w:val="365"/>
        </w:trPr>
        <w:tc>
          <w:tcPr>
            <w:tcW w:w="7057" w:type="dxa"/>
          </w:tcPr>
          <w:p w:rsidR="000A42EC" w:rsidRPr="00D15AA1" w:rsidRDefault="00C83448" w:rsidP="005B1331">
            <w:pPr>
              <w:widowControl w:val="0"/>
              <w:autoSpaceDE w:val="0"/>
              <w:autoSpaceDN w:val="0"/>
              <w:adjustRightInd w:val="0"/>
              <w:spacing w:before="9"/>
              <w:ind w:right="-20"/>
              <w:rPr>
                <w:color w:val="000000"/>
                <w:lang w:val="ro-RO"/>
              </w:rPr>
            </w:pPr>
            <w:r>
              <w:rPr>
                <w:color w:val="000000"/>
                <w:lang w:val="ro-RO"/>
              </w:rPr>
              <w:t xml:space="preserve">Scintigrafia </w:t>
            </w:r>
            <w:r w:rsidR="000A42EC" w:rsidRPr="00D15AA1">
              <w:rPr>
                <w:color w:val="000000"/>
                <w:lang w:val="ro-RO"/>
              </w:rPr>
              <w:t xml:space="preserve"> pulmonară</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R</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B</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Iib</w:t>
            </w:r>
          </w:p>
        </w:tc>
      </w:tr>
      <w:tr w:rsidR="000A42EC" w:rsidRPr="00D15AA1" w:rsidTr="000A42EC">
        <w:trPr>
          <w:trHeight w:val="365"/>
        </w:trPr>
        <w:tc>
          <w:tcPr>
            <w:tcW w:w="7057"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Testarea pH-ului substanței ingerate</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R</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A</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Ib</w:t>
            </w:r>
          </w:p>
        </w:tc>
      </w:tr>
      <w:tr w:rsidR="000A42EC" w:rsidRPr="00D15AA1" w:rsidTr="000A42EC">
        <w:trPr>
          <w:trHeight w:val="365"/>
        </w:trPr>
        <w:tc>
          <w:tcPr>
            <w:tcW w:w="7057" w:type="dxa"/>
          </w:tcPr>
          <w:p w:rsidR="000A42EC" w:rsidRPr="00D15AA1" w:rsidRDefault="000A42EC" w:rsidP="0002164C">
            <w:pPr>
              <w:widowControl w:val="0"/>
              <w:autoSpaceDE w:val="0"/>
              <w:autoSpaceDN w:val="0"/>
              <w:adjustRightInd w:val="0"/>
              <w:spacing w:before="9"/>
              <w:ind w:right="-20"/>
              <w:rPr>
                <w:color w:val="000000"/>
                <w:lang w:val="ro-RO"/>
              </w:rPr>
            </w:pPr>
            <w:r w:rsidRPr="00D15AA1">
              <w:rPr>
                <w:color w:val="000000"/>
                <w:lang w:val="ro-RO"/>
              </w:rPr>
              <w:t>Testa</w:t>
            </w:r>
            <w:r w:rsidR="00C83448">
              <w:rPr>
                <w:color w:val="000000"/>
                <w:lang w:val="ro-RO"/>
              </w:rPr>
              <w:t>rea pH-ului salivar, în cazul câ</w:t>
            </w:r>
            <w:r w:rsidRPr="00D15AA1">
              <w:rPr>
                <w:color w:val="000000"/>
                <w:lang w:val="ro-RO"/>
              </w:rPr>
              <w:t>nd substanța chimică nu este cunoscută</w:t>
            </w:r>
          </w:p>
        </w:tc>
        <w:tc>
          <w:tcPr>
            <w:tcW w:w="774" w:type="dxa"/>
          </w:tcPr>
          <w:p w:rsidR="000A42EC" w:rsidRPr="00D15AA1" w:rsidRDefault="000A42EC" w:rsidP="005B1331">
            <w:pPr>
              <w:widowControl w:val="0"/>
              <w:autoSpaceDE w:val="0"/>
              <w:autoSpaceDN w:val="0"/>
              <w:adjustRightInd w:val="0"/>
              <w:spacing w:before="9"/>
              <w:ind w:right="-20"/>
              <w:rPr>
                <w:color w:val="000000"/>
                <w:lang w:val="ro-RO"/>
              </w:rPr>
            </w:pPr>
            <w:r w:rsidRPr="00D15AA1">
              <w:rPr>
                <w:color w:val="000000"/>
                <w:lang w:val="ro-RO"/>
              </w:rPr>
              <w:t>R</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B</w:t>
            </w:r>
          </w:p>
        </w:tc>
        <w:tc>
          <w:tcPr>
            <w:tcW w:w="739" w:type="dxa"/>
          </w:tcPr>
          <w:p w:rsidR="000A42EC" w:rsidRPr="00D15AA1" w:rsidRDefault="00E17423" w:rsidP="005B1331">
            <w:pPr>
              <w:widowControl w:val="0"/>
              <w:autoSpaceDE w:val="0"/>
              <w:autoSpaceDN w:val="0"/>
              <w:adjustRightInd w:val="0"/>
              <w:spacing w:before="9"/>
              <w:ind w:right="-20"/>
              <w:rPr>
                <w:color w:val="000000"/>
                <w:lang w:val="ro-RO"/>
              </w:rPr>
            </w:pPr>
            <w:r>
              <w:rPr>
                <w:color w:val="000000"/>
                <w:lang w:val="ro-RO"/>
              </w:rPr>
              <w:t>IIb</w:t>
            </w:r>
          </w:p>
        </w:tc>
      </w:tr>
    </w:tbl>
    <w:p w:rsidR="000F1771" w:rsidRPr="00D15AA1" w:rsidRDefault="00951274" w:rsidP="000F1771">
      <w:pPr>
        <w:widowControl w:val="0"/>
        <w:autoSpaceDE w:val="0"/>
        <w:autoSpaceDN w:val="0"/>
        <w:adjustRightInd w:val="0"/>
        <w:spacing w:before="9"/>
        <w:ind w:right="-20"/>
        <w:rPr>
          <w:color w:val="000000"/>
          <w:lang w:val="ro-RO"/>
        </w:rPr>
      </w:pPr>
      <w:r w:rsidRPr="00D15AA1">
        <w:rPr>
          <w:color w:val="000000"/>
          <w:lang w:val="ro-RO"/>
        </w:rPr>
        <w:t xml:space="preserve">                 O – obligător</w:t>
      </w:r>
      <w:r w:rsidR="00C83448">
        <w:rPr>
          <w:color w:val="000000"/>
          <w:lang w:val="ro-RO"/>
        </w:rPr>
        <w:t>iu</w:t>
      </w:r>
      <w:r w:rsidRPr="00D15AA1">
        <w:rPr>
          <w:color w:val="000000"/>
          <w:lang w:val="ro-RO"/>
        </w:rPr>
        <w:t>, N – la necesitate, R – recomandabil</w:t>
      </w:r>
    </w:p>
    <w:p w:rsidR="00951274" w:rsidRDefault="00951274" w:rsidP="000F1771">
      <w:pPr>
        <w:widowControl w:val="0"/>
        <w:autoSpaceDE w:val="0"/>
        <w:autoSpaceDN w:val="0"/>
        <w:adjustRightInd w:val="0"/>
        <w:spacing w:before="9"/>
        <w:ind w:right="-20"/>
        <w:rPr>
          <w:color w:val="000000"/>
          <w:lang w:val="ro-RO"/>
        </w:rPr>
      </w:pPr>
    </w:p>
    <w:tbl>
      <w:tblPr>
        <w:tblStyle w:val="a4"/>
        <w:tblW w:w="0" w:type="auto"/>
        <w:tblLook w:val="04A0" w:firstRow="1" w:lastRow="0" w:firstColumn="1" w:lastColumn="0" w:noHBand="0" w:noVBand="1"/>
      </w:tblPr>
      <w:tblGrid>
        <w:gridCol w:w="3085"/>
        <w:gridCol w:w="6758"/>
      </w:tblGrid>
      <w:tr w:rsidR="000A42EC" w:rsidRPr="005A0CFC" w:rsidTr="00C85C57">
        <w:tc>
          <w:tcPr>
            <w:tcW w:w="9843" w:type="dxa"/>
            <w:gridSpan w:val="2"/>
          </w:tcPr>
          <w:p w:rsidR="000A42EC" w:rsidRDefault="000A42EC" w:rsidP="000F1771">
            <w:pPr>
              <w:widowControl w:val="0"/>
              <w:autoSpaceDE w:val="0"/>
              <w:autoSpaceDN w:val="0"/>
              <w:adjustRightInd w:val="0"/>
              <w:spacing w:before="9"/>
              <w:ind w:right="-20"/>
              <w:rPr>
                <w:color w:val="000000"/>
                <w:lang w:val="ro-RO"/>
              </w:rPr>
            </w:pPr>
            <w:r>
              <w:rPr>
                <w:i/>
                <w:lang w:val="ro-RO"/>
              </w:rPr>
              <w:t>Caseta 14</w:t>
            </w:r>
            <w:r w:rsidRPr="00CB5FC7">
              <w:rPr>
                <w:i/>
                <w:lang w:val="ro-RO"/>
              </w:rPr>
              <w:t xml:space="preserve">.  </w:t>
            </w:r>
            <w:r w:rsidRPr="00CB5FC7">
              <w:rPr>
                <w:lang w:val="ro-RO"/>
              </w:rPr>
              <w:t xml:space="preserve">Investigaţiile paraclinice la </w:t>
            </w:r>
            <w:r w:rsidR="00C83448">
              <w:rPr>
                <w:lang w:val="ro-RO"/>
              </w:rPr>
              <w:t xml:space="preserve">un </w:t>
            </w:r>
            <w:r w:rsidRPr="00CB5FC7">
              <w:rPr>
                <w:lang w:val="ro-RO"/>
              </w:rPr>
              <w:t xml:space="preserve">copil cu </w:t>
            </w:r>
            <w:r w:rsidR="00C83448">
              <w:rPr>
                <w:lang w:val="ro-RO"/>
              </w:rPr>
              <w:t>ACE</w:t>
            </w:r>
          </w:p>
        </w:tc>
      </w:tr>
      <w:tr w:rsidR="000A42EC" w:rsidTr="000A42EC">
        <w:tc>
          <w:tcPr>
            <w:tcW w:w="3085" w:type="dxa"/>
          </w:tcPr>
          <w:p w:rsidR="000A42EC" w:rsidRPr="00CB5FC7" w:rsidRDefault="000A42EC" w:rsidP="00C85C57">
            <w:pPr>
              <w:jc w:val="center"/>
              <w:rPr>
                <w:b/>
                <w:lang w:val="ro-RO"/>
              </w:rPr>
            </w:pPr>
            <w:r w:rsidRPr="00CB5FC7">
              <w:rPr>
                <w:b/>
                <w:lang w:val="ro-RO"/>
              </w:rPr>
              <w:t>Investigaţie</w:t>
            </w:r>
          </w:p>
        </w:tc>
        <w:tc>
          <w:tcPr>
            <w:tcW w:w="6758" w:type="dxa"/>
          </w:tcPr>
          <w:p w:rsidR="000A42EC" w:rsidRPr="00CB5FC7" w:rsidRDefault="000A42EC" w:rsidP="00C85C57">
            <w:pPr>
              <w:jc w:val="center"/>
              <w:rPr>
                <w:b/>
                <w:lang w:val="ro-RO"/>
              </w:rPr>
            </w:pPr>
            <w:r w:rsidRPr="00CB5FC7">
              <w:rPr>
                <w:b/>
                <w:lang w:val="ro-RO"/>
              </w:rPr>
              <w:t>Avantaje</w:t>
            </w:r>
          </w:p>
        </w:tc>
      </w:tr>
      <w:tr w:rsidR="000A42EC" w:rsidRPr="005A0CFC" w:rsidTr="000A42EC">
        <w:tc>
          <w:tcPr>
            <w:tcW w:w="3085" w:type="dxa"/>
          </w:tcPr>
          <w:p w:rsidR="000A42EC" w:rsidRDefault="000A42EC" w:rsidP="00C83448">
            <w:pPr>
              <w:widowControl w:val="0"/>
              <w:autoSpaceDE w:val="0"/>
              <w:autoSpaceDN w:val="0"/>
              <w:adjustRightInd w:val="0"/>
              <w:spacing w:before="9"/>
              <w:ind w:right="-20"/>
              <w:rPr>
                <w:color w:val="000000"/>
                <w:lang w:val="ro-RO"/>
              </w:rPr>
            </w:pPr>
            <w:r w:rsidRPr="00D15AA1">
              <w:rPr>
                <w:i/>
                <w:color w:val="000000"/>
              </w:rPr>
              <w:t>USG abdom</w:t>
            </w:r>
            <w:r w:rsidR="00C83448">
              <w:rPr>
                <w:i/>
                <w:color w:val="000000"/>
              </w:rPr>
              <w:t>i</w:t>
            </w:r>
            <w:r w:rsidRPr="00D15AA1">
              <w:rPr>
                <w:i/>
                <w:color w:val="000000"/>
              </w:rPr>
              <w:t xml:space="preserve">nală  </w:t>
            </w:r>
          </w:p>
        </w:tc>
        <w:tc>
          <w:tcPr>
            <w:tcW w:w="6758" w:type="dxa"/>
          </w:tcPr>
          <w:p w:rsidR="000A42EC" w:rsidRDefault="000A42EC" w:rsidP="00C83448">
            <w:pPr>
              <w:widowControl w:val="0"/>
              <w:autoSpaceDE w:val="0"/>
              <w:autoSpaceDN w:val="0"/>
              <w:adjustRightInd w:val="0"/>
              <w:spacing w:before="9"/>
              <w:ind w:right="-20"/>
              <w:rPr>
                <w:color w:val="000000"/>
                <w:lang w:val="ro-RO"/>
              </w:rPr>
            </w:pPr>
            <w:r w:rsidRPr="000A42EC">
              <w:rPr>
                <w:color w:val="000000"/>
                <w:lang w:val="en-US"/>
              </w:rPr>
              <w:t>este exam</w:t>
            </w:r>
            <w:r w:rsidR="00C83448">
              <w:rPr>
                <w:color w:val="000000"/>
                <w:lang w:val="en-US"/>
              </w:rPr>
              <w:t>i</w:t>
            </w:r>
            <w:r w:rsidRPr="000A42EC">
              <w:rPr>
                <w:color w:val="000000"/>
                <w:lang w:val="en-US"/>
              </w:rPr>
              <w:t>nare de rutina pentru determinarea stării ficatului şi rinichilor (pentru diagnosticarea hepatonefropatiei toxice)</w:t>
            </w:r>
          </w:p>
        </w:tc>
      </w:tr>
      <w:tr w:rsidR="000A42EC" w:rsidRPr="005A0CFC"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D15AA1">
              <w:rPr>
                <w:i/>
                <w:color w:val="000000"/>
              </w:rPr>
              <w:t>Ro"-grafia abdominală panoramică</w:t>
            </w:r>
          </w:p>
        </w:tc>
        <w:tc>
          <w:tcPr>
            <w:tcW w:w="6758" w:type="dxa"/>
          </w:tcPr>
          <w:p w:rsidR="000A42EC" w:rsidRDefault="000A42EC" w:rsidP="000F1771">
            <w:pPr>
              <w:widowControl w:val="0"/>
              <w:autoSpaceDE w:val="0"/>
              <w:autoSpaceDN w:val="0"/>
              <w:adjustRightInd w:val="0"/>
              <w:spacing w:before="9"/>
              <w:ind w:right="-20"/>
              <w:rPr>
                <w:color w:val="000000"/>
                <w:lang w:val="ro-RO"/>
              </w:rPr>
            </w:pPr>
            <w:r w:rsidRPr="000A42EC">
              <w:rPr>
                <w:lang w:val="en-US"/>
              </w:rPr>
              <w:t>în cazul prezenței perforației la nivelul inferior al esofagului sau în stomac se constată aer liber în cavitatea abdominală</w:t>
            </w:r>
          </w:p>
        </w:tc>
      </w:tr>
      <w:tr w:rsidR="000A42EC" w:rsidRPr="005A0CFC"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0A42EC">
              <w:rPr>
                <w:lang w:val="en-US"/>
              </w:rPr>
              <w:t>Radiografia cu substanta de contrast în două incidențe (bariu, Gastrografin</w:t>
            </w:r>
            <w:r w:rsidRPr="00D15AA1">
              <w:rPr>
                <w:vertAlign w:val="superscript"/>
              </w:rPr>
              <w:sym w:font="Symbol" w:char="F061"/>
            </w:r>
            <w:r w:rsidRPr="000A42EC">
              <w:rPr>
                <w:lang w:val="en-US"/>
              </w:rPr>
              <w:t>)</w:t>
            </w:r>
          </w:p>
        </w:tc>
        <w:tc>
          <w:tcPr>
            <w:tcW w:w="6758" w:type="dxa"/>
          </w:tcPr>
          <w:p w:rsidR="000A42EC" w:rsidRDefault="00C83448" w:rsidP="000F1771">
            <w:pPr>
              <w:widowControl w:val="0"/>
              <w:autoSpaceDE w:val="0"/>
              <w:autoSpaceDN w:val="0"/>
              <w:adjustRightInd w:val="0"/>
              <w:spacing w:before="9"/>
              <w:ind w:right="-20"/>
              <w:rPr>
                <w:color w:val="000000"/>
                <w:lang w:val="ro-RO"/>
              </w:rPr>
            </w:pPr>
            <w:proofErr w:type="gramStart"/>
            <w:r>
              <w:rPr>
                <w:lang w:val="en-US"/>
              </w:rPr>
              <w:t>nu</w:t>
            </w:r>
            <w:proofErr w:type="gramEnd"/>
            <w:r>
              <w:rPr>
                <w:lang w:val="en-US"/>
              </w:rPr>
              <w:t xml:space="preserve"> se va efectua înainte de 2-3 săptămâ</w:t>
            </w:r>
            <w:r w:rsidR="000A42EC" w:rsidRPr="000A42EC">
              <w:rPr>
                <w:lang w:val="en-US"/>
              </w:rPr>
              <w:t xml:space="preserve">ni. </w:t>
            </w:r>
            <w:r w:rsidR="000A42EC" w:rsidRPr="004239E2">
              <w:rPr>
                <w:lang w:val="en-US"/>
              </w:rPr>
              <w:t>În st</w:t>
            </w:r>
            <w:r>
              <w:rPr>
                <w:lang w:val="en-US"/>
              </w:rPr>
              <w:t>adiile tardive, la a 4-6 săptămână</w:t>
            </w:r>
            <w:r w:rsidR="000A42EC" w:rsidRPr="004239E2">
              <w:rPr>
                <w:lang w:val="en-US"/>
              </w:rPr>
              <w:t>, informitat</w:t>
            </w:r>
            <w:r>
              <w:rPr>
                <w:lang w:val="en-US"/>
              </w:rPr>
              <w:t xml:space="preserve">ea examinării este mai mare: pot </w:t>
            </w:r>
            <w:r w:rsidR="000A42EC" w:rsidRPr="004239E2">
              <w:rPr>
                <w:lang w:val="en-US"/>
              </w:rPr>
              <w:t xml:space="preserve"> fi vizualizate sediu</w:t>
            </w:r>
            <w:r>
              <w:rPr>
                <w:lang w:val="en-US"/>
              </w:rPr>
              <w:t>l</w:t>
            </w:r>
            <w:r w:rsidR="000A42EC" w:rsidRPr="004239E2">
              <w:rPr>
                <w:lang w:val="en-US"/>
              </w:rPr>
              <w:t>, lungime şi severitatea stenozelor esofagiene şi defo</w:t>
            </w:r>
            <w:r>
              <w:rPr>
                <w:lang w:val="en-US"/>
              </w:rPr>
              <w:t>rmarea</w:t>
            </w:r>
            <w:r w:rsidR="000A42EC" w:rsidRPr="004239E2">
              <w:rPr>
                <w:lang w:val="en-US"/>
              </w:rPr>
              <w:t xml:space="preserve"> esofagului</w:t>
            </w:r>
          </w:p>
        </w:tc>
      </w:tr>
      <w:tr w:rsidR="000A42EC" w:rsidRPr="005A0CFC"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D15AA1">
              <w:rPr>
                <w:i/>
              </w:rPr>
              <w:t>Ro"-grafia cutiei toracice</w:t>
            </w:r>
          </w:p>
        </w:tc>
        <w:tc>
          <w:tcPr>
            <w:tcW w:w="6758" w:type="dxa"/>
          </w:tcPr>
          <w:p w:rsidR="000A42EC" w:rsidRDefault="000A42EC" w:rsidP="000F1771">
            <w:pPr>
              <w:widowControl w:val="0"/>
              <w:autoSpaceDE w:val="0"/>
              <w:autoSpaceDN w:val="0"/>
              <w:adjustRightInd w:val="0"/>
              <w:spacing w:before="9"/>
              <w:ind w:right="-20"/>
              <w:rPr>
                <w:color w:val="000000"/>
                <w:lang w:val="ro-RO"/>
              </w:rPr>
            </w:pPr>
            <w:r w:rsidRPr="00C83448">
              <w:rPr>
                <w:lang w:val="ro-RO"/>
              </w:rPr>
              <w:t xml:space="preserve">poate evidenția </w:t>
            </w:r>
            <w:r w:rsidR="00C83448" w:rsidRPr="00C83448">
              <w:rPr>
                <w:lang w:val="ro-RO"/>
              </w:rPr>
              <w:t xml:space="preserve">patologiile: </w:t>
            </w:r>
            <w:r w:rsidRPr="00C83448">
              <w:rPr>
                <w:lang w:val="ro-RO"/>
              </w:rPr>
              <w:t xml:space="preserve">mediastenită acută, pleurezie, pneumopatie de aspirație. </w:t>
            </w:r>
            <w:r w:rsidR="00C83448">
              <w:rPr>
                <w:lang w:val="ro-RO"/>
              </w:rPr>
              <w:t>În faza acută, radiografia toracică poate furniza unele informaț</w:t>
            </w:r>
            <w:r w:rsidRPr="00C83448">
              <w:rPr>
                <w:lang w:val="ro-RO"/>
              </w:rPr>
              <w:t>ii asupra perforatiilor e</w:t>
            </w:r>
            <w:r w:rsidR="00C83448">
              <w:rPr>
                <w:lang w:val="ro-RO"/>
              </w:rPr>
              <w:t>sofagului (emfizem mediastinal ș</w:t>
            </w:r>
            <w:r w:rsidRPr="00C83448">
              <w:rPr>
                <w:lang w:val="ro-RO"/>
              </w:rPr>
              <w:t>i cervical) sau peritoneale (pneumo</w:t>
            </w:r>
            <w:r w:rsidR="00C83448">
              <w:rPr>
                <w:lang w:val="ro-RO"/>
              </w:rPr>
              <w:t>peritoneu). La a 2-3-a zi după i</w:t>
            </w:r>
            <w:r w:rsidRPr="00C83448">
              <w:rPr>
                <w:lang w:val="ro-RO"/>
              </w:rPr>
              <w:t xml:space="preserve">ngerarea substanței chimice se poate vizualiza </w:t>
            </w:r>
            <w:r w:rsidRPr="00317032">
              <w:rPr>
                <w:lang w:val="en-US"/>
              </w:rPr>
              <w:t>îngroșarea pliurilor peretelui esofagului.</w:t>
            </w:r>
          </w:p>
        </w:tc>
      </w:tr>
      <w:tr w:rsidR="000A42EC" w:rsidRPr="00C83448"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C83448">
              <w:rPr>
                <w:i/>
                <w:lang w:val="ro-RO"/>
              </w:rPr>
              <w:t>Scintigrafia hepatică</w:t>
            </w:r>
          </w:p>
        </w:tc>
        <w:tc>
          <w:tcPr>
            <w:tcW w:w="6758" w:type="dxa"/>
          </w:tcPr>
          <w:p w:rsidR="000A42EC" w:rsidRDefault="000A42EC" w:rsidP="000F1771">
            <w:pPr>
              <w:widowControl w:val="0"/>
              <w:autoSpaceDE w:val="0"/>
              <w:autoSpaceDN w:val="0"/>
              <w:adjustRightInd w:val="0"/>
              <w:spacing w:before="9"/>
              <w:ind w:right="-20"/>
              <w:rPr>
                <w:color w:val="000000"/>
                <w:lang w:val="ro-RO"/>
              </w:rPr>
            </w:pPr>
            <w:r w:rsidRPr="00C83448">
              <w:rPr>
                <w:lang w:val="ro-RO"/>
              </w:rPr>
              <w:t>pentru determinarea stării ficatului</w:t>
            </w:r>
          </w:p>
        </w:tc>
      </w:tr>
      <w:tr w:rsidR="000A42EC" w:rsidRPr="00C83448"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C83448">
              <w:rPr>
                <w:i/>
                <w:lang w:val="ro-RO"/>
              </w:rPr>
              <w:t>Scintigrafia pulmonară</w:t>
            </w:r>
          </w:p>
        </w:tc>
        <w:tc>
          <w:tcPr>
            <w:tcW w:w="6758" w:type="dxa"/>
          </w:tcPr>
          <w:p w:rsidR="000A42EC" w:rsidRDefault="000A42EC" w:rsidP="000F1771">
            <w:pPr>
              <w:widowControl w:val="0"/>
              <w:autoSpaceDE w:val="0"/>
              <w:autoSpaceDN w:val="0"/>
              <w:adjustRightInd w:val="0"/>
              <w:spacing w:before="9"/>
              <w:ind w:right="-20"/>
              <w:rPr>
                <w:color w:val="000000"/>
                <w:lang w:val="ro-RO"/>
              </w:rPr>
            </w:pPr>
            <w:r w:rsidRPr="00C83448">
              <w:rPr>
                <w:lang w:val="ro-RO"/>
              </w:rPr>
              <w:t>pentru determinarea afectării p</w:t>
            </w:r>
            <w:r w:rsidR="00C83448">
              <w:rPr>
                <w:lang w:val="ro-RO"/>
              </w:rPr>
              <w:t>lămâ</w:t>
            </w:r>
            <w:r w:rsidRPr="00C83448">
              <w:rPr>
                <w:lang w:val="ro-RO"/>
              </w:rPr>
              <w:t>nilor</w:t>
            </w:r>
          </w:p>
        </w:tc>
      </w:tr>
      <w:tr w:rsidR="000A42EC" w:rsidRPr="005A0CFC" w:rsidTr="000A42EC">
        <w:tc>
          <w:tcPr>
            <w:tcW w:w="3085" w:type="dxa"/>
          </w:tcPr>
          <w:p w:rsidR="000A42EC" w:rsidRPr="000A42EC" w:rsidRDefault="000A42EC" w:rsidP="000F1771">
            <w:pPr>
              <w:widowControl w:val="0"/>
              <w:autoSpaceDE w:val="0"/>
              <w:autoSpaceDN w:val="0"/>
              <w:adjustRightInd w:val="0"/>
              <w:spacing w:before="9"/>
              <w:ind w:right="-20"/>
              <w:rPr>
                <w:b/>
                <w:color w:val="000000"/>
                <w:lang w:val="ro-RO"/>
              </w:rPr>
            </w:pPr>
            <w:r w:rsidRPr="00C83448">
              <w:rPr>
                <w:b/>
                <w:lang w:val="ro-RO"/>
              </w:rPr>
              <w:t>F</w:t>
            </w:r>
            <w:r w:rsidRPr="000A42EC">
              <w:rPr>
                <w:b/>
                <w:lang w:val="en-US"/>
              </w:rPr>
              <w:t>GDS</w:t>
            </w:r>
          </w:p>
        </w:tc>
        <w:tc>
          <w:tcPr>
            <w:tcW w:w="6758" w:type="dxa"/>
          </w:tcPr>
          <w:p w:rsidR="000A42EC" w:rsidRDefault="000A42EC" w:rsidP="000F1771">
            <w:pPr>
              <w:widowControl w:val="0"/>
              <w:autoSpaceDE w:val="0"/>
              <w:autoSpaceDN w:val="0"/>
              <w:adjustRightInd w:val="0"/>
              <w:spacing w:before="9"/>
              <w:ind w:right="-20"/>
              <w:rPr>
                <w:color w:val="000000"/>
                <w:lang w:val="ro-RO"/>
              </w:rPr>
            </w:pPr>
            <w:r>
              <w:rPr>
                <w:lang w:val="ro-RO"/>
              </w:rPr>
              <w:t>E</w:t>
            </w:r>
            <w:r w:rsidR="00C83448">
              <w:rPr>
                <w:lang w:val="en-US"/>
              </w:rPr>
              <w:t>ste investigația</w:t>
            </w:r>
            <w:r w:rsidRPr="00D15AA1">
              <w:rPr>
                <w:lang w:val="en-US"/>
              </w:rPr>
              <w:t xml:space="preserve"> de elecție în </w:t>
            </w:r>
            <w:r w:rsidR="00C83448">
              <w:rPr>
                <w:lang w:val="en-US"/>
              </w:rPr>
              <w:t>cazul ingestiei substanței agre</w:t>
            </w:r>
            <w:r w:rsidRPr="00D15AA1">
              <w:rPr>
                <w:lang w:val="en-US"/>
              </w:rPr>
              <w:t>sive ce provoacă intoxic</w:t>
            </w:r>
            <w:r>
              <w:rPr>
                <w:lang w:val="en-US"/>
              </w:rPr>
              <w:t>ațiile acute și arsurile locale. E</w:t>
            </w:r>
            <w:r w:rsidR="00C83448">
              <w:rPr>
                <w:lang w:val="en-US"/>
              </w:rPr>
              <w:t>ste necesar de efectuat în prime</w:t>
            </w:r>
            <w:r w:rsidRPr="00D15AA1">
              <w:rPr>
                <w:lang w:val="en-US"/>
              </w:rPr>
              <w:t>le 24-48 ore după ingerarea agentului chimic pentru determinarea gradului afectării.  Endoscopia trebuie să fie evitată între zilele 5 și 14 de la ingestia substanței chimice</w:t>
            </w:r>
          </w:p>
        </w:tc>
      </w:tr>
      <w:tr w:rsidR="000A42EC" w:rsidRPr="005A0CFC"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D15AA1">
              <w:rPr>
                <w:lang w:val="en-US"/>
              </w:rPr>
              <w:t>ECG</w:t>
            </w:r>
          </w:p>
        </w:tc>
        <w:tc>
          <w:tcPr>
            <w:tcW w:w="6758" w:type="dxa"/>
          </w:tcPr>
          <w:p w:rsidR="000A42EC" w:rsidRDefault="000A42EC" w:rsidP="00C54DD7">
            <w:pPr>
              <w:widowControl w:val="0"/>
              <w:autoSpaceDE w:val="0"/>
              <w:autoSpaceDN w:val="0"/>
              <w:adjustRightInd w:val="0"/>
              <w:spacing w:before="9"/>
              <w:ind w:right="-20"/>
              <w:rPr>
                <w:color w:val="000000"/>
                <w:lang w:val="ro-RO"/>
              </w:rPr>
            </w:pPr>
            <w:r w:rsidRPr="00D15AA1">
              <w:rPr>
                <w:lang w:val="en-US"/>
              </w:rPr>
              <w:t>este posibilă determinarea schimbărilor trofice a</w:t>
            </w:r>
            <w:r w:rsidR="00C54DD7">
              <w:rPr>
                <w:lang w:val="en-US"/>
              </w:rPr>
              <w:t>le</w:t>
            </w:r>
            <w:r w:rsidRPr="00D15AA1">
              <w:rPr>
                <w:lang w:val="en-US"/>
              </w:rPr>
              <w:t xml:space="preserve"> miocardului, ce </w:t>
            </w:r>
            <w:r w:rsidR="00C54DD7">
              <w:rPr>
                <w:lang w:val="en-US"/>
              </w:rPr>
              <w:t>sunt c</w:t>
            </w:r>
            <w:r w:rsidRPr="00D15AA1">
              <w:rPr>
                <w:lang w:val="en-US"/>
              </w:rPr>
              <w:t>aracteristic</w:t>
            </w:r>
            <w:r w:rsidR="00C54DD7">
              <w:rPr>
                <w:lang w:val="en-US"/>
              </w:rPr>
              <w:t>e  pentru oric</w:t>
            </w:r>
            <w:r w:rsidRPr="00D15AA1">
              <w:rPr>
                <w:lang w:val="en-US"/>
              </w:rPr>
              <w:t>are stare de șoc</w:t>
            </w:r>
          </w:p>
        </w:tc>
      </w:tr>
      <w:tr w:rsidR="000A42EC" w:rsidRPr="005A0CFC" w:rsidTr="000A42EC">
        <w:tc>
          <w:tcPr>
            <w:tcW w:w="3085" w:type="dxa"/>
          </w:tcPr>
          <w:p w:rsidR="000A42EC" w:rsidRDefault="000A42EC" w:rsidP="000F1771">
            <w:pPr>
              <w:widowControl w:val="0"/>
              <w:autoSpaceDE w:val="0"/>
              <w:autoSpaceDN w:val="0"/>
              <w:adjustRightInd w:val="0"/>
              <w:spacing w:before="9"/>
              <w:ind w:right="-20"/>
              <w:rPr>
                <w:color w:val="000000"/>
                <w:lang w:val="ro-RO"/>
              </w:rPr>
            </w:pPr>
            <w:r w:rsidRPr="00D15AA1">
              <w:rPr>
                <w:color w:val="000000"/>
                <w:lang w:val="ro-RO"/>
              </w:rPr>
              <w:t>Testarea pH-ului substanței ingerate</w:t>
            </w:r>
          </w:p>
        </w:tc>
        <w:tc>
          <w:tcPr>
            <w:tcW w:w="6758" w:type="dxa"/>
          </w:tcPr>
          <w:p w:rsidR="000A42EC" w:rsidRDefault="000A42EC" w:rsidP="000F1771">
            <w:pPr>
              <w:widowControl w:val="0"/>
              <w:autoSpaceDE w:val="0"/>
              <w:autoSpaceDN w:val="0"/>
              <w:adjustRightInd w:val="0"/>
              <w:spacing w:before="9"/>
              <w:ind w:right="-20"/>
              <w:rPr>
                <w:color w:val="000000"/>
                <w:lang w:val="ro-RO"/>
              </w:rPr>
            </w:pPr>
            <w:r w:rsidRPr="00D15AA1">
              <w:rPr>
                <w:color w:val="000000"/>
                <w:lang w:val="ro-RO"/>
              </w:rPr>
              <w:t>un pH mai mic de 2 sau mai mare de 1</w:t>
            </w:r>
            <w:r w:rsidR="00C54DD7">
              <w:rPr>
                <w:color w:val="000000"/>
                <w:lang w:val="ro-RO"/>
              </w:rPr>
              <w:t>,25 indică un risc crescut de le</w:t>
            </w:r>
            <w:r w:rsidRPr="00D15AA1">
              <w:rPr>
                <w:color w:val="000000"/>
                <w:lang w:val="ro-RO"/>
              </w:rPr>
              <w:t>ziuni tisulare</w:t>
            </w:r>
          </w:p>
        </w:tc>
      </w:tr>
    </w:tbl>
    <w:p w:rsidR="003A6C38" w:rsidRPr="00D15AA1" w:rsidRDefault="00100B9D" w:rsidP="000A42EC">
      <w:pPr>
        <w:pStyle w:val="ae"/>
        <w:spacing w:line="360" w:lineRule="auto"/>
      </w:pPr>
      <w:r w:rsidRPr="00D15AA1">
        <w:rPr>
          <w:rFonts w:ascii="Times New Roman" w:hAnsi="Times New Roman"/>
          <w:sz w:val="24"/>
          <w:szCs w:val="24"/>
          <w:lang w:val="en-US"/>
        </w:rPr>
        <w:t xml:space="preserve">   </w:t>
      </w:r>
    </w:p>
    <w:p w:rsidR="003B25F6" w:rsidRPr="00E5693A" w:rsidRDefault="000F1771" w:rsidP="00E5693A">
      <w:pPr>
        <w:pStyle w:val="3"/>
        <w:rPr>
          <w:rFonts w:ascii="Times New Roman" w:hAnsi="Times New Roman"/>
          <w:i/>
          <w:iCs/>
          <w:color w:val="231F20"/>
          <w:lang w:val="ro-RO"/>
        </w:rPr>
      </w:pPr>
      <w:r w:rsidRPr="00D15AA1">
        <w:rPr>
          <w:i/>
          <w:color w:val="000000"/>
          <w:lang w:val="ro-RO"/>
        </w:rPr>
        <w:t xml:space="preserve">  </w:t>
      </w:r>
      <w:r w:rsidRPr="00E5693A">
        <w:rPr>
          <w:rFonts w:ascii="Times New Roman" w:hAnsi="Times New Roman"/>
          <w:i/>
          <w:color w:val="000000"/>
          <w:lang w:val="ro-RO"/>
        </w:rPr>
        <w:t xml:space="preserve">     </w:t>
      </w:r>
      <w:bookmarkStart w:id="37" w:name="_Toc109906084"/>
      <w:r w:rsidR="003B25F6" w:rsidRPr="00E5693A">
        <w:rPr>
          <w:rFonts w:ascii="Times New Roman" w:hAnsi="Times New Roman"/>
          <w:i/>
          <w:iCs/>
          <w:color w:val="231F20"/>
          <w:lang w:val="ro-RO"/>
        </w:rPr>
        <w:t>C.2.3.</w:t>
      </w:r>
      <w:r w:rsidR="00A14FF9" w:rsidRPr="00E5693A">
        <w:rPr>
          <w:rFonts w:ascii="Times New Roman" w:hAnsi="Times New Roman"/>
          <w:i/>
          <w:iCs/>
          <w:color w:val="231F20"/>
          <w:lang w:val="ro-RO"/>
        </w:rPr>
        <w:t>4</w:t>
      </w:r>
      <w:r w:rsidR="003B25F6" w:rsidRPr="00E5693A">
        <w:rPr>
          <w:rFonts w:ascii="Times New Roman" w:hAnsi="Times New Roman"/>
          <w:i/>
          <w:iCs/>
          <w:color w:val="231F20"/>
          <w:lang w:val="ro-RO"/>
        </w:rPr>
        <w:t>. Complicaţii:</w:t>
      </w:r>
      <w:bookmarkEnd w:id="37"/>
    </w:p>
    <w:p w:rsidR="00871065" w:rsidRPr="00E5693A" w:rsidRDefault="00E5693A" w:rsidP="00E5693A">
      <w:pPr>
        <w:pStyle w:val="3"/>
        <w:spacing w:before="0" w:after="0"/>
        <w:rPr>
          <w:rFonts w:ascii="Times New Roman" w:hAnsi="Times New Roman"/>
          <w:iCs/>
          <w:color w:val="231F20"/>
          <w:lang w:val="ro-RO"/>
        </w:rPr>
      </w:pPr>
      <w:r>
        <w:rPr>
          <w:rFonts w:ascii="Times New Roman" w:hAnsi="Times New Roman"/>
          <w:iCs/>
          <w:color w:val="231F20"/>
          <w:lang w:val="ro-RO"/>
        </w:rPr>
        <w:t xml:space="preserve">       </w:t>
      </w:r>
      <w:bookmarkStart w:id="38" w:name="_Toc109906085"/>
      <w:r w:rsidR="00871065" w:rsidRPr="00E5693A">
        <w:rPr>
          <w:rFonts w:ascii="Times New Roman" w:hAnsi="Times New Roman"/>
          <w:iCs/>
          <w:color w:val="231F20"/>
          <w:lang w:val="ro-RO"/>
        </w:rPr>
        <w:t>C.2.3.4.1 Complicații după perioada arsurii</w:t>
      </w:r>
      <w:bookmarkEnd w:id="38"/>
    </w:p>
    <w:tbl>
      <w:tblPr>
        <w:tblStyle w:val="a4"/>
        <w:tblW w:w="0" w:type="auto"/>
        <w:tblInd w:w="-34" w:type="dxa"/>
        <w:tblLook w:val="04A0" w:firstRow="1" w:lastRow="0" w:firstColumn="1" w:lastColumn="0" w:noHBand="0" w:noVBand="1"/>
      </w:tblPr>
      <w:tblGrid>
        <w:gridCol w:w="2945"/>
        <w:gridCol w:w="6932"/>
      </w:tblGrid>
      <w:tr w:rsidR="002740CE" w:rsidRPr="005A0CFC" w:rsidTr="000D0EC3">
        <w:tc>
          <w:tcPr>
            <w:tcW w:w="9877" w:type="dxa"/>
            <w:gridSpan w:val="2"/>
          </w:tcPr>
          <w:p w:rsidR="002740CE" w:rsidRPr="00D15AA1" w:rsidRDefault="000A42EC" w:rsidP="00C54DD7">
            <w:pPr>
              <w:widowControl w:val="0"/>
              <w:autoSpaceDE w:val="0"/>
              <w:autoSpaceDN w:val="0"/>
              <w:adjustRightInd w:val="0"/>
              <w:spacing w:before="9"/>
              <w:ind w:right="-20"/>
              <w:rPr>
                <w:color w:val="000000"/>
                <w:lang w:val="ro-RO"/>
              </w:rPr>
            </w:pPr>
            <w:r>
              <w:rPr>
                <w:i/>
                <w:color w:val="000000"/>
                <w:lang w:val="ro-RO"/>
              </w:rPr>
              <w:lastRenderedPageBreak/>
              <w:t>Caseta 15</w:t>
            </w:r>
            <w:r w:rsidR="002740CE" w:rsidRPr="00D15AA1">
              <w:rPr>
                <w:i/>
                <w:color w:val="000000"/>
                <w:lang w:val="ro-RO"/>
              </w:rPr>
              <w:t xml:space="preserve"> </w:t>
            </w:r>
            <w:r w:rsidR="002740CE" w:rsidRPr="00D15AA1">
              <w:rPr>
                <w:color w:val="000000"/>
                <w:lang w:val="ro-RO"/>
              </w:rPr>
              <w:t xml:space="preserve"> Complicaţii care pot apărea în </w:t>
            </w:r>
            <w:r w:rsidR="00100B9D" w:rsidRPr="00D15AA1">
              <w:rPr>
                <w:color w:val="000000"/>
                <w:lang w:val="ro-RO"/>
              </w:rPr>
              <w:t>arsurile chimice ale esofagului</w:t>
            </w:r>
            <w:r>
              <w:rPr>
                <w:color w:val="000000"/>
                <w:lang w:val="ro-RO"/>
              </w:rPr>
              <w:t xml:space="preserve"> </w:t>
            </w:r>
            <w:r w:rsidR="00C54DD7">
              <w:rPr>
                <w:color w:val="000000"/>
                <w:lang w:val="ro-RO"/>
              </w:rPr>
              <w:t>în dependență de</w:t>
            </w:r>
            <w:r>
              <w:rPr>
                <w:color w:val="000000"/>
                <w:lang w:val="ro-RO"/>
              </w:rPr>
              <w:t xml:space="preserve"> perioad</w:t>
            </w:r>
            <w:r w:rsidR="00C54DD7">
              <w:rPr>
                <w:color w:val="000000"/>
                <w:lang w:val="ro-RO"/>
              </w:rPr>
              <w:t>ă</w:t>
            </w:r>
            <w:r w:rsidR="002740CE" w:rsidRPr="00D15AA1">
              <w:rPr>
                <w:color w:val="000000"/>
                <w:lang w:val="ro-RO"/>
              </w:rPr>
              <w:t>:</w:t>
            </w:r>
          </w:p>
        </w:tc>
      </w:tr>
      <w:tr w:rsidR="002740CE" w:rsidRPr="00D15AA1" w:rsidTr="000D0EC3">
        <w:tc>
          <w:tcPr>
            <w:tcW w:w="2945" w:type="dxa"/>
          </w:tcPr>
          <w:p w:rsidR="002740CE" w:rsidRPr="00D15AA1" w:rsidRDefault="002740CE" w:rsidP="003B25F6">
            <w:pPr>
              <w:widowControl w:val="0"/>
              <w:autoSpaceDE w:val="0"/>
              <w:autoSpaceDN w:val="0"/>
              <w:adjustRightInd w:val="0"/>
              <w:spacing w:before="9"/>
              <w:ind w:right="-20"/>
              <w:rPr>
                <w:iCs/>
                <w:color w:val="231F20"/>
                <w:lang w:val="ro-RO"/>
              </w:rPr>
            </w:pPr>
            <w:r w:rsidRPr="00D15AA1">
              <w:rPr>
                <w:iCs/>
                <w:color w:val="231F20"/>
                <w:lang w:val="ro-RO"/>
              </w:rPr>
              <w:t>Perioada acută</w:t>
            </w:r>
          </w:p>
        </w:tc>
        <w:tc>
          <w:tcPr>
            <w:tcW w:w="6932" w:type="dxa"/>
          </w:tcPr>
          <w:p w:rsidR="002740CE" w:rsidRPr="00D15AA1" w:rsidRDefault="00951274" w:rsidP="00B9134A">
            <w:pPr>
              <w:pStyle w:val="af"/>
              <w:widowControl w:val="0"/>
              <w:numPr>
                <w:ilvl w:val="0"/>
                <w:numId w:val="28"/>
              </w:numPr>
              <w:autoSpaceDE w:val="0"/>
              <w:autoSpaceDN w:val="0"/>
              <w:adjustRightInd w:val="0"/>
              <w:spacing w:before="9"/>
              <w:ind w:right="-20"/>
              <w:rPr>
                <w:iCs/>
                <w:color w:val="231F20"/>
                <w:lang w:val="ro-RO"/>
              </w:rPr>
            </w:pPr>
            <w:r w:rsidRPr="00D15AA1">
              <w:rPr>
                <w:iCs/>
                <w:color w:val="231F20"/>
                <w:lang w:val="ro-RO"/>
              </w:rPr>
              <w:t>şoc combustional</w:t>
            </w:r>
          </w:p>
          <w:p w:rsidR="00951274" w:rsidRPr="00D15AA1" w:rsidRDefault="009E3B2C" w:rsidP="00B9134A">
            <w:pPr>
              <w:pStyle w:val="af"/>
              <w:widowControl w:val="0"/>
              <w:numPr>
                <w:ilvl w:val="0"/>
                <w:numId w:val="28"/>
              </w:numPr>
              <w:autoSpaceDE w:val="0"/>
              <w:autoSpaceDN w:val="0"/>
              <w:adjustRightInd w:val="0"/>
              <w:spacing w:before="9"/>
              <w:ind w:right="-20"/>
              <w:rPr>
                <w:iCs/>
                <w:color w:val="231F20"/>
                <w:lang w:val="ro-RO"/>
              </w:rPr>
            </w:pPr>
            <w:r w:rsidRPr="00D15AA1">
              <w:rPr>
                <w:iCs/>
                <w:color w:val="231F20"/>
                <w:lang w:val="ro-RO"/>
              </w:rPr>
              <w:t>edem laringian,</w:t>
            </w:r>
            <w:r w:rsidR="00951274" w:rsidRPr="00D15AA1">
              <w:rPr>
                <w:iCs/>
                <w:color w:val="231F20"/>
                <w:lang w:val="ro-RO"/>
              </w:rPr>
              <w:t xml:space="preserve"> asfixie</w:t>
            </w:r>
          </w:p>
          <w:p w:rsidR="00951274" w:rsidRPr="00D15AA1" w:rsidRDefault="00951274" w:rsidP="00B9134A">
            <w:pPr>
              <w:pStyle w:val="af"/>
              <w:widowControl w:val="0"/>
              <w:numPr>
                <w:ilvl w:val="0"/>
                <w:numId w:val="28"/>
              </w:numPr>
              <w:autoSpaceDE w:val="0"/>
              <w:autoSpaceDN w:val="0"/>
              <w:adjustRightInd w:val="0"/>
              <w:spacing w:before="9"/>
              <w:ind w:right="-20"/>
              <w:rPr>
                <w:iCs/>
                <w:color w:val="231F20"/>
                <w:lang w:val="ro-RO"/>
              </w:rPr>
            </w:pPr>
            <w:r w:rsidRPr="00D15AA1">
              <w:rPr>
                <w:iCs/>
                <w:color w:val="231F20"/>
                <w:lang w:val="ro-RO"/>
              </w:rPr>
              <w:t>in</w:t>
            </w:r>
            <w:r w:rsidR="00C54DD7">
              <w:rPr>
                <w:iCs/>
                <w:color w:val="231F20"/>
                <w:lang w:val="ro-RO"/>
              </w:rPr>
              <w:t>jurie</w:t>
            </w:r>
            <w:r w:rsidRPr="00D15AA1">
              <w:rPr>
                <w:iCs/>
                <w:color w:val="231F20"/>
                <w:lang w:val="ro-RO"/>
              </w:rPr>
              <w:t xml:space="preserve"> renală</w:t>
            </w:r>
            <w:r w:rsidR="00C54DD7">
              <w:rPr>
                <w:iCs/>
                <w:color w:val="231F20"/>
                <w:lang w:val="ro-RO"/>
              </w:rPr>
              <w:t xml:space="preserve"> acută</w:t>
            </w:r>
          </w:p>
          <w:p w:rsidR="00951274" w:rsidRPr="00D15AA1" w:rsidRDefault="00C54DD7" w:rsidP="00B9134A">
            <w:pPr>
              <w:pStyle w:val="af"/>
              <w:widowControl w:val="0"/>
              <w:numPr>
                <w:ilvl w:val="0"/>
                <w:numId w:val="28"/>
              </w:numPr>
              <w:autoSpaceDE w:val="0"/>
              <w:autoSpaceDN w:val="0"/>
              <w:adjustRightInd w:val="0"/>
              <w:spacing w:before="9"/>
              <w:ind w:right="-20"/>
              <w:rPr>
                <w:iCs/>
                <w:color w:val="231F20"/>
                <w:lang w:val="ro-RO"/>
              </w:rPr>
            </w:pPr>
            <w:r>
              <w:rPr>
                <w:iCs/>
                <w:color w:val="231F20"/>
                <w:lang w:val="ro-RO"/>
              </w:rPr>
              <w:t xml:space="preserve">insuficienţă </w:t>
            </w:r>
            <w:r w:rsidR="00951274" w:rsidRPr="00D15AA1">
              <w:rPr>
                <w:iCs/>
                <w:color w:val="231F20"/>
                <w:lang w:val="ro-RO"/>
              </w:rPr>
              <w:t xml:space="preserve"> hepatică</w:t>
            </w:r>
          </w:p>
          <w:p w:rsidR="0002164C" w:rsidRPr="00D15AA1" w:rsidRDefault="0002164C" w:rsidP="00B9134A">
            <w:pPr>
              <w:pStyle w:val="af"/>
              <w:widowControl w:val="0"/>
              <w:numPr>
                <w:ilvl w:val="0"/>
                <w:numId w:val="28"/>
              </w:numPr>
              <w:autoSpaceDE w:val="0"/>
              <w:autoSpaceDN w:val="0"/>
              <w:adjustRightInd w:val="0"/>
              <w:spacing w:before="9"/>
              <w:ind w:right="-20"/>
              <w:rPr>
                <w:iCs/>
                <w:color w:val="231F20"/>
                <w:lang w:val="ro-RO"/>
              </w:rPr>
            </w:pPr>
            <w:r w:rsidRPr="00D15AA1">
              <w:rPr>
                <w:iCs/>
                <w:color w:val="231F20"/>
                <w:lang w:val="ro-RO"/>
              </w:rPr>
              <w:t>edem pulmonar</w:t>
            </w:r>
          </w:p>
        </w:tc>
      </w:tr>
      <w:tr w:rsidR="002740CE" w:rsidRPr="00D15AA1" w:rsidTr="000D0EC3">
        <w:tc>
          <w:tcPr>
            <w:tcW w:w="2945" w:type="dxa"/>
          </w:tcPr>
          <w:p w:rsidR="002740CE" w:rsidRPr="00D15AA1" w:rsidRDefault="002740CE" w:rsidP="003B25F6">
            <w:pPr>
              <w:widowControl w:val="0"/>
              <w:autoSpaceDE w:val="0"/>
              <w:autoSpaceDN w:val="0"/>
              <w:adjustRightInd w:val="0"/>
              <w:spacing w:before="9"/>
              <w:ind w:right="-20"/>
              <w:rPr>
                <w:iCs/>
                <w:color w:val="231F20"/>
                <w:lang w:val="ro-RO"/>
              </w:rPr>
            </w:pPr>
            <w:r w:rsidRPr="00D15AA1">
              <w:rPr>
                <w:iCs/>
                <w:color w:val="231F20"/>
                <w:lang w:val="ro-RO"/>
              </w:rPr>
              <w:t>Perioada subacută</w:t>
            </w:r>
          </w:p>
        </w:tc>
        <w:tc>
          <w:tcPr>
            <w:tcW w:w="6932" w:type="dxa"/>
          </w:tcPr>
          <w:p w:rsidR="002740CE" w:rsidRPr="00D15AA1" w:rsidRDefault="00951274" w:rsidP="00B9134A">
            <w:pPr>
              <w:pStyle w:val="af"/>
              <w:widowControl w:val="0"/>
              <w:numPr>
                <w:ilvl w:val="0"/>
                <w:numId w:val="29"/>
              </w:numPr>
              <w:autoSpaceDE w:val="0"/>
              <w:autoSpaceDN w:val="0"/>
              <w:adjustRightInd w:val="0"/>
              <w:spacing w:before="9"/>
              <w:ind w:right="-20"/>
              <w:rPr>
                <w:iCs/>
                <w:color w:val="231F20"/>
                <w:lang w:val="ro-RO"/>
              </w:rPr>
            </w:pPr>
            <w:r w:rsidRPr="00D15AA1">
              <w:rPr>
                <w:iCs/>
                <w:color w:val="231F20"/>
                <w:lang w:val="ro-RO"/>
              </w:rPr>
              <w:t>pneumonie, abces pulmonar</w:t>
            </w:r>
          </w:p>
          <w:p w:rsidR="00951274" w:rsidRPr="00D15AA1" w:rsidRDefault="00951274" w:rsidP="00B9134A">
            <w:pPr>
              <w:pStyle w:val="af"/>
              <w:widowControl w:val="0"/>
              <w:numPr>
                <w:ilvl w:val="0"/>
                <w:numId w:val="29"/>
              </w:numPr>
              <w:autoSpaceDE w:val="0"/>
              <w:autoSpaceDN w:val="0"/>
              <w:adjustRightInd w:val="0"/>
              <w:spacing w:before="9"/>
              <w:ind w:right="-20"/>
              <w:rPr>
                <w:iCs/>
                <w:color w:val="231F20"/>
                <w:lang w:val="ro-RO"/>
              </w:rPr>
            </w:pPr>
            <w:r w:rsidRPr="00D15AA1">
              <w:rPr>
                <w:iCs/>
                <w:color w:val="231F20"/>
                <w:lang w:val="ro-RO"/>
              </w:rPr>
              <w:t>perforaţia esofagului, stomacului</w:t>
            </w:r>
          </w:p>
          <w:p w:rsidR="00951274" w:rsidRPr="00D15AA1" w:rsidRDefault="00951274" w:rsidP="00B9134A">
            <w:pPr>
              <w:pStyle w:val="af"/>
              <w:widowControl w:val="0"/>
              <w:numPr>
                <w:ilvl w:val="0"/>
                <w:numId w:val="29"/>
              </w:numPr>
              <w:autoSpaceDE w:val="0"/>
              <w:autoSpaceDN w:val="0"/>
              <w:adjustRightInd w:val="0"/>
              <w:spacing w:before="9"/>
              <w:ind w:right="-20"/>
              <w:rPr>
                <w:iCs/>
                <w:color w:val="231F20"/>
                <w:lang w:val="ro-RO"/>
              </w:rPr>
            </w:pPr>
            <w:r w:rsidRPr="00D15AA1">
              <w:rPr>
                <w:iCs/>
                <w:color w:val="231F20"/>
                <w:lang w:val="ro-RO"/>
              </w:rPr>
              <w:t>mediastenită</w:t>
            </w:r>
            <w:r w:rsidR="009E3B2C" w:rsidRPr="00D15AA1">
              <w:rPr>
                <w:iCs/>
                <w:color w:val="231F20"/>
                <w:lang w:val="ro-RO"/>
              </w:rPr>
              <w:t xml:space="preserve"> acută</w:t>
            </w:r>
            <w:r w:rsidRPr="00D15AA1">
              <w:rPr>
                <w:iCs/>
                <w:color w:val="231F20"/>
                <w:lang w:val="ro-RO"/>
              </w:rPr>
              <w:t>, pericardită, empiem</w:t>
            </w:r>
            <w:r w:rsidR="00C54DD7">
              <w:rPr>
                <w:iCs/>
                <w:color w:val="231F20"/>
                <w:lang w:val="ro-RO"/>
              </w:rPr>
              <w:t xml:space="preserve"> </w:t>
            </w:r>
            <w:r w:rsidRPr="00D15AA1">
              <w:rPr>
                <w:iCs/>
                <w:color w:val="231F20"/>
                <w:lang w:val="ro-RO"/>
              </w:rPr>
              <w:t xml:space="preserve"> pleural</w:t>
            </w:r>
          </w:p>
          <w:p w:rsidR="00951274" w:rsidRPr="00D15AA1" w:rsidRDefault="00C54DD7" w:rsidP="00B9134A">
            <w:pPr>
              <w:pStyle w:val="af"/>
              <w:widowControl w:val="0"/>
              <w:numPr>
                <w:ilvl w:val="0"/>
                <w:numId w:val="29"/>
              </w:numPr>
              <w:autoSpaceDE w:val="0"/>
              <w:autoSpaceDN w:val="0"/>
              <w:adjustRightInd w:val="0"/>
              <w:spacing w:before="9"/>
              <w:ind w:right="-20"/>
              <w:rPr>
                <w:iCs/>
                <w:color w:val="231F20"/>
                <w:lang w:val="ro-RO"/>
              </w:rPr>
            </w:pPr>
            <w:r>
              <w:rPr>
                <w:iCs/>
                <w:color w:val="231F20"/>
                <w:lang w:val="ro-RO"/>
              </w:rPr>
              <w:t>hemoragie eso</w:t>
            </w:r>
            <w:r w:rsidR="00951274" w:rsidRPr="00D15AA1">
              <w:rPr>
                <w:iCs/>
                <w:color w:val="231F20"/>
                <w:lang w:val="ro-RO"/>
              </w:rPr>
              <w:t>gastrică</w:t>
            </w:r>
          </w:p>
          <w:p w:rsidR="00951274" w:rsidRPr="00D15AA1" w:rsidRDefault="00951274" w:rsidP="00B9134A">
            <w:pPr>
              <w:pStyle w:val="af"/>
              <w:widowControl w:val="0"/>
              <w:numPr>
                <w:ilvl w:val="0"/>
                <w:numId w:val="29"/>
              </w:numPr>
              <w:autoSpaceDE w:val="0"/>
              <w:autoSpaceDN w:val="0"/>
              <w:adjustRightInd w:val="0"/>
              <w:spacing w:before="9"/>
              <w:ind w:right="-20"/>
              <w:rPr>
                <w:iCs/>
                <w:color w:val="231F20"/>
                <w:lang w:val="ro-RO"/>
              </w:rPr>
            </w:pPr>
            <w:r w:rsidRPr="00D15AA1">
              <w:rPr>
                <w:iCs/>
                <w:color w:val="231F20"/>
                <w:lang w:val="ro-RO"/>
              </w:rPr>
              <w:t>hemoragii erozive din vase</w:t>
            </w:r>
            <w:r w:rsidR="009E3B2C" w:rsidRPr="00D15AA1">
              <w:rPr>
                <w:iCs/>
                <w:color w:val="231F20"/>
                <w:lang w:val="ro-RO"/>
              </w:rPr>
              <w:t>le</w:t>
            </w:r>
            <w:r w:rsidRPr="00D15AA1">
              <w:rPr>
                <w:iCs/>
                <w:color w:val="231F20"/>
                <w:lang w:val="ro-RO"/>
              </w:rPr>
              <w:t xml:space="preserve"> mediastinale</w:t>
            </w:r>
          </w:p>
          <w:p w:rsidR="00951274" w:rsidRPr="00D15AA1" w:rsidRDefault="00951274" w:rsidP="00B9134A">
            <w:pPr>
              <w:pStyle w:val="af"/>
              <w:widowControl w:val="0"/>
              <w:numPr>
                <w:ilvl w:val="0"/>
                <w:numId w:val="29"/>
              </w:numPr>
              <w:autoSpaceDE w:val="0"/>
              <w:autoSpaceDN w:val="0"/>
              <w:adjustRightInd w:val="0"/>
              <w:spacing w:before="9"/>
              <w:ind w:right="-20"/>
              <w:rPr>
                <w:iCs/>
                <w:color w:val="231F20"/>
                <w:lang w:val="ro-RO"/>
              </w:rPr>
            </w:pPr>
            <w:r w:rsidRPr="00D15AA1">
              <w:rPr>
                <w:iCs/>
                <w:color w:val="231F20"/>
                <w:lang w:val="ro-RO"/>
              </w:rPr>
              <w:t>sepsis</w:t>
            </w:r>
          </w:p>
          <w:p w:rsidR="00BA1C46" w:rsidRPr="00D15AA1" w:rsidRDefault="00BA1C46" w:rsidP="00B9134A">
            <w:pPr>
              <w:pStyle w:val="af"/>
              <w:widowControl w:val="0"/>
              <w:numPr>
                <w:ilvl w:val="0"/>
                <w:numId w:val="29"/>
              </w:numPr>
              <w:autoSpaceDE w:val="0"/>
              <w:autoSpaceDN w:val="0"/>
              <w:adjustRightInd w:val="0"/>
              <w:spacing w:before="9"/>
              <w:ind w:right="-20"/>
              <w:rPr>
                <w:iCs/>
                <w:color w:val="231F20"/>
                <w:lang w:val="ro-RO"/>
              </w:rPr>
            </w:pPr>
            <w:r w:rsidRPr="00D15AA1">
              <w:rPr>
                <w:iCs/>
                <w:color w:val="231F20"/>
                <w:lang w:val="ro-RO"/>
              </w:rPr>
              <w:t>strictura esofagului</w:t>
            </w:r>
          </w:p>
        </w:tc>
      </w:tr>
      <w:tr w:rsidR="002740CE" w:rsidRPr="00D15AA1" w:rsidTr="000D0EC3">
        <w:tc>
          <w:tcPr>
            <w:tcW w:w="2945" w:type="dxa"/>
          </w:tcPr>
          <w:p w:rsidR="002740CE" w:rsidRPr="00D15AA1" w:rsidRDefault="002740CE" w:rsidP="003B25F6">
            <w:pPr>
              <w:widowControl w:val="0"/>
              <w:autoSpaceDE w:val="0"/>
              <w:autoSpaceDN w:val="0"/>
              <w:adjustRightInd w:val="0"/>
              <w:spacing w:before="9"/>
              <w:ind w:right="-20"/>
              <w:rPr>
                <w:iCs/>
                <w:color w:val="231F20"/>
                <w:lang w:val="ro-RO"/>
              </w:rPr>
            </w:pPr>
            <w:r w:rsidRPr="00D15AA1">
              <w:rPr>
                <w:iCs/>
                <w:color w:val="231F20"/>
                <w:lang w:val="ro-RO"/>
              </w:rPr>
              <w:t>Perioada tardivă</w:t>
            </w:r>
          </w:p>
        </w:tc>
        <w:tc>
          <w:tcPr>
            <w:tcW w:w="6932" w:type="dxa"/>
          </w:tcPr>
          <w:p w:rsidR="002740CE" w:rsidRPr="00D15AA1" w:rsidRDefault="00951274" w:rsidP="00B9134A">
            <w:pPr>
              <w:pStyle w:val="af"/>
              <w:widowControl w:val="0"/>
              <w:numPr>
                <w:ilvl w:val="0"/>
                <w:numId w:val="30"/>
              </w:numPr>
              <w:autoSpaceDE w:val="0"/>
              <w:autoSpaceDN w:val="0"/>
              <w:adjustRightInd w:val="0"/>
              <w:spacing w:before="9"/>
              <w:ind w:right="-20"/>
              <w:rPr>
                <w:iCs/>
                <w:color w:val="231F20"/>
                <w:lang w:val="ro-RO"/>
              </w:rPr>
            </w:pPr>
            <w:r w:rsidRPr="00D15AA1">
              <w:rPr>
                <w:iCs/>
                <w:color w:val="231F20"/>
                <w:lang w:val="ro-RO"/>
              </w:rPr>
              <w:t>strictura esofagului</w:t>
            </w:r>
          </w:p>
          <w:p w:rsidR="00951274" w:rsidRPr="00D15AA1" w:rsidRDefault="00C54DD7" w:rsidP="00B9134A">
            <w:pPr>
              <w:pStyle w:val="af"/>
              <w:widowControl w:val="0"/>
              <w:numPr>
                <w:ilvl w:val="0"/>
                <w:numId w:val="30"/>
              </w:numPr>
              <w:autoSpaceDE w:val="0"/>
              <w:autoSpaceDN w:val="0"/>
              <w:adjustRightInd w:val="0"/>
              <w:spacing w:before="9"/>
              <w:ind w:right="-20"/>
              <w:rPr>
                <w:iCs/>
                <w:color w:val="231F20"/>
                <w:lang w:val="ro-RO"/>
              </w:rPr>
            </w:pPr>
            <w:r>
              <w:rPr>
                <w:iCs/>
                <w:color w:val="231F20"/>
                <w:lang w:val="ro-RO"/>
              </w:rPr>
              <w:t>stenoza piloro</w:t>
            </w:r>
            <w:r w:rsidR="00951274" w:rsidRPr="00D15AA1">
              <w:rPr>
                <w:iCs/>
                <w:color w:val="231F20"/>
                <w:lang w:val="ro-RO"/>
              </w:rPr>
              <w:t>duodenală</w:t>
            </w:r>
          </w:p>
          <w:p w:rsidR="00951274" w:rsidRPr="00D15AA1" w:rsidRDefault="00951274" w:rsidP="00B9134A">
            <w:pPr>
              <w:pStyle w:val="af"/>
              <w:widowControl w:val="0"/>
              <w:numPr>
                <w:ilvl w:val="0"/>
                <w:numId w:val="30"/>
              </w:numPr>
              <w:autoSpaceDE w:val="0"/>
              <w:autoSpaceDN w:val="0"/>
              <w:adjustRightInd w:val="0"/>
              <w:spacing w:before="9"/>
              <w:ind w:right="-20"/>
              <w:rPr>
                <w:iCs/>
                <w:color w:val="231F20"/>
                <w:lang w:val="ro-RO"/>
              </w:rPr>
            </w:pPr>
            <w:r w:rsidRPr="00D15AA1">
              <w:rPr>
                <w:iCs/>
                <w:color w:val="231F20"/>
                <w:lang w:val="ro-RO"/>
              </w:rPr>
              <w:t>fistula esotraheală</w:t>
            </w:r>
          </w:p>
          <w:p w:rsidR="00100B9D" w:rsidRPr="00D15AA1" w:rsidRDefault="00C54DD7" w:rsidP="00B9134A">
            <w:pPr>
              <w:pStyle w:val="af"/>
              <w:widowControl w:val="0"/>
              <w:numPr>
                <w:ilvl w:val="0"/>
                <w:numId w:val="30"/>
              </w:numPr>
              <w:autoSpaceDE w:val="0"/>
              <w:autoSpaceDN w:val="0"/>
              <w:adjustRightInd w:val="0"/>
              <w:spacing w:before="9"/>
              <w:ind w:right="-20"/>
              <w:rPr>
                <w:iCs/>
                <w:color w:val="231F20"/>
                <w:lang w:val="ro-RO"/>
              </w:rPr>
            </w:pPr>
            <w:r>
              <w:rPr>
                <w:iCs/>
                <w:color w:val="231F20"/>
                <w:lang w:val="ro-RO"/>
              </w:rPr>
              <w:t>reflux gastro</w:t>
            </w:r>
            <w:r w:rsidR="00100B9D" w:rsidRPr="00D15AA1">
              <w:rPr>
                <w:iCs/>
                <w:color w:val="231F20"/>
                <w:lang w:val="ro-RO"/>
              </w:rPr>
              <w:t>esofagian</w:t>
            </w:r>
          </w:p>
          <w:p w:rsidR="00951274" w:rsidRPr="00D15AA1" w:rsidRDefault="00C54DD7" w:rsidP="00B9134A">
            <w:pPr>
              <w:pStyle w:val="af"/>
              <w:widowControl w:val="0"/>
              <w:numPr>
                <w:ilvl w:val="0"/>
                <w:numId w:val="30"/>
              </w:numPr>
              <w:autoSpaceDE w:val="0"/>
              <w:autoSpaceDN w:val="0"/>
              <w:adjustRightInd w:val="0"/>
              <w:spacing w:before="9"/>
              <w:ind w:right="-20"/>
              <w:rPr>
                <w:iCs/>
                <w:color w:val="231F20"/>
                <w:lang w:val="ro-RO"/>
              </w:rPr>
            </w:pPr>
            <w:r>
              <w:rPr>
                <w:iCs/>
                <w:color w:val="231F20"/>
                <w:lang w:val="ro-RO"/>
              </w:rPr>
              <w:t>diverticu</w:t>
            </w:r>
            <w:r w:rsidR="00951274" w:rsidRPr="00D15AA1">
              <w:rPr>
                <w:iCs/>
                <w:color w:val="231F20"/>
                <w:lang w:val="ro-RO"/>
              </w:rPr>
              <w:t>l esofagian</w:t>
            </w:r>
          </w:p>
          <w:p w:rsidR="00951274" w:rsidRPr="00D15AA1" w:rsidRDefault="00951274" w:rsidP="00B9134A">
            <w:pPr>
              <w:pStyle w:val="af"/>
              <w:widowControl w:val="0"/>
              <w:numPr>
                <w:ilvl w:val="0"/>
                <w:numId w:val="30"/>
              </w:numPr>
              <w:autoSpaceDE w:val="0"/>
              <w:autoSpaceDN w:val="0"/>
              <w:adjustRightInd w:val="0"/>
              <w:spacing w:before="9"/>
              <w:ind w:right="-20"/>
              <w:rPr>
                <w:iCs/>
                <w:color w:val="231F20"/>
                <w:lang w:val="ro-RO"/>
              </w:rPr>
            </w:pPr>
            <w:r w:rsidRPr="00D15AA1">
              <w:rPr>
                <w:iCs/>
                <w:color w:val="231F20"/>
                <w:lang w:val="ro-RO"/>
              </w:rPr>
              <w:t xml:space="preserve">dereglări degenerative </w:t>
            </w:r>
            <w:r w:rsidR="00C54DD7">
              <w:rPr>
                <w:iCs/>
                <w:color w:val="231F20"/>
                <w:lang w:val="ro-RO"/>
              </w:rPr>
              <w:t>la nivelul de</w:t>
            </w:r>
            <w:r w:rsidR="009E3B2C" w:rsidRPr="00D15AA1">
              <w:rPr>
                <w:iCs/>
                <w:color w:val="231F20"/>
                <w:lang w:val="ro-RO"/>
              </w:rPr>
              <w:t xml:space="preserve"> cord</w:t>
            </w:r>
            <w:r w:rsidRPr="00D15AA1">
              <w:rPr>
                <w:iCs/>
                <w:color w:val="231F20"/>
                <w:lang w:val="ro-RO"/>
              </w:rPr>
              <w:t>, plăm</w:t>
            </w:r>
            <w:r w:rsidR="00C54DD7">
              <w:rPr>
                <w:iCs/>
                <w:color w:val="231F20"/>
                <w:lang w:val="ro-RO"/>
              </w:rPr>
              <w:t>â</w:t>
            </w:r>
            <w:r w:rsidRPr="00D15AA1">
              <w:rPr>
                <w:iCs/>
                <w:color w:val="231F20"/>
                <w:lang w:val="ro-RO"/>
              </w:rPr>
              <w:t>ni, ficat, rinichi</w:t>
            </w:r>
          </w:p>
          <w:p w:rsidR="00951274" w:rsidRPr="00D15AA1" w:rsidRDefault="00951274" w:rsidP="00B9134A">
            <w:pPr>
              <w:pStyle w:val="af"/>
              <w:widowControl w:val="0"/>
              <w:numPr>
                <w:ilvl w:val="0"/>
                <w:numId w:val="30"/>
              </w:numPr>
              <w:autoSpaceDE w:val="0"/>
              <w:autoSpaceDN w:val="0"/>
              <w:adjustRightInd w:val="0"/>
              <w:spacing w:before="9"/>
              <w:ind w:right="-20"/>
              <w:rPr>
                <w:iCs/>
                <w:color w:val="231F20"/>
                <w:lang w:val="ro-RO"/>
              </w:rPr>
            </w:pPr>
            <w:r w:rsidRPr="00D15AA1">
              <w:rPr>
                <w:iCs/>
                <w:color w:val="231F20"/>
                <w:lang w:val="ro-RO"/>
              </w:rPr>
              <w:t>tumor</w:t>
            </w:r>
            <w:r w:rsidR="00C54DD7">
              <w:rPr>
                <w:iCs/>
                <w:color w:val="231F20"/>
                <w:lang w:val="ro-RO"/>
              </w:rPr>
              <w:t xml:space="preserve">ă </w:t>
            </w:r>
            <w:r w:rsidRPr="00D15AA1">
              <w:rPr>
                <w:iCs/>
                <w:color w:val="231F20"/>
                <w:lang w:val="ro-RO"/>
              </w:rPr>
              <w:t xml:space="preserve"> esofagian</w:t>
            </w:r>
            <w:r w:rsidR="00C54DD7">
              <w:rPr>
                <w:iCs/>
                <w:color w:val="231F20"/>
                <w:lang w:val="ro-RO"/>
              </w:rPr>
              <w:t>ă</w:t>
            </w:r>
          </w:p>
          <w:p w:rsidR="00100B9D" w:rsidRPr="00D15AA1" w:rsidRDefault="00100B9D" w:rsidP="00B9134A">
            <w:pPr>
              <w:pStyle w:val="af"/>
              <w:widowControl w:val="0"/>
              <w:numPr>
                <w:ilvl w:val="0"/>
                <w:numId w:val="30"/>
              </w:numPr>
              <w:autoSpaceDE w:val="0"/>
              <w:autoSpaceDN w:val="0"/>
              <w:adjustRightInd w:val="0"/>
              <w:spacing w:before="9"/>
              <w:ind w:right="-20"/>
              <w:rPr>
                <w:iCs/>
                <w:color w:val="231F20"/>
                <w:lang w:val="ro-RO"/>
              </w:rPr>
            </w:pPr>
            <w:r w:rsidRPr="00D15AA1">
              <w:rPr>
                <w:iCs/>
                <w:color w:val="231F20"/>
                <w:lang w:val="ro-RO"/>
              </w:rPr>
              <w:t>formarea esofagului Barrett</w:t>
            </w:r>
          </w:p>
          <w:p w:rsidR="00951274" w:rsidRPr="00D15AA1" w:rsidRDefault="00951274" w:rsidP="00B9134A">
            <w:pPr>
              <w:pStyle w:val="af"/>
              <w:widowControl w:val="0"/>
              <w:numPr>
                <w:ilvl w:val="0"/>
                <w:numId w:val="30"/>
              </w:numPr>
              <w:autoSpaceDE w:val="0"/>
              <w:autoSpaceDN w:val="0"/>
              <w:adjustRightInd w:val="0"/>
              <w:spacing w:before="9"/>
              <w:ind w:right="-20"/>
              <w:rPr>
                <w:iCs/>
                <w:color w:val="231F20"/>
                <w:lang w:val="ro-RO"/>
              </w:rPr>
            </w:pPr>
            <w:r w:rsidRPr="00D15AA1">
              <w:rPr>
                <w:iCs/>
                <w:color w:val="231F20"/>
                <w:lang w:val="ro-RO"/>
              </w:rPr>
              <w:t>complicaţii legate cu bujare</w:t>
            </w:r>
            <w:r w:rsidR="009E3B2C" w:rsidRPr="00D15AA1">
              <w:rPr>
                <w:iCs/>
                <w:color w:val="231F20"/>
                <w:lang w:val="ro-RO"/>
              </w:rPr>
              <w:t>a</w:t>
            </w:r>
          </w:p>
        </w:tc>
      </w:tr>
    </w:tbl>
    <w:p w:rsidR="002A0E54" w:rsidRDefault="002A0E54" w:rsidP="001F32A1">
      <w:pPr>
        <w:widowControl w:val="0"/>
        <w:autoSpaceDE w:val="0"/>
        <w:autoSpaceDN w:val="0"/>
        <w:adjustRightInd w:val="0"/>
        <w:spacing w:before="9"/>
        <w:ind w:right="-20"/>
        <w:rPr>
          <w:iCs/>
          <w:color w:val="231F20"/>
          <w:lang w:val="ro-RO"/>
        </w:rPr>
      </w:pPr>
    </w:p>
    <w:p w:rsidR="00871065" w:rsidRPr="00E5693A" w:rsidRDefault="00871065" w:rsidP="00E5693A">
      <w:pPr>
        <w:pStyle w:val="3"/>
        <w:spacing w:before="0"/>
        <w:rPr>
          <w:rFonts w:ascii="Times New Roman" w:hAnsi="Times New Roman"/>
          <w:iCs/>
          <w:color w:val="231F20"/>
          <w:lang w:val="ro-RO"/>
        </w:rPr>
      </w:pPr>
      <w:bookmarkStart w:id="39" w:name="_Toc109906086"/>
      <w:r w:rsidRPr="00E5693A">
        <w:rPr>
          <w:rFonts w:ascii="Times New Roman" w:hAnsi="Times New Roman"/>
          <w:iCs/>
          <w:color w:val="231F20"/>
          <w:lang w:val="ro-RO"/>
        </w:rPr>
        <w:t>C.2.3.4.2. Complicații după timpul apariției</w:t>
      </w:r>
      <w:bookmarkEnd w:id="39"/>
    </w:p>
    <w:tbl>
      <w:tblPr>
        <w:tblStyle w:val="a4"/>
        <w:tblW w:w="0" w:type="auto"/>
        <w:tblLook w:val="04A0" w:firstRow="1" w:lastRow="0" w:firstColumn="1" w:lastColumn="0" w:noHBand="0" w:noVBand="1"/>
      </w:tblPr>
      <w:tblGrid>
        <w:gridCol w:w="4926"/>
        <w:gridCol w:w="4917"/>
      </w:tblGrid>
      <w:tr w:rsidR="000A42EC" w:rsidRPr="005A0CFC" w:rsidTr="00C85C57">
        <w:tc>
          <w:tcPr>
            <w:tcW w:w="9843" w:type="dxa"/>
            <w:gridSpan w:val="2"/>
          </w:tcPr>
          <w:p w:rsidR="000A42EC" w:rsidRPr="00D15AA1" w:rsidRDefault="00467062" w:rsidP="00C54DD7">
            <w:pPr>
              <w:widowControl w:val="0"/>
              <w:autoSpaceDE w:val="0"/>
              <w:autoSpaceDN w:val="0"/>
              <w:adjustRightInd w:val="0"/>
              <w:spacing w:before="9"/>
              <w:ind w:right="-20"/>
              <w:rPr>
                <w:iCs/>
                <w:color w:val="231F20"/>
                <w:lang w:val="ro-RO"/>
              </w:rPr>
            </w:pPr>
            <w:r>
              <w:rPr>
                <w:iCs/>
                <w:color w:val="231F20"/>
                <w:lang w:val="ro-RO"/>
              </w:rPr>
              <w:t>Caseta 16</w:t>
            </w:r>
            <w:r w:rsidR="000A42EC">
              <w:rPr>
                <w:iCs/>
                <w:color w:val="231F20"/>
                <w:lang w:val="ro-RO"/>
              </w:rPr>
              <w:t xml:space="preserve"> Complicații clasificate după timpul </w:t>
            </w:r>
            <w:r w:rsidR="00C54DD7">
              <w:rPr>
                <w:iCs/>
                <w:color w:val="231F20"/>
                <w:lang w:val="ro-RO"/>
              </w:rPr>
              <w:t>de apariție</w:t>
            </w:r>
          </w:p>
        </w:tc>
      </w:tr>
      <w:tr w:rsidR="004A1E2C" w:rsidRPr="00D15AA1" w:rsidTr="000A42EC">
        <w:tc>
          <w:tcPr>
            <w:tcW w:w="4926" w:type="dxa"/>
          </w:tcPr>
          <w:p w:rsidR="004A1E2C" w:rsidRPr="00D15AA1" w:rsidRDefault="004A1E2C" w:rsidP="001F32A1">
            <w:pPr>
              <w:widowControl w:val="0"/>
              <w:autoSpaceDE w:val="0"/>
              <w:autoSpaceDN w:val="0"/>
              <w:adjustRightInd w:val="0"/>
              <w:spacing w:before="9"/>
              <w:ind w:right="-20"/>
              <w:rPr>
                <w:iCs/>
                <w:color w:val="231F20"/>
                <w:lang w:val="ro-RO"/>
              </w:rPr>
            </w:pPr>
            <w:r w:rsidRPr="00D15AA1">
              <w:rPr>
                <w:iCs/>
                <w:color w:val="231F20"/>
                <w:lang w:val="ro-RO"/>
              </w:rPr>
              <w:t>Complicaţii precoce</w:t>
            </w:r>
          </w:p>
        </w:tc>
        <w:tc>
          <w:tcPr>
            <w:tcW w:w="4917" w:type="dxa"/>
          </w:tcPr>
          <w:p w:rsidR="004A1E2C" w:rsidRPr="00D15AA1" w:rsidRDefault="004A1E2C" w:rsidP="001F32A1">
            <w:pPr>
              <w:widowControl w:val="0"/>
              <w:autoSpaceDE w:val="0"/>
              <w:autoSpaceDN w:val="0"/>
              <w:adjustRightInd w:val="0"/>
              <w:spacing w:before="9"/>
              <w:ind w:right="-20"/>
              <w:rPr>
                <w:iCs/>
                <w:color w:val="231F20"/>
                <w:lang w:val="ro-RO"/>
              </w:rPr>
            </w:pPr>
            <w:r w:rsidRPr="00D15AA1">
              <w:rPr>
                <w:iCs/>
                <w:color w:val="231F20"/>
                <w:lang w:val="ro-RO"/>
              </w:rPr>
              <w:t>Complicaţii tardive</w:t>
            </w:r>
          </w:p>
        </w:tc>
      </w:tr>
      <w:tr w:rsidR="004A1E2C" w:rsidRPr="00D15AA1" w:rsidTr="000A42EC">
        <w:tc>
          <w:tcPr>
            <w:tcW w:w="4926" w:type="dxa"/>
          </w:tcPr>
          <w:p w:rsidR="004A1E2C" w:rsidRPr="00D15AA1" w:rsidRDefault="00C54DD7" w:rsidP="00B9134A">
            <w:pPr>
              <w:pStyle w:val="af"/>
              <w:widowControl w:val="0"/>
              <w:numPr>
                <w:ilvl w:val="0"/>
                <w:numId w:val="33"/>
              </w:numPr>
              <w:autoSpaceDE w:val="0"/>
              <w:autoSpaceDN w:val="0"/>
              <w:adjustRightInd w:val="0"/>
              <w:spacing w:before="9"/>
              <w:ind w:right="-20"/>
              <w:rPr>
                <w:iCs/>
                <w:color w:val="231F20"/>
                <w:lang w:val="ro-RO"/>
              </w:rPr>
            </w:pPr>
            <w:r>
              <w:rPr>
                <w:iCs/>
                <w:color w:val="231F20"/>
                <w:lang w:val="ro-RO"/>
              </w:rPr>
              <w:t>edem laringian</w:t>
            </w:r>
          </w:p>
          <w:p w:rsidR="004A1E2C" w:rsidRPr="00D15AA1" w:rsidRDefault="009E3B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şoc ex</w:t>
            </w:r>
            <w:r w:rsidR="004A1E2C" w:rsidRPr="00D15AA1">
              <w:rPr>
                <w:iCs/>
                <w:color w:val="231F20"/>
                <w:lang w:val="ro-RO"/>
              </w:rPr>
              <w:t>otoxic</w:t>
            </w:r>
          </w:p>
          <w:p w:rsidR="004A1E2C" w:rsidRPr="00D15AA1" w:rsidRDefault="004A1E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hemoragie</w:t>
            </w:r>
          </w:p>
          <w:p w:rsidR="004A1E2C" w:rsidRPr="00D15AA1" w:rsidRDefault="004A1E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necroza peretelui esofagului sau stomacului</w:t>
            </w:r>
          </w:p>
          <w:p w:rsidR="004A1E2C" w:rsidRPr="00D15AA1" w:rsidRDefault="004A1E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mediastenită</w:t>
            </w:r>
            <w:r w:rsidR="009E3B2C" w:rsidRPr="00D15AA1">
              <w:rPr>
                <w:iCs/>
                <w:color w:val="231F20"/>
                <w:lang w:val="ro-RO"/>
              </w:rPr>
              <w:t xml:space="preserve"> acută</w:t>
            </w:r>
          </w:p>
          <w:p w:rsidR="0002164C" w:rsidRPr="00D15AA1" w:rsidRDefault="00C54DD7" w:rsidP="00B9134A">
            <w:pPr>
              <w:pStyle w:val="af"/>
              <w:widowControl w:val="0"/>
              <w:numPr>
                <w:ilvl w:val="0"/>
                <w:numId w:val="33"/>
              </w:numPr>
              <w:autoSpaceDE w:val="0"/>
              <w:autoSpaceDN w:val="0"/>
              <w:adjustRightInd w:val="0"/>
              <w:spacing w:before="9"/>
              <w:ind w:right="-20"/>
              <w:rPr>
                <w:iCs/>
                <w:color w:val="231F20"/>
                <w:lang w:val="ro-RO"/>
              </w:rPr>
            </w:pPr>
            <w:r>
              <w:rPr>
                <w:iCs/>
                <w:color w:val="231F20"/>
                <w:lang w:val="ro-RO"/>
              </w:rPr>
              <w:t>formarea stenozei cicatrice</w:t>
            </w:r>
            <w:r w:rsidR="004A1E2C" w:rsidRPr="00D15AA1">
              <w:rPr>
                <w:iCs/>
                <w:color w:val="231F20"/>
                <w:lang w:val="ro-RO"/>
              </w:rPr>
              <w:t>ale</w:t>
            </w:r>
          </w:p>
        </w:tc>
        <w:tc>
          <w:tcPr>
            <w:tcW w:w="4917" w:type="dxa"/>
          </w:tcPr>
          <w:p w:rsidR="004A1E2C" w:rsidRPr="00D15AA1" w:rsidRDefault="00C54DD7" w:rsidP="00B9134A">
            <w:pPr>
              <w:pStyle w:val="af"/>
              <w:widowControl w:val="0"/>
              <w:numPr>
                <w:ilvl w:val="0"/>
                <w:numId w:val="33"/>
              </w:numPr>
              <w:autoSpaceDE w:val="0"/>
              <w:autoSpaceDN w:val="0"/>
              <w:adjustRightInd w:val="0"/>
              <w:spacing w:before="9"/>
              <w:ind w:right="-20"/>
              <w:rPr>
                <w:iCs/>
                <w:color w:val="231F20"/>
                <w:lang w:val="ro-RO"/>
              </w:rPr>
            </w:pPr>
            <w:r>
              <w:rPr>
                <w:iCs/>
                <w:color w:val="231F20"/>
                <w:lang w:val="ro-RO"/>
              </w:rPr>
              <w:t>reflux gastro</w:t>
            </w:r>
            <w:r w:rsidR="009E3B2C" w:rsidRPr="00D15AA1">
              <w:rPr>
                <w:iCs/>
                <w:color w:val="231F20"/>
                <w:lang w:val="ro-RO"/>
              </w:rPr>
              <w:t>esofagian</w:t>
            </w:r>
          </w:p>
          <w:p w:rsidR="004A1E2C" w:rsidRPr="00D15AA1" w:rsidRDefault="004A1E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hernie hiatală</w:t>
            </w:r>
          </w:p>
          <w:p w:rsidR="0002164C" w:rsidRPr="00D15AA1" w:rsidRDefault="00C54DD7" w:rsidP="00B9134A">
            <w:pPr>
              <w:pStyle w:val="af"/>
              <w:widowControl w:val="0"/>
              <w:numPr>
                <w:ilvl w:val="0"/>
                <w:numId w:val="33"/>
              </w:numPr>
              <w:autoSpaceDE w:val="0"/>
              <w:autoSpaceDN w:val="0"/>
              <w:adjustRightInd w:val="0"/>
              <w:spacing w:before="9"/>
              <w:ind w:right="-20"/>
              <w:rPr>
                <w:iCs/>
                <w:color w:val="231F20"/>
                <w:lang w:val="ro-RO"/>
              </w:rPr>
            </w:pPr>
            <w:r>
              <w:rPr>
                <w:iCs/>
                <w:color w:val="231F20"/>
                <w:lang w:val="ro-RO"/>
              </w:rPr>
              <w:t xml:space="preserve">fistulă </w:t>
            </w:r>
            <w:r w:rsidR="009E3B2C" w:rsidRPr="00D15AA1">
              <w:rPr>
                <w:iCs/>
                <w:color w:val="231F20"/>
                <w:lang w:val="ro-RO"/>
              </w:rPr>
              <w:t xml:space="preserve"> traheoesofagială</w:t>
            </w:r>
          </w:p>
          <w:p w:rsidR="004A1E2C" w:rsidRPr="00D15AA1" w:rsidRDefault="004A1E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 xml:space="preserve">dereglări </w:t>
            </w:r>
            <w:r w:rsidR="00C54DD7">
              <w:rPr>
                <w:iCs/>
                <w:color w:val="231F20"/>
                <w:lang w:val="ro-RO"/>
              </w:rPr>
              <w:t>de peristaltism al tractului</w:t>
            </w:r>
            <w:r w:rsidR="009E3B2C" w:rsidRPr="00D15AA1">
              <w:rPr>
                <w:iCs/>
                <w:color w:val="231F20"/>
                <w:lang w:val="ro-RO"/>
              </w:rPr>
              <w:t xml:space="preserve"> digestiv</w:t>
            </w:r>
          </w:p>
          <w:p w:rsidR="004A1E2C" w:rsidRPr="00D15AA1" w:rsidRDefault="004A1E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candidoză</w:t>
            </w:r>
          </w:p>
          <w:p w:rsidR="004A1E2C" w:rsidRPr="00D15AA1" w:rsidRDefault="009E3B2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malignizare</w:t>
            </w:r>
          </w:p>
          <w:p w:rsidR="0002164C" w:rsidRPr="00D15AA1" w:rsidRDefault="0002164C" w:rsidP="00B9134A">
            <w:pPr>
              <w:pStyle w:val="af"/>
              <w:widowControl w:val="0"/>
              <w:numPr>
                <w:ilvl w:val="0"/>
                <w:numId w:val="33"/>
              </w:numPr>
              <w:autoSpaceDE w:val="0"/>
              <w:autoSpaceDN w:val="0"/>
              <w:adjustRightInd w:val="0"/>
              <w:spacing w:before="9"/>
              <w:ind w:right="-20"/>
              <w:rPr>
                <w:iCs/>
                <w:color w:val="231F20"/>
                <w:lang w:val="ro-RO"/>
              </w:rPr>
            </w:pPr>
            <w:r w:rsidRPr="00D15AA1">
              <w:rPr>
                <w:iCs/>
                <w:color w:val="231F20"/>
                <w:lang w:val="ro-RO"/>
              </w:rPr>
              <w:t>cașexie prin disfagie</w:t>
            </w:r>
          </w:p>
        </w:tc>
      </w:tr>
    </w:tbl>
    <w:p w:rsidR="004A1E2C" w:rsidRDefault="004A1E2C" w:rsidP="001F32A1">
      <w:pPr>
        <w:widowControl w:val="0"/>
        <w:autoSpaceDE w:val="0"/>
        <w:autoSpaceDN w:val="0"/>
        <w:adjustRightInd w:val="0"/>
        <w:spacing w:before="9"/>
        <w:ind w:right="-20"/>
        <w:rPr>
          <w:iCs/>
          <w:color w:val="231F20"/>
          <w:lang w:val="ro-RO"/>
        </w:rPr>
      </w:pPr>
    </w:p>
    <w:p w:rsidR="00871065" w:rsidRPr="00D15AA1" w:rsidRDefault="00871065" w:rsidP="00E5693A">
      <w:pPr>
        <w:pStyle w:val="3"/>
        <w:spacing w:before="0"/>
        <w:rPr>
          <w:iCs/>
          <w:color w:val="231F20"/>
          <w:lang w:val="ro-RO"/>
        </w:rPr>
      </w:pPr>
      <w:bookmarkStart w:id="40" w:name="_Toc109906087"/>
      <w:r>
        <w:rPr>
          <w:iCs/>
          <w:color w:val="231F20"/>
          <w:lang w:val="ro-RO"/>
        </w:rPr>
        <w:t>C.2.3.4.3. Complicații extraesofagiene</w:t>
      </w:r>
      <w:bookmarkEnd w:id="40"/>
    </w:p>
    <w:tbl>
      <w:tblPr>
        <w:tblStyle w:val="a4"/>
        <w:tblW w:w="0" w:type="auto"/>
        <w:tblLook w:val="04A0" w:firstRow="1" w:lastRow="0" w:firstColumn="1" w:lastColumn="0" w:noHBand="0" w:noVBand="1"/>
      </w:tblPr>
      <w:tblGrid>
        <w:gridCol w:w="9843"/>
      </w:tblGrid>
      <w:tr w:rsidR="00100B9D" w:rsidRPr="00D15AA1" w:rsidTr="00393CA5">
        <w:tc>
          <w:tcPr>
            <w:tcW w:w="9843" w:type="dxa"/>
          </w:tcPr>
          <w:p w:rsidR="00100B9D" w:rsidRPr="00D15AA1" w:rsidRDefault="000A42EC" w:rsidP="00C54DD7">
            <w:pPr>
              <w:widowControl w:val="0"/>
              <w:autoSpaceDE w:val="0"/>
              <w:autoSpaceDN w:val="0"/>
              <w:adjustRightInd w:val="0"/>
              <w:spacing w:before="9"/>
              <w:ind w:right="-20"/>
              <w:rPr>
                <w:iCs/>
                <w:color w:val="231F20"/>
                <w:lang w:val="ro-RO"/>
              </w:rPr>
            </w:pPr>
            <w:r>
              <w:rPr>
                <w:iCs/>
                <w:color w:val="231F20"/>
                <w:lang w:val="ro-RO"/>
              </w:rPr>
              <w:t>Caseta</w:t>
            </w:r>
            <w:r w:rsidR="00467062">
              <w:rPr>
                <w:iCs/>
                <w:color w:val="231F20"/>
                <w:lang w:val="ro-RO"/>
              </w:rPr>
              <w:t xml:space="preserve"> 17</w:t>
            </w:r>
            <w:r>
              <w:rPr>
                <w:iCs/>
                <w:color w:val="231F20"/>
                <w:lang w:val="ro-RO"/>
              </w:rPr>
              <w:t xml:space="preserve"> </w:t>
            </w:r>
            <w:r w:rsidR="00100B9D" w:rsidRPr="00D15AA1">
              <w:rPr>
                <w:iCs/>
                <w:color w:val="231F20"/>
                <w:lang w:val="ro-RO"/>
              </w:rPr>
              <w:t>Complicații extraesofagi</w:t>
            </w:r>
            <w:r w:rsidR="00C54DD7">
              <w:rPr>
                <w:iCs/>
                <w:color w:val="231F20"/>
                <w:lang w:val="ro-RO"/>
              </w:rPr>
              <w:t>e</w:t>
            </w:r>
            <w:r w:rsidR="00100B9D" w:rsidRPr="00D15AA1">
              <w:rPr>
                <w:iCs/>
                <w:color w:val="231F20"/>
                <w:lang w:val="ro-RO"/>
              </w:rPr>
              <w:t>ne</w:t>
            </w:r>
          </w:p>
        </w:tc>
      </w:tr>
      <w:tr w:rsidR="00100B9D" w:rsidRPr="00D15AA1" w:rsidTr="00393CA5">
        <w:tc>
          <w:tcPr>
            <w:tcW w:w="9843" w:type="dxa"/>
          </w:tcPr>
          <w:p w:rsidR="00100B9D" w:rsidRPr="00D15AA1" w:rsidRDefault="00100B9D" w:rsidP="00B9134A">
            <w:pPr>
              <w:pStyle w:val="af"/>
              <w:widowControl w:val="0"/>
              <w:numPr>
                <w:ilvl w:val="0"/>
                <w:numId w:val="59"/>
              </w:numPr>
              <w:autoSpaceDE w:val="0"/>
              <w:autoSpaceDN w:val="0"/>
              <w:adjustRightInd w:val="0"/>
              <w:spacing w:before="9"/>
              <w:ind w:right="-20"/>
              <w:rPr>
                <w:iCs/>
                <w:color w:val="231F20"/>
                <w:lang w:val="ro-RO"/>
              </w:rPr>
            </w:pPr>
            <w:r w:rsidRPr="00D15AA1">
              <w:rPr>
                <w:iCs/>
                <w:color w:val="231F20"/>
                <w:lang w:val="ro-RO"/>
              </w:rPr>
              <w:t>in</w:t>
            </w:r>
            <w:r w:rsidR="00C54DD7">
              <w:rPr>
                <w:iCs/>
                <w:color w:val="231F20"/>
                <w:lang w:val="ro-RO"/>
              </w:rPr>
              <w:t>fecția țesuturilor paraesofagie</w:t>
            </w:r>
            <w:r w:rsidRPr="00D15AA1">
              <w:rPr>
                <w:iCs/>
                <w:color w:val="231F20"/>
                <w:lang w:val="ro-RO"/>
              </w:rPr>
              <w:t>ne</w:t>
            </w:r>
          </w:p>
          <w:p w:rsidR="00100B9D" w:rsidRPr="00D15AA1" w:rsidRDefault="00100B9D" w:rsidP="00B9134A">
            <w:pPr>
              <w:pStyle w:val="af"/>
              <w:widowControl w:val="0"/>
              <w:numPr>
                <w:ilvl w:val="0"/>
                <w:numId w:val="59"/>
              </w:numPr>
              <w:autoSpaceDE w:val="0"/>
              <w:autoSpaceDN w:val="0"/>
              <w:adjustRightInd w:val="0"/>
              <w:spacing w:before="9"/>
              <w:ind w:right="-20"/>
              <w:rPr>
                <w:iCs/>
                <w:color w:val="231F20"/>
                <w:lang w:val="ro-RO"/>
              </w:rPr>
            </w:pPr>
            <w:r w:rsidRPr="00D15AA1">
              <w:rPr>
                <w:iCs/>
                <w:color w:val="231F20"/>
                <w:lang w:val="ro-RO"/>
              </w:rPr>
              <w:t>pneumonie</w:t>
            </w:r>
          </w:p>
          <w:p w:rsidR="00100B9D" w:rsidRPr="00D15AA1" w:rsidRDefault="00100B9D" w:rsidP="00B9134A">
            <w:pPr>
              <w:pStyle w:val="af"/>
              <w:widowControl w:val="0"/>
              <w:numPr>
                <w:ilvl w:val="0"/>
                <w:numId w:val="59"/>
              </w:numPr>
              <w:autoSpaceDE w:val="0"/>
              <w:autoSpaceDN w:val="0"/>
              <w:adjustRightInd w:val="0"/>
              <w:spacing w:before="9"/>
              <w:ind w:right="-20"/>
              <w:rPr>
                <w:iCs/>
                <w:color w:val="231F20"/>
                <w:lang w:val="ro-RO"/>
              </w:rPr>
            </w:pPr>
            <w:r w:rsidRPr="00D15AA1">
              <w:rPr>
                <w:iCs/>
                <w:color w:val="231F20"/>
                <w:lang w:val="ro-RO"/>
              </w:rPr>
              <w:t>traheobronșită</w:t>
            </w:r>
          </w:p>
          <w:p w:rsidR="00100B9D" w:rsidRPr="00D15AA1" w:rsidRDefault="00100B9D" w:rsidP="00B9134A">
            <w:pPr>
              <w:pStyle w:val="af"/>
              <w:widowControl w:val="0"/>
              <w:numPr>
                <w:ilvl w:val="0"/>
                <w:numId w:val="59"/>
              </w:numPr>
              <w:autoSpaceDE w:val="0"/>
              <w:autoSpaceDN w:val="0"/>
              <w:adjustRightInd w:val="0"/>
              <w:spacing w:before="9"/>
              <w:ind w:right="-20"/>
              <w:rPr>
                <w:iCs/>
                <w:color w:val="231F20"/>
                <w:lang w:val="ro-RO"/>
              </w:rPr>
            </w:pPr>
            <w:r w:rsidRPr="00D15AA1">
              <w:rPr>
                <w:iCs/>
                <w:color w:val="231F20"/>
                <w:lang w:val="ro-RO"/>
              </w:rPr>
              <w:t>mediastenită</w:t>
            </w:r>
            <w:r w:rsidR="009E3B2C" w:rsidRPr="00D15AA1">
              <w:rPr>
                <w:iCs/>
                <w:color w:val="231F20"/>
                <w:lang w:val="ro-RO"/>
              </w:rPr>
              <w:t xml:space="preserve"> acută perforativă</w:t>
            </w:r>
          </w:p>
          <w:p w:rsidR="00100B9D" w:rsidRPr="00D15AA1" w:rsidRDefault="00100B9D" w:rsidP="00B9134A">
            <w:pPr>
              <w:pStyle w:val="af"/>
              <w:widowControl w:val="0"/>
              <w:numPr>
                <w:ilvl w:val="0"/>
                <w:numId w:val="59"/>
              </w:numPr>
              <w:autoSpaceDE w:val="0"/>
              <w:autoSpaceDN w:val="0"/>
              <w:adjustRightInd w:val="0"/>
              <w:spacing w:before="9"/>
              <w:ind w:right="-20"/>
              <w:rPr>
                <w:iCs/>
                <w:color w:val="231F20"/>
                <w:lang w:val="ro-RO"/>
              </w:rPr>
            </w:pPr>
            <w:r w:rsidRPr="00D15AA1">
              <w:rPr>
                <w:iCs/>
                <w:color w:val="231F20"/>
                <w:lang w:val="ro-RO"/>
              </w:rPr>
              <w:t>nefronefrită</w:t>
            </w:r>
          </w:p>
          <w:p w:rsidR="00100B9D" w:rsidRPr="00D15AA1" w:rsidRDefault="00100B9D" w:rsidP="00B9134A">
            <w:pPr>
              <w:pStyle w:val="af"/>
              <w:widowControl w:val="0"/>
              <w:numPr>
                <w:ilvl w:val="0"/>
                <w:numId w:val="59"/>
              </w:numPr>
              <w:autoSpaceDE w:val="0"/>
              <w:autoSpaceDN w:val="0"/>
              <w:adjustRightInd w:val="0"/>
              <w:spacing w:before="9"/>
              <w:ind w:right="-20"/>
              <w:rPr>
                <w:iCs/>
                <w:color w:val="231F20"/>
                <w:lang w:val="ro-RO"/>
              </w:rPr>
            </w:pPr>
            <w:r w:rsidRPr="00D15AA1">
              <w:rPr>
                <w:iCs/>
                <w:color w:val="231F20"/>
                <w:lang w:val="ro-RO"/>
              </w:rPr>
              <w:t>peritonită</w:t>
            </w:r>
          </w:p>
        </w:tc>
      </w:tr>
    </w:tbl>
    <w:p w:rsidR="00100B9D" w:rsidRPr="00D15AA1" w:rsidRDefault="00100B9D" w:rsidP="001F32A1">
      <w:pPr>
        <w:widowControl w:val="0"/>
        <w:autoSpaceDE w:val="0"/>
        <w:autoSpaceDN w:val="0"/>
        <w:adjustRightInd w:val="0"/>
        <w:spacing w:before="9"/>
        <w:ind w:right="-20"/>
        <w:rPr>
          <w:iCs/>
          <w:color w:val="231F20"/>
          <w:lang w:val="ro-RO"/>
        </w:rPr>
      </w:pPr>
    </w:p>
    <w:p w:rsidR="003B25F6" w:rsidRPr="00D15AA1" w:rsidRDefault="00E5693A" w:rsidP="00E5693A">
      <w:pPr>
        <w:pStyle w:val="3"/>
        <w:spacing w:before="0"/>
        <w:rPr>
          <w:i/>
          <w:iCs/>
          <w:lang w:val="ro-RO"/>
        </w:rPr>
      </w:pPr>
      <w:r>
        <w:rPr>
          <w:i/>
          <w:iCs/>
          <w:color w:val="231F20"/>
          <w:lang w:val="ro-RO"/>
        </w:rPr>
        <w:t xml:space="preserve">        </w:t>
      </w:r>
      <w:bookmarkStart w:id="41" w:name="_Toc109906088"/>
      <w:r w:rsidR="000F1771" w:rsidRPr="00D15AA1">
        <w:rPr>
          <w:i/>
          <w:iCs/>
          <w:color w:val="231F20"/>
          <w:lang w:val="ro-RO"/>
        </w:rPr>
        <w:t>C.2.3.</w:t>
      </w:r>
      <w:r w:rsidR="00A14FF9" w:rsidRPr="00D15AA1">
        <w:rPr>
          <w:i/>
          <w:iCs/>
          <w:color w:val="231F20"/>
          <w:lang w:val="ro-RO"/>
        </w:rPr>
        <w:t>5</w:t>
      </w:r>
      <w:r w:rsidR="000F1771" w:rsidRPr="00D15AA1">
        <w:rPr>
          <w:i/>
          <w:iCs/>
          <w:color w:val="231F20"/>
          <w:lang w:val="ro-RO"/>
        </w:rPr>
        <w:t xml:space="preserve">. </w:t>
      </w:r>
      <w:r w:rsidR="000F1771" w:rsidRPr="00E5693A">
        <w:rPr>
          <w:rFonts w:ascii="Times New Roman" w:hAnsi="Times New Roman"/>
          <w:i/>
          <w:iCs/>
          <w:lang w:val="ro-RO"/>
        </w:rPr>
        <w:t>Diagnosticul</w:t>
      </w:r>
      <w:r w:rsidR="000F1771" w:rsidRPr="00D15AA1">
        <w:rPr>
          <w:i/>
          <w:iCs/>
          <w:lang w:val="ro-RO"/>
        </w:rPr>
        <w:t xml:space="preserve"> dife</w:t>
      </w:r>
      <w:r w:rsidR="000F1771" w:rsidRPr="00D15AA1">
        <w:rPr>
          <w:i/>
          <w:iCs/>
          <w:spacing w:val="-7"/>
          <w:lang w:val="ro-RO"/>
        </w:rPr>
        <w:t>r</w:t>
      </w:r>
      <w:r w:rsidR="000F1771" w:rsidRPr="00D15AA1">
        <w:rPr>
          <w:i/>
          <w:iCs/>
          <w:lang w:val="ro-RO"/>
        </w:rPr>
        <w:t>enţi</w:t>
      </w:r>
      <w:r w:rsidR="002A0E54" w:rsidRPr="00D15AA1">
        <w:rPr>
          <w:i/>
          <w:iCs/>
          <w:lang w:val="ro-RO"/>
        </w:rPr>
        <w:t>al</w:t>
      </w:r>
      <w:bookmarkEnd w:id="41"/>
    </w:p>
    <w:tbl>
      <w:tblPr>
        <w:tblStyle w:val="a4"/>
        <w:tblW w:w="0" w:type="auto"/>
        <w:tblInd w:w="250" w:type="dxa"/>
        <w:tblLook w:val="04A0" w:firstRow="1" w:lastRow="0" w:firstColumn="1" w:lastColumn="0" w:noHBand="0" w:noVBand="1"/>
      </w:tblPr>
      <w:tblGrid>
        <w:gridCol w:w="9593"/>
      </w:tblGrid>
      <w:tr w:rsidR="005D30B9" w:rsidRPr="005A0CFC" w:rsidTr="00E5693A">
        <w:tc>
          <w:tcPr>
            <w:tcW w:w="9593" w:type="dxa"/>
          </w:tcPr>
          <w:p w:rsidR="005D30B9" w:rsidRPr="00D15AA1" w:rsidRDefault="005D30B9" w:rsidP="002A0E54">
            <w:pPr>
              <w:widowControl w:val="0"/>
              <w:autoSpaceDE w:val="0"/>
              <w:autoSpaceDN w:val="0"/>
              <w:adjustRightInd w:val="0"/>
              <w:spacing w:before="9"/>
              <w:ind w:right="-20"/>
              <w:rPr>
                <w:iCs/>
                <w:lang w:val="ro-RO"/>
              </w:rPr>
            </w:pPr>
            <w:r w:rsidRPr="00D15AA1">
              <w:rPr>
                <w:iCs/>
                <w:lang w:val="ro-RO"/>
              </w:rPr>
              <w:t xml:space="preserve">Caseta </w:t>
            </w:r>
            <w:r w:rsidR="00467062">
              <w:rPr>
                <w:iCs/>
                <w:lang w:val="ro-RO"/>
              </w:rPr>
              <w:t>18</w:t>
            </w:r>
            <w:r w:rsidR="000A42EC">
              <w:rPr>
                <w:iCs/>
                <w:lang w:val="ro-RO"/>
              </w:rPr>
              <w:t xml:space="preserve"> </w:t>
            </w:r>
            <w:r w:rsidR="00C54DD7">
              <w:rPr>
                <w:iCs/>
                <w:lang w:val="ro-RO"/>
              </w:rPr>
              <w:t xml:space="preserve">Diagnosticul </w:t>
            </w:r>
            <w:r w:rsidR="000A42EC">
              <w:rPr>
                <w:iCs/>
                <w:lang w:val="ro-RO"/>
              </w:rPr>
              <w:t>diferențial se efectu</w:t>
            </w:r>
            <w:r w:rsidR="00C54DD7">
              <w:rPr>
                <w:iCs/>
                <w:lang w:val="ro-RO"/>
              </w:rPr>
              <w:t>e</w:t>
            </w:r>
            <w:r w:rsidR="000A42EC">
              <w:rPr>
                <w:iCs/>
                <w:lang w:val="ro-RO"/>
              </w:rPr>
              <w:t>ază cu:</w:t>
            </w:r>
          </w:p>
          <w:p w:rsidR="005D30B9" w:rsidRPr="00D15AA1" w:rsidRDefault="005D30B9" w:rsidP="00B9134A">
            <w:pPr>
              <w:pStyle w:val="af"/>
              <w:widowControl w:val="0"/>
              <w:numPr>
                <w:ilvl w:val="0"/>
                <w:numId w:val="61"/>
              </w:numPr>
              <w:autoSpaceDE w:val="0"/>
              <w:autoSpaceDN w:val="0"/>
              <w:adjustRightInd w:val="0"/>
              <w:spacing w:before="9"/>
              <w:ind w:right="-20"/>
              <w:rPr>
                <w:iCs/>
                <w:lang w:val="ro-RO"/>
              </w:rPr>
            </w:pPr>
            <w:r w:rsidRPr="00D15AA1">
              <w:rPr>
                <w:iCs/>
                <w:lang w:val="ro-RO"/>
              </w:rPr>
              <w:t>esofagită de oricare altă etiologie microbiană, virală, fungică etc</w:t>
            </w:r>
          </w:p>
          <w:p w:rsidR="005D30B9" w:rsidRPr="00D15AA1" w:rsidRDefault="00171FCD" w:rsidP="00B9134A">
            <w:pPr>
              <w:pStyle w:val="af"/>
              <w:widowControl w:val="0"/>
              <w:numPr>
                <w:ilvl w:val="0"/>
                <w:numId w:val="61"/>
              </w:numPr>
              <w:autoSpaceDE w:val="0"/>
              <w:autoSpaceDN w:val="0"/>
              <w:adjustRightInd w:val="0"/>
              <w:spacing w:before="9"/>
              <w:ind w:right="-20"/>
              <w:rPr>
                <w:iCs/>
                <w:lang w:val="ro-RO"/>
              </w:rPr>
            </w:pPr>
            <w:r w:rsidRPr="00D15AA1">
              <w:rPr>
                <w:iCs/>
                <w:lang w:val="ro-RO"/>
              </w:rPr>
              <w:lastRenderedPageBreak/>
              <w:t>traume esofagiene</w:t>
            </w:r>
          </w:p>
          <w:p w:rsidR="007C11B7" w:rsidRPr="00D15AA1" w:rsidRDefault="007C11B7" w:rsidP="00B9134A">
            <w:pPr>
              <w:pStyle w:val="af"/>
              <w:widowControl w:val="0"/>
              <w:numPr>
                <w:ilvl w:val="0"/>
                <w:numId w:val="61"/>
              </w:numPr>
              <w:autoSpaceDE w:val="0"/>
              <w:autoSpaceDN w:val="0"/>
              <w:adjustRightInd w:val="0"/>
              <w:spacing w:before="9"/>
              <w:ind w:right="-20"/>
              <w:rPr>
                <w:iCs/>
                <w:lang w:val="ro-RO"/>
              </w:rPr>
            </w:pPr>
            <w:r w:rsidRPr="00D15AA1">
              <w:rPr>
                <w:iCs/>
                <w:lang w:val="ro-RO"/>
              </w:rPr>
              <w:t>hem</w:t>
            </w:r>
            <w:r w:rsidR="00C54DD7">
              <w:rPr>
                <w:iCs/>
                <w:lang w:val="ro-RO"/>
              </w:rPr>
              <w:t>oragia gastrointestinală de altă origine (la ulc</w:t>
            </w:r>
            <w:r w:rsidRPr="00D15AA1">
              <w:rPr>
                <w:iCs/>
                <w:lang w:val="ro-RO"/>
              </w:rPr>
              <w:t>er gastric, în dilatarea vaselor esofagiene etc</w:t>
            </w:r>
            <w:r w:rsidR="00C54DD7">
              <w:rPr>
                <w:iCs/>
                <w:lang w:val="ro-RO"/>
              </w:rPr>
              <w:t>.</w:t>
            </w:r>
            <w:r w:rsidRPr="00D15AA1">
              <w:rPr>
                <w:iCs/>
                <w:lang w:val="ro-RO"/>
              </w:rPr>
              <w:t>) – prezența în anamneza ulcerului gastric, lipsa datelor anam</w:t>
            </w:r>
            <w:r w:rsidR="00125794">
              <w:rPr>
                <w:iCs/>
                <w:lang w:val="ro-RO"/>
              </w:rPr>
              <w:t>nestice pentru arsura chimică a</w:t>
            </w:r>
            <w:r w:rsidRPr="00D15AA1">
              <w:rPr>
                <w:iCs/>
                <w:lang w:val="ro-RO"/>
              </w:rPr>
              <w:t xml:space="preserve"> esofagului</w:t>
            </w:r>
          </w:p>
        </w:tc>
      </w:tr>
    </w:tbl>
    <w:p w:rsidR="002A0E54" w:rsidRPr="00D15AA1" w:rsidRDefault="002A0E54" w:rsidP="002A0E54">
      <w:pPr>
        <w:widowControl w:val="0"/>
        <w:autoSpaceDE w:val="0"/>
        <w:autoSpaceDN w:val="0"/>
        <w:adjustRightInd w:val="0"/>
        <w:spacing w:before="9"/>
        <w:ind w:left="557" w:right="-20"/>
        <w:rPr>
          <w:iCs/>
          <w:color w:val="231F20"/>
          <w:lang w:val="ro-RO"/>
        </w:rPr>
      </w:pPr>
    </w:p>
    <w:p w:rsidR="00467062" w:rsidRDefault="00467062" w:rsidP="002A0E54">
      <w:pPr>
        <w:widowControl w:val="0"/>
        <w:autoSpaceDE w:val="0"/>
        <w:autoSpaceDN w:val="0"/>
        <w:adjustRightInd w:val="0"/>
        <w:spacing w:before="9"/>
        <w:ind w:right="-20"/>
        <w:rPr>
          <w:i/>
          <w:iCs/>
          <w:color w:val="231F20"/>
          <w:lang w:val="ro-RO"/>
        </w:rPr>
      </w:pPr>
    </w:p>
    <w:p w:rsidR="002A0E54" w:rsidRPr="00E5693A" w:rsidRDefault="002A0E54" w:rsidP="00E5693A">
      <w:pPr>
        <w:pStyle w:val="3"/>
        <w:spacing w:before="0"/>
        <w:rPr>
          <w:rFonts w:ascii="Times New Roman" w:hAnsi="Times New Roman"/>
          <w:i/>
          <w:iCs/>
          <w:color w:val="231F20"/>
          <w:spacing w:val="7"/>
          <w:lang w:val="ro-RO"/>
        </w:rPr>
      </w:pPr>
      <w:bookmarkStart w:id="42" w:name="_Toc109906089"/>
      <w:r w:rsidRPr="00E5693A">
        <w:rPr>
          <w:rFonts w:ascii="Times New Roman" w:hAnsi="Times New Roman"/>
          <w:i/>
          <w:iCs/>
          <w:color w:val="231F20"/>
          <w:lang w:val="ro-RO"/>
        </w:rPr>
        <w:t xml:space="preserve">C.2.3.6. Criteriile de </w:t>
      </w:r>
      <w:r w:rsidR="00125794" w:rsidRPr="00E5693A">
        <w:rPr>
          <w:rFonts w:ascii="Times New Roman" w:hAnsi="Times New Roman"/>
          <w:i/>
          <w:iCs/>
          <w:color w:val="231F20"/>
          <w:lang w:val="ro-RO"/>
        </w:rPr>
        <w:t xml:space="preserve">adresare </w:t>
      </w:r>
      <w:r w:rsidR="00EF0C0F" w:rsidRPr="00E5693A">
        <w:rPr>
          <w:rFonts w:ascii="Times New Roman" w:hAnsi="Times New Roman"/>
          <w:i/>
          <w:iCs/>
          <w:color w:val="231F20"/>
          <w:lang w:val="ro-RO"/>
        </w:rPr>
        <w:t xml:space="preserve"> pentru ajutor medical</w:t>
      </w:r>
      <w:bookmarkEnd w:id="42"/>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A0E54" w:rsidRPr="005A0CFC" w:rsidTr="00E5693A">
        <w:tc>
          <w:tcPr>
            <w:tcW w:w="9639" w:type="dxa"/>
          </w:tcPr>
          <w:p w:rsidR="002A0E54" w:rsidRPr="00D15AA1" w:rsidRDefault="002A0E54" w:rsidP="00EE68C0">
            <w:pPr>
              <w:pStyle w:val="ae"/>
              <w:rPr>
                <w:rFonts w:ascii="Times New Roman" w:hAnsi="Times New Roman"/>
                <w:sz w:val="24"/>
                <w:szCs w:val="24"/>
                <w:lang w:eastAsia="ro-RO"/>
              </w:rPr>
            </w:pPr>
            <w:r w:rsidRPr="00D15AA1">
              <w:rPr>
                <w:rFonts w:ascii="Times New Roman" w:hAnsi="Times New Roman"/>
                <w:i/>
                <w:sz w:val="24"/>
                <w:szCs w:val="24"/>
              </w:rPr>
              <w:t>Caseta</w:t>
            </w:r>
            <w:r w:rsidR="000E11F0" w:rsidRPr="00D15AA1">
              <w:rPr>
                <w:rFonts w:ascii="Times New Roman" w:hAnsi="Times New Roman"/>
                <w:i/>
                <w:sz w:val="24"/>
                <w:szCs w:val="24"/>
              </w:rPr>
              <w:t xml:space="preserve"> </w:t>
            </w:r>
            <w:r w:rsidR="00467062">
              <w:rPr>
                <w:rFonts w:ascii="Times New Roman" w:hAnsi="Times New Roman"/>
                <w:i/>
                <w:sz w:val="24"/>
                <w:szCs w:val="24"/>
              </w:rPr>
              <w:t>19</w:t>
            </w:r>
            <w:r w:rsidRPr="00D15AA1">
              <w:rPr>
                <w:rFonts w:ascii="Times New Roman" w:hAnsi="Times New Roman"/>
                <w:i/>
                <w:sz w:val="24"/>
                <w:szCs w:val="24"/>
              </w:rPr>
              <w:t xml:space="preserve">  </w:t>
            </w:r>
            <w:r w:rsidRPr="00D15AA1">
              <w:rPr>
                <w:rFonts w:ascii="Times New Roman" w:hAnsi="Times New Roman"/>
                <w:sz w:val="24"/>
                <w:szCs w:val="24"/>
              </w:rPr>
              <w:t xml:space="preserve"> Criterii de </w:t>
            </w:r>
            <w:r w:rsidR="00EF0C0F" w:rsidRPr="00D15AA1">
              <w:rPr>
                <w:rFonts w:ascii="Times New Roman" w:hAnsi="Times New Roman"/>
                <w:sz w:val="24"/>
                <w:szCs w:val="24"/>
              </w:rPr>
              <w:t>adresare</w:t>
            </w:r>
            <w:r w:rsidR="00125794">
              <w:rPr>
                <w:rFonts w:ascii="Times New Roman" w:hAnsi="Times New Roman"/>
                <w:sz w:val="24"/>
                <w:szCs w:val="24"/>
              </w:rPr>
              <w:t xml:space="preserve"> </w:t>
            </w:r>
            <w:r w:rsidR="00EF0C0F" w:rsidRPr="00D15AA1">
              <w:rPr>
                <w:rFonts w:ascii="Times New Roman" w:hAnsi="Times New Roman"/>
                <w:sz w:val="24"/>
                <w:szCs w:val="24"/>
              </w:rPr>
              <w:t>a</w:t>
            </w:r>
            <w:r w:rsidRPr="00D15AA1">
              <w:rPr>
                <w:rFonts w:ascii="Times New Roman" w:hAnsi="Times New Roman"/>
                <w:sz w:val="24"/>
                <w:szCs w:val="24"/>
              </w:rPr>
              <w:t xml:space="preserve"> copiilor </w:t>
            </w:r>
          </w:p>
          <w:p w:rsidR="002A0E54" w:rsidRPr="00D15AA1" w:rsidRDefault="002A0E54" w:rsidP="00306E79">
            <w:pPr>
              <w:widowControl w:val="0"/>
              <w:numPr>
                <w:ilvl w:val="0"/>
                <w:numId w:val="5"/>
              </w:numPr>
              <w:autoSpaceDE w:val="0"/>
              <w:autoSpaceDN w:val="0"/>
              <w:adjustRightInd w:val="0"/>
              <w:spacing w:before="9"/>
              <w:ind w:right="-20"/>
              <w:rPr>
                <w:color w:val="000000"/>
                <w:lang w:val="ro-RO"/>
              </w:rPr>
            </w:pPr>
            <w:r w:rsidRPr="00D15AA1">
              <w:rPr>
                <w:color w:val="000000"/>
                <w:lang w:val="ro-RO"/>
              </w:rPr>
              <w:t xml:space="preserve">Toţi copii cu </w:t>
            </w:r>
            <w:r w:rsidR="00125794">
              <w:rPr>
                <w:color w:val="000000"/>
                <w:lang w:val="ro-RO"/>
              </w:rPr>
              <w:t>suspecția la i</w:t>
            </w:r>
            <w:r w:rsidR="00EF0C0F" w:rsidRPr="00D15AA1">
              <w:rPr>
                <w:color w:val="000000"/>
                <w:lang w:val="ro-RO"/>
              </w:rPr>
              <w:t xml:space="preserve">ngerarea </w:t>
            </w:r>
            <w:r w:rsidR="00125794">
              <w:rPr>
                <w:color w:val="000000"/>
                <w:lang w:val="ro-RO"/>
              </w:rPr>
              <w:t>unei substanțe</w:t>
            </w:r>
            <w:r w:rsidR="00EF0C0F" w:rsidRPr="00D15AA1">
              <w:rPr>
                <w:color w:val="000000"/>
                <w:lang w:val="ro-RO"/>
              </w:rPr>
              <w:t xml:space="preserve"> chimice</w:t>
            </w:r>
          </w:p>
          <w:p w:rsidR="002A0E54" w:rsidRPr="00D15AA1" w:rsidRDefault="002A0E54" w:rsidP="00306E79">
            <w:pPr>
              <w:widowControl w:val="0"/>
              <w:numPr>
                <w:ilvl w:val="0"/>
                <w:numId w:val="5"/>
              </w:numPr>
              <w:autoSpaceDE w:val="0"/>
              <w:autoSpaceDN w:val="0"/>
              <w:adjustRightInd w:val="0"/>
              <w:spacing w:before="9"/>
              <w:ind w:right="-20"/>
              <w:rPr>
                <w:color w:val="000000"/>
                <w:lang w:val="ro-RO"/>
              </w:rPr>
            </w:pPr>
            <w:r w:rsidRPr="00D15AA1">
              <w:rPr>
                <w:color w:val="000000"/>
                <w:lang w:val="ro-RO"/>
              </w:rPr>
              <w:t>Toţi copi</w:t>
            </w:r>
            <w:r w:rsidR="00125794">
              <w:rPr>
                <w:color w:val="000000"/>
                <w:lang w:val="ro-RO"/>
              </w:rPr>
              <w:t>ii</w:t>
            </w:r>
            <w:r w:rsidRPr="00D15AA1">
              <w:rPr>
                <w:color w:val="000000"/>
                <w:lang w:val="ro-RO"/>
              </w:rPr>
              <w:t xml:space="preserve">i cu </w:t>
            </w:r>
            <w:r w:rsidR="00125794">
              <w:rPr>
                <w:color w:val="000000"/>
                <w:lang w:val="ro-RO"/>
              </w:rPr>
              <w:t>semne de intoxicație</w:t>
            </w:r>
            <w:r w:rsidR="00EF0C0F" w:rsidRPr="00D15AA1">
              <w:rPr>
                <w:color w:val="000000"/>
                <w:lang w:val="ro-RO"/>
              </w:rPr>
              <w:t xml:space="preserve"> cu </w:t>
            </w:r>
            <w:r w:rsidR="00125794">
              <w:rPr>
                <w:color w:val="000000"/>
                <w:lang w:val="ro-RO"/>
              </w:rPr>
              <w:t>o substanță</w:t>
            </w:r>
            <w:r w:rsidR="00EF0C0F" w:rsidRPr="00D15AA1">
              <w:rPr>
                <w:color w:val="000000"/>
                <w:lang w:val="ro-RO"/>
              </w:rPr>
              <w:t xml:space="preserve"> chimică </w:t>
            </w:r>
          </w:p>
          <w:p w:rsidR="002A0E54" w:rsidRPr="00D15AA1" w:rsidRDefault="002A0E54" w:rsidP="00EF0C0F">
            <w:pPr>
              <w:widowControl w:val="0"/>
              <w:numPr>
                <w:ilvl w:val="0"/>
                <w:numId w:val="5"/>
              </w:numPr>
              <w:autoSpaceDE w:val="0"/>
              <w:autoSpaceDN w:val="0"/>
              <w:adjustRightInd w:val="0"/>
              <w:spacing w:before="9"/>
              <w:ind w:right="-20"/>
              <w:rPr>
                <w:color w:val="000000"/>
                <w:lang w:val="ro-RO"/>
              </w:rPr>
            </w:pPr>
            <w:r w:rsidRPr="00D15AA1">
              <w:rPr>
                <w:color w:val="000000"/>
                <w:lang w:val="ro-RO"/>
              </w:rPr>
              <w:t>Pre</w:t>
            </w:r>
            <w:r w:rsidR="002F280B" w:rsidRPr="00D15AA1">
              <w:rPr>
                <w:color w:val="000000"/>
                <w:lang w:val="ro-RO"/>
              </w:rPr>
              <w:t xml:space="preserve">zenţa semnelor de </w:t>
            </w:r>
            <w:r w:rsidR="00125794">
              <w:rPr>
                <w:color w:val="000000"/>
                <w:lang w:val="ro-RO"/>
              </w:rPr>
              <w:t>arsură</w:t>
            </w:r>
            <w:r w:rsidR="00EF0C0F" w:rsidRPr="00D15AA1">
              <w:rPr>
                <w:color w:val="000000"/>
                <w:lang w:val="ro-RO"/>
              </w:rPr>
              <w:t xml:space="preserve"> chimică a esofagului</w:t>
            </w:r>
          </w:p>
        </w:tc>
      </w:tr>
    </w:tbl>
    <w:p w:rsidR="00125794" w:rsidRDefault="00125794" w:rsidP="00EF0C0F">
      <w:pPr>
        <w:widowControl w:val="0"/>
        <w:autoSpaceDE w:val="0"/>
        <w:autoSpaceDN w:val="0"/>
        <w:adjustRightInd w:val="0"/>
        <w:spacing w:before="9"/>
        <w:ind w:right="-20"/>
        <w:rPr>
          <w:i/>
          <w:iCs/>
          <w:color w:val="231F20"/>
          <w:lang w:val="en-US"/>
        </w:rPr>
      </w:pPr>
    </w:p>
    <w:p w:rsidR="000A42EC" w:rsidRPr="00E5693A" w:rsidRDefault="00EF0C0F" w:rsidP="00E5693A">
      <w:pPr>
        <w:pStyle w:val="3"/>
        <w:spacing w:before="0"/>
        <w:rPr>
          <w:rFonts w:ascii="Times New Roman" w:hAnsi="Times New Roman"/>
          <w:i/>
          <w:iCs/>
          <w:color w:val="231F20"/>
          <w:spacing w:val="7"/>
          <w:lang w:val="ro-RO"/>
        </w:rPr>
      </w:pPr>
      <w:bookmarkStart w:id="43" w:name="_Toc109906090"/>
      <w:r w:rsidRPr="00E5693A">
        <w:rPr>
          <w:rFonts w:ascii="Times New Roman" w:hAnsi="Times New Roman"/>
          <w:i/>
          <w:iCs/>
          <w:color w:val="231F20"/>
          <w:lang w:val="ro-RO"/>
        </w:rPr>
        <w:t>C.2.3.7. Criteriile de spitaliza</w:t>
      </w:r>
      <w:r w:rsidRPr="00E5693A">
        <w:rPr>
          <w:rFonts w:ascii="Times New Roman" w:hAnsi="Times New Roman"/>
          <w:i/>
          <w:iCs/>
          <w:color w:val="231F20"/>
          <w:spacing w:val="-7"/>
          <w:lang w:val="ro-RO"/>
        </w:rPr>
        <w:t>r</w:t>
      </w:r>
      <w:r w:rsidRPr="00E5693A">
        <w:rPr>
          <w:rFonts w:ascii="Times New Roman" w:hAnsi="Times New Roman"/>
          <w:i/>
          <w:iCs/>
          <w:color w:val="231F20"/>
          <w:spacing w:val="7"/>
          <w:lang w:val="ro-RO"/>
        </w:rPr>
        <w:t>e</w:t>
      </w:r>
      <w:bookmarkEnd w:id="43"/>
    </w:p>
    <w:tbl>
      <w:tblPr>
        <w:tblStyle w:val="a4"/>
        <w:tblW w:w="0" w:type="auto"/>
        <w:tblInd w:w="250" w:type="dxa"/>
        <w:tblLook w:val="04A0" w:firstRow="1" w:lastRow="0" w:firstColumn="1" w:lastColumn="0" w:noHBand="0" w:noVBand="1"/>
      </w:tblPr>
      <w:tblGrid>
        <w:gridCol w:w="9593"/>
      </w:tblGrid>
      <w:tr w:rsidR="000A42EC" w:rsidRPr="005A0CFC" w:rsidTr="00E5693A">
        <w:tc>
          <w:tcPr>
            <w:tcW w:w="9593" w:type="dxa"/>
          </w:tcPr>
          <w:p w:rsidR="000A42EC" w:rsidRPr="000A42EC" w:rsidRDefault="000A42EC" w:rsidP="000A42EC">
            <w:pPr>
              <w:pStyle w:val="ae"/>
              <w:rPr>
                <w:rFonts w:ascii="Times New Roman" w:hAnsi="Times New Roman"/>
                <w:sz w:val="24"/>
                <w:szCs w:val="24"/>
                <w:lang w:eastAsia="ro-RO"/>
              </w:rPr>
            </w:pPr>
            <w:r w:rsidRPr="000A42EC">
              <w:rPr>
                <w:rFonts w:ascii="Times New Roman" w:hAnsi="Times New Roman"/>
                <w:i/>
                <w:sz w:val="24"/>
                <w:szCs w:val="24"/>
              </w:rPr>
              <w:t xml:space="preserve">Caseta </w:t>
            </w:r>
            <w:r w:rsidR="00467062">
              <w:rPr>
                <w:rFonts w:ascii="Times New Roman" w:hAnsi="Times New Roman"/>
                <w:i/>
                <w:sz w:val="24"/>
                <w:szCs w:val="24"/>
              </w:rPr>
              <w:t>20</w:t>
            </w:r>
            <w:r w:rsidRPr="000A42EC">
              <w:rPr>
                <w:rFonts w:ascii="Times New Roman" w:hAnsi="Times New Roman"/>
                <w:i/>
                <w:sz w:val="24"/>
                <w:szCs w:val="24"/>
              </w:rPr>
              <w:t xml:space="preserve">  </w:t>
            </w:r>
            <w:r w:rsidRPr="000A42EC">
              <w:rPr>
                <w:rFonts w:ascii="Times New Roman" w:hAnsi="Times New Roman"/>
                <w:sz w:val="24"/>
                <w:szCs w:val="24"/>
              </w:rPr>
              <w:t xml:space="preserve"> Criterii de spitalizare a copiilor </w:t>
            </w:r>
          </w:p>
          <w:p w:rsidR="000A42EC" w:rsidRPr="000A42EC" w:rsidRDefault="000A42EC" w:rsidP="000A42EC">
            <w:pPr>
              <w:widowControl w:val="0"/>
              <w:numPr>
                <w:ilvl w:val="0"/>
                <w:numId w:val="5"/>
              </w:numPr>
              <w:autoSpaceDE w:val="0"/>
              <w:autoSpaceDN w:val="0"/>
              <w:adjustRightInd w:val="0"/>
              <w:spacing w:before="9"/>
              <w:ind w:right="-20"/>
              <w:rPr>
                <w:color w:val="000000"/>
                <w:lang w:val="ro-RO"/>
              </w:rPr>
            </w:pPr>
            <w:r w:rsidRPr="000A42EC">
              <w:rPr>
                <w:color w:val="000000"/>
                <w:lang w:val="ro-RO"/>
              </w:rPr>
              <w:t>Toţi copi</w:t>
            </w:r>
            <w:r w:rsidR="00125794">
              <w:rPr>
                <w:color w:val="000000"/>
                <w:lang w:val="ro-RO"/>
              </w:rPr>
              <w:t xml:space="preserve">ii cu intoxicație de gravitate </w:t>
            </w:r>
            <w:r w:rsidRPr="000A42EC">
              <w:rPr>
                <w:color w:val="000000"/>
                <w:lang w:val="ro-RO"/>
              </w:rPr>
              <w:t xml:space="preserve"> medie </w:t>
            </w:r>
            <w:r w:rsidR="00125794">
              <w:rPr>
                <w:color w:val="000000"/>
                <w:lang w:val="ro-RO"/>
              </w:rPr>
              <w:t>sau</w:t>
            </w:r>
            <w:r w:rsidRPr="000A42EC">
              <w:rPr>
                <w:color w:val="000000"/>
                <w:lang w:val="ro-RO"/>
              </w:rPr>
              <w:t xml:space="preserve"> gravă cu </w:t>
            </w:r>
            <w:r w:rsidR="00125794">
              <w:rPr>
                <w:color w:val="000000"/>
                <w:lang w:val="ro-RO"/>
              </w:rPr>
              <w:t>o substanță</w:t>
            </w:r>
            <w:r w:rsidRPr="000A42EC">
              <w:rPr>
                <w:color w:val="000000"/>
                <w:lang w:val="ro-RO"/>
              </w:rPr>
              <w:t xml:space="preserve"> chimică</w:t>
            </w:r>
          </w:p>
          <w:p w:rsidR="000A42EC" w:rsidRPr="000A42EC" w:rsidRDefault="000A42EC" w:rsidP="000A42EC">
            <w:pPr>
              <w:widowControl w:val="0"/>
              <w:numPr>
                <w:ilvl w:val="0"/>
                <w:numId w:val="5"/>
              </w:numPr>
              <w:autoSpaceDE w:val="0"/>
              <w:autoSpaceDN w:val="0"/>
              <w:adjustRightInd w:val="0"/>
              <w:spacing w:before="9"/>
              <w:ind w:right="-20"/>
              <w:rPr>
                <w:color w:val="000000"/>
                <w:lang w:val="ro-RO"/>
              </w:rPr>
            </w:pPr>
            <w:r w:rsidRPr="000A42EC">
              <w:rPr>
                <w:color w:val="000000"/>
                <w:lang w:val="ro-RO"/>
              </w:rPr>
              <w:t>Toţi copii</w:t>
            </w:r>
            <w:r w:rsidR="00125794">
              <w:rPr>
                <w:color w:val="000000"/>
                <w:lang w:val="ro-RO"/>
              </w:rPr>
              <w:t xml:space="preserve">i cu manifestări </w:t>
            </w:r>
            <w:r w:rsidRPr="000A42EC">
              <w:rPr>
                <w:color w:val="000000"/>
                <w:lang w:val="ro-RO"/>
              </w:rPr>
              <w:t xml:space="preserve"> clinice,</w:t>
            </w:r>
            <w:r w:rsidR="00125794">
              <w:rPr>
                <w:color w:val="000000"/>
                <w:lang w:val="ro-RO"/>
              </w:rPr>
              <w:t xml:space="preserve">  esofagofibrogastrice de arsură </w:t>
            </w:r>
            <w:r w:rsidRPr="000A42EC">
              <w:rPr>
                <w:color w:val="000000"/>
                <w:lang w:val="ro-RO"/>
              </w:rPr>
              <w:t xml:space="preserve"> chimică a tractului digestiv superior</w:t>
            </w:r>
          </w:p>
          <w:p w:rsidR="000A42EC" w:rsidRPr="000A42EC" w:rsidRDefault="000A42EC" w:rsidP="00125794">
            <w:pPr>
              <w:widowControl w:val="0"/>
              <w:numPr>
                <w:ilvl w:val="0"/>
                <w:numId w:val="5"/>
              </w:numPr>
              <w:autoSpaceDE w:val="0"/>
              <w:autoSpaceDN w:val="0"/>
              <w:adjustRightInd w:val="0"/>
              <w:spacing w:before="9"/>
              <w:ind w:right="-20"/>
              <w:rPr>
                <w:color w:val="000000"/>
                <w:lang w:val="ro-RO"/>
              </w:rPr>
            </w:pPr>
            <w:r w:rsidRPr="000A42EC">
              <w:rPr>
                <w:color w:val="000000"/>
                <w:lang w:val="ro-RO"/>
              </w:rPr>
              <w:t>Prezenţa semnelor clinice de intoxicație și arsur</w:t>
            </w:r>
            <w:r w:rsidR="00125794">
              <w:rPr>
                <w:color w:val="000000"/>
                <w:lang w:val="ro-RO"/>
              </w:rPr>
              <w:t>ă c</w:t>
            </w:r>
            <w:r w:rsidRPr="000A42EC">
              <w:rPr>
                <w:color w:val="000000"/>
                <w:lang w:val="ro-RO"/>
              </w:rPr>
              <w:t xml:space="preserve">himică cu </w:t>
            </w:r>
            <w:r w:rsidR="00125794">
              <w:rPr>
                <w:color w:val="000000"/>
                <w:lang w:val="ro-RO"/>
              </w:rPr>
              <w:t>o substanță</w:t>
            </w:r>
            <w:r w:rsidRPr="000A42EC">
              <w:rPr>
                <w:color w:val="000000"/>
                <w:lang w:val="ro-RO"/>
              </w:rPr>
              <w:t xml:space="preserve"> chimică</w:t>
            </w:r>
          </w:p>
        </w:tc>
      </w:tr>
    </w:tbl>
    <w:p w:rsidR="00EF0C0F" w:rsidRPr="00D15AA1" w:rsidRDefault="00EF0C0F" w:rsidP="000A42EC">
      <w:pPr>
        <w:widowControl w:val="0"/>
        <w:autoSpaceDE w:val="0"/>
        <w:autoSpaceDN w:val="0"/>
        <w:adjustRightInd w:val="0"/>
        <w:spacing w:before="9"/>
        <w:ind w:right="-20"/>
        <w:rPr>
          <w:i/>
          <w:iCs/>
          <w:color w:val="FF0000"/>
          <w:lang w:val="ro-RO"/>
        </w:rPr>
      </w:pPr>
    </w:p>
    <w:p w:rsidR="007F1FE3" w:rsidRPr="00D15AA1" w:rsidRDefault="007F1FE3" w:rsidP="00FC756D">
      <w:pPr>
        <w:widowControl w:val="0"/>
        <w:autoSpaceDE w:val="0"/>
        <w:autoSpaceDN w:val="0"/>
        <w:adjustRightInd w:val="0"/>
        <w:spacing w:before="9"/>
        <w:ind w:left="708" w:right="-20" w:hanging="151"/>
        <w:rPr>
          <w:i/>
          <w:iCs/>
          <w:lang w:val="ro-RO"/>
        </w:rPr>
      </w:pPr>
    </w:p>
    <w:p w:rsidR="007C11B7" w:rsidRPr="00E5693A" w:rsidRDefault="00E5693A" w:rsidP="00E5693A">
      <w:pPr>
        <w:pStyle w:val="3"/>
        <w:spacing w:before="0" w:after="0"/>
        <w:rPr>
          <w:rFonts w:ascii="Times New Roman" w:hAnsi="Times New Roman"/>
          <w:i/>
          <w:iCs/>
          <w:lang w:val="ro-RO"/>
        </w:rPr>
      </w:pPr>
      <w:r>
        <w:rPr>
          <w:rFonts w:ascii="Times New Roman" w:hAnsi="Times New Roman"/>
          <w:i/>
          <w:iCs/>
          <w:lang w:val="ro-RO"/>
        </w:rPr>
        <w:t xml:space="preserve">       </w:t>
      </w:r>
      <w:bookmarkStart w:id="44" w:name="_Toc109906091"/>
      <w:r w:rsidR="00FC756D" w:rsidRPr="00E5693A">
        <w:rPr>
          <w:rFonts w:ascii="Times New Roman" w:hAnsi="Times New Roman"/>
          <w:i/>
          <w:iCs/>
          <w:lang w:val="ro-RO"/>
        </w:rPr>
        <w:t>C.2.3.8 Tratament</w:t>
      </w:r>
      <w:r w:rsidR="00125794" w:rsidRPr="00E5693A">
        <w:rPr>
          <w:rFonts w:ascii="Times New Roman" w:hAnsi="Times New Roman"/>
          <w:i/>
          <w:iCs/>
          <w:lang w:val="ro-RO"/>
        </w:rPr>
        <w:t>ul</w:t>
      </w:r>
      <w:bookmarkEnd w:id="44"/>
    </w:p>
    <w:p w:rsidR="00467062" w:rsidRPr="00E5693A" w:rsidRDefault="00E5693A" w:rsidP="00E5693A">
      <w:pPr>
        <w:pStyle w:val="3"/>
        <w:spacing w:before="0" w:after="0"/>
        <w:rPr>
          <w:rFonts w:ascii="Times New Roman" w:hAnsi="Times New Roman"/>
          <w:iCs/>
          <w:lang w:val="ro-RO"/>
        </w:rPr>
      </w:pPr>
      <w:r>
        <w:rPr>
          <w:rFonts w:ascii="Times New Roman" w:hAnsi="Times New Roman"/>
          <w:iCs/>
          <w:lang w:val="ro-RO"/>
        </w:rPr>
        <w:t xml:space="preserve">      </w:t>
      </w:r>
      <w:bookmarkStart w:id="45" w:name="_Toc109906092"/>
      <w:r w:rsidR="00467062" w:rsidRPr="00E5693A">
        <w:rPr>
          <w:rFonts w:ascii="Times New Roman" w:hAnsi="Times New Roman"/>
          <w:iCs/>
          <w:lang w:val="ro-RO"/>
        </w:rPr>
        <w:t>C.2.3.8.1. Scopurile tratamentului</w:t>
      </w:r>
      <w:bookmarkEnd w:id="45"/>
    </w:p>
    <w:tbl>
      <w:tblPr>
        <w:tblStyle w:val="a4"/>
        <w:tblW w:w="0" w:type="auto"/>
        <w:tblInd w:w="250" w:type="dxa"/>
        <w:tblLook w:val="04A0" w:firstRow="1" w:lastRow="0" w:firstColumn="1" w:lastColumn="0" w:noHBand="0" w:noVBand="1"/>
      </w:tblPr>
      <w:tblGrid>
        <w:gridCol w:w="9593"/>
      </w:tblGrid>
      <w:tr w:rsidR="007C11B7" w:rsidRPr="005A0CFC" w:rsidTr="00E5693A">
        <w:tc>
          <w:tcPr>
            <w:tcW w:w="9593" w:type="dxa"/>
          </w:tcPr>
          <w:p w:rsidR="00AF0AF3" w:rsidRPr="00D15AA1" w:rsidRDefault="007C11B7" w:rsidP="007C11B7">
            <w:pPr>
              <w:widowControl w:val="0"/>
              <w:autoSpaceDE w:val="0"/>
              <w:autoSpaceDN w:val="0"/>
              <w:adjustRightInd w:val="0"/>
              <w:spacing w:before="9"/>
              <w:ind w:right="-20"/>
              <w:rPr>
                <w:iCs/>
                <w:lang w:val="ro-RO"/>
              </w:rPr>
            </w:pPr>
            <w:r w:rsidRPr="00D15AA1">
              <w:rPr>
                <w:i/>
                <w:iCs/>
                <w:lang w:val="ro-RO"/>
              </w:rPr>
              <w:t xml:space="preserve">Caseta </w:t>
            </w:r>
            <w:r w:rsidR="00467062">
              <w:rPr>
                <w:i/>
                <w:iCs/>
                <w:lang w:val="ro-RO"/>
              </w:rPr>
              <w:t>21</w:t>
            </w:r>
            <w:r w:rsidR="000A42EC">
              <w:rPr>
                <w:i/>
                <w:iCs/>
                <w:lang w:val="ro-RO"/>
              </w:rPr>
              <w:t>.</w:t>
            </w:r>
            <w:r w:rsidRPr="00D15AA1">
              <w:rPr>
                <w:i/>
                <w:iCs/>
                <w:lang w:val="ro-RO"/>
              </w:rPr>
              <w:t xml:space="preserve"> </w:t>
            </w:r>
            <w:r w:rsidRPr="00D15AA1">
              <w:rPr>
                <w:iCs/>
                <w:lang w:val="ro-RO"/>
              </w:rPr>
              <w:t>Scopurile tratamentului:</w:t>
            </w:r>
          </w:p>
          <w:p w:rsidR="007C11B7" w:rsidRPr="00D15AA1" w:rsidRDefault="007C11B7" w:rsidP="00B9134A">
            <w:pPr>
              <w:pStyle w:val="af"/>
              <w:widowControl w:val="0"/>
              <w:numPr>
                <w:ilvl w:val="0"/>
                <w:numId w:val="60"/>
              </w:numPr>
              <w:autoSpaceDE w:val="0"/>
              <w:autoSpaceDN w:val="0"/>
              <w:adjustRightInd w:val="0"/>
              <w:spacing w:before="9"/>
              <w:ind w:right="-20"/>
              <w:rPr>
                <w:iCs/>
                <w:lang w:val="ro-RO"/>
              </w:rPr>
            </w:pPr>
            <w:r w:rsidRPr="00D15AA1">
              <w:rPr>
                <w:iCs/>
                <w:lang w:val="ro-RO"/>
              </w:rPr>
              <w:t>Înlăturarea agentului chimic neabsorbat</w:t>
            </w:r>
          </w:p>
          <w:p w:rsidR="007C11B7" w:rsidRPr="00D15AA1" w:rsidRDefault="007C11B7" w:rsidP="00B9134A">
            <w:pPr>
              <w:pStyle w:val="af"/>
              <w:widowControl w:val="0"/>
              <w:numPr>
                <w:ilvl w:val="0"/>
                <w:numId w:val="60"/>
              </w:numPr>
              <w:autoSpaceDE w:val="0"/>
              <w:autoSpaceDN w:val="0"/>
              <w:adjustRightInd w:val="0"/>
              <w:spacing w:before="9"/>
              <w:ind w:right="-20"/>
              <w:rPr>
                <w:iCs/>
                <w:lang w:val="ro-RO"/>
              </w:rPr>
            </w:pPr>
            <w:r w:rsidRPr="00D15AA1">
              <w:rPr>
                <w:iCs/>
                <w:lang w:val="ro-RO"/>
              </w:rPr>
              <w:t xml:space="preserve">Înlăturarea agentului chimic absorbat, </w:t>
            </w:r>
          </w:p>
          <w:p w:rsidR="007C11B7" w:rsidRPr="00D15AA1" w:rsidRDefault="007C11B7" w:rsidP="00B9134A">
            <w:pPr>
              <w:pStyle w:val="af"/>
              <w:widowControl w:val="0"/>
              <w:numPr>
                <w:ilvl w:val="0"/>
                <w:numId w:val="60"/>
              </w:numPr>
              <w:autoSpaceDE w:val="0"/>
              <w:autoSpaceDN w:val="0"/>
              <w:adjustRightInd w:val="0"/>
              <w:spacing w:before="9"/>
              <w:ind w:right="-20"/>
              <w:rPr>
                <w:iCs/>
                <w:lang w:val="ro-RO"/>
              </w:rPr>
            </w:pPr>
            <w:r w:rsidRPr="00D15AA1">
              <w:rPr>
                <w:iCs/>
                <w:lang w:val="ro-RO"/>
              </w:rPr>
              <w:t>Stabilizarea funcțiilor vitale a</w:t>
            </w:r>
            <w:r w:rsidR="00125794">
              <w:rPr>
                <w:iCs/>
                <w:lang w:val="ro-RO"/>
              </w:rPr>
              <w:t>le</w:t>
            </w:r>
            <w:r w:rsidRPr="00D15AA1">
              <w:rPr>
                <w:iCs/>
                <w:lang w:val="ro-RO"/>
              </w:rPr>
              <w:t xml:space="preserve"> organelor și </w:t>
            </w:r>
            <w:r w:rsidR="007F1FE3" w:rsidRPr="00D15AA1">
              <w:rPr>
                <w:iCs/>
                <w:lang w:val="ro-RO"/>
              </w:rPr>
              <w:t xml:space="preserve">a </w:t>
            </w:r>
            <w:r w:rsidRPr="00D15AA1">
              <w:rPr>
                <w:iCs/>
                <w:lang w:val="ro-RO"/>
              </w:rPr>
              <w:t>copilului în general</w:t>
            </w:r>
          </w:p>
          <w:p w:rsidR="007C11B7" w:rsidRPr="00D15AA1" w:rsidRDefault="007C11B7" w:rsidP="00B9134A">
            <w:pPr>
              <w:pStyle w:val="af"/>
              <w:widowControl w:val="0"/>
              <w:numPr>
                <w:ilvl w:val="0"/>
                <w:numId w:val="60"/>
              </w:numPr>
              <w:autoSpaceDE w:val="0"/>
              <w:autoSpaceDN w:val="0"/>
              <w:adjustRightInd w:val="0"/>
              <w:spacing w:before="9"/>
              <w:ind w:right="-20"/>
              <w:rPr>
                <w:iCs/>
                <w:lang w:val="ro-RO"/>
              </w:rPr>
            </w:pPr>
            <w:r w:rsidRPr="00D15AA1">
              <w:rPr>
                <w:iCs/>
                <w:lang w:val="ro-RO"/>
              </w:rPr>
              <w:t>Tratament</w:t>
            </w:r>
            <w:r w:rsidR="00125794">
              <w:rPr>
                <w:iCs/>
                <w:lang w:val="ro-RO"/>
              </w:rPr>
              <w:t xml:space="preserve">ul </w:t>
            </w:r>
            <w:r w:rsidRPr="00D15AA1">
              <w:rPr>
                <w:iCs/>
                <w:lang w:val="ro-RO"/>
              </w:rPr>
              <w:t xml:space="preserve"> complicațiilor</w:t>
            </w:r>
          </w:p>
          <w:p w:rsidR="007C11B7" w:rsidRPr="00D15AA1" w:rsidRDefault="007F1FE3" w:rsidP="00B9134A">
            <w:pPr>
              <w:pStyle w:val="af"/>
              <w:widowControl w:val="0"/>
              <w:numPr>
                <w:ilvl w:val="0"/>
                <w:numId w:val="60"/>
              </w:numPr>
              <w:autoSpaceDE w:val="0"/>
              <w:autoSpaceDN w:val="0"/>
              <w:adjustRightInd w:val="0"/>
              <w:spacing w:before="9"/>
              <w:ind w:right="-20"/>
              <w:rPr>
                <w:iCs/>
                <w:lang w:val="ro-RO"/>
              </w:rPr>
            </w:pPr>
            <w:r w:rsidRPr="00D15AA1">
              <w:rPr>
                <w:iCs/>
                <w:lang w:val="ro-RO"/>
              </w:rPr>
              <w:t xml:space="preserve">Tratamentul </w:t>
            </w:r>
            <w:r w:rsidR="00125794">
              <w:rPr>
                <w:iCs/>
                <w:lang w:val="ro-RO"/>
              </w:rPr>
              <w:t xml:space="preserve">arsurei chimice a </w:t>
            </w:r>
            <w:r w:rsidR="007C11B7" w:rsidRPr="00D15AA1">
              <w:rPr>
                <w:iCs/>
                <w:lang w:val="ro-RO"/>
              </w:rPr>
              <w:t xml:space="preserve"> esofagului și </w:t>
            </w:r>
            <w:r w:rsidR="00125794">
              <w:rPr>
                <w:iCs/>
                <w:lang w:val="ro-RO"/>
              </w:rPr>
              <w:t xml:space="preserve">al </w:t>
            </w:r>
            <w:r w:rsidR="007C11B7" w:rsidRPr="00D15AA1">
              <w:rPr>
                <w:iCs/>
                <w:lang w:val="ro-RO"/>
              </w:rPr>
              <w:t>tractului respirator</w:t>
            </w:r>
          </w:p>
        </w:tc>
      </w:tr>
    </w:tbl>
    <w:p w:rsidR="007C11B7" w:rsidRDefault="007C11B7" w:rsidP="002F280B">
      <w:pPr>
        <w:widowControl w:val="0"/>
        <w:autoSpaceDE w:val="0"/>
        <w:autoSpaceDN w:val="0"/>
        <w:adjustRightInd w:val="0"/>
        <w:spacing w:before="9"/>
        <w:ind w:left="557" w:right="-20"/>
        <w:rPr>
          <w:i/>
          <w:iCs/>
          <w:color w:val="FF0000"/>
          <w:lang w:val="ro-RO"/>
        </w:rPr>
      </w:pPr>
    </w:p>
    <w:p w:rsidR="00467062" w:rsidRPr="00FE1F83" w:rsidRDefault="00467062" w:rsidP="00FE1F83">
      <w:pPr>
        <w:pStyle w:val="3"/>
        <w:spacing w:before="0" w:after="0"/>
        <w:rPr>
          <w:rFonts w:ascii="Times New Roman" w:hAnsi="Times New Roman"/>
          <w:iCs/>
          <w:lang w:val="ro-RO"/>
        </w:rPr>
      </w:pPr>
      <w:bookmarkStart w:id="46" w:name="_Toc109906093"/>
      <w:r w:rsidRPr="00FE1F83">
        <w:rPr>
          <w:rFonts w:ascii="Times New Roman" w:hAnsi="Times New Roman"/>
          <w:iCs/>
          <w:lang w:val="ro-RO"/>
        </w:rPr>
        <w:t>C.2.3.8.2. Primul ajutor</w:t>
      </w:r>
      <w:bookmarkEnd w:id="46"/>
    </w:p>
    <w:tbl>
      <w:tblPr>
        <w:tblStyle w:val="a4"/>
        <w:tblW w:w="0" w:type="auto"/>
        <w:tblInd w:w="250" w:type="dxa"/>
        <w:tblLook w:val="04A0" w:firstRow="1" w:lastRow="0" w:firstColumn="1" w:lastColumn="0" w:noHBand="0" w:noVBand="1"/>
      </w:tblPr>
      <w:tblGrid>
        <w:gridCol w:w="9593"/>
      </w:tblGrid>
      <w:tr w:rsidR="00FC756D" w:rsidRPr="00D15AA1" w:rsidTr="00FE1F83">
        <w:tc>
          <w:tcPr>
            <w:tcW w:w="9593" w:type="dxa"/>
          </w:tcPr>
          <w:p w:rsidR="00FC756D" w:rsidRPr="00D15AA1" w:rsidRDefault="00FC756D" w:rsidP="002F280B">
            <w:pPr>
              <w:widowControl w:val="0"/>
              <w:autoSpaceDE w:val="0"/>
              <w:autoSpaceDN w:val="0"/>
              <w:adjustRightInd w:val="0"/>
              <w:spacing w:before="9"/>
              <w:ind w:right="-20"/>
              <w:rPr>
                <w:iCs/>
                <w:lang w:val="ro-RO"/>
              </w:rPr>
            </w:pPr>
            <w:r w:rsidRPr="00D15AA1">
              <w:rPr>
                <w:i/>
                <w:iCs/>
                <w:lang w:val="ro-RO"/>
              </w:rPr>
              <w:t xml:space="preserve">Caseta </w:t>
            </w:r>
            <w:r w:rsidR="00467062">
              <w:rPr>
                <w:i/>
                <w:iCs/>
                <w:lang w:val="ro-RO"/>
              </w:rPr>
              <w:t>22</w:t>
            </w:r>
            <w:r w:rsidR="000A42EC">
              <w:rPr>
                <w:i/>
                <w:iCs/>
                <w:lang w:val="ro-RO"/>
              </w:rPr>
              <w:t xml:space="preserve"> </w:t>
            </w:r>
            <w:r w:rsidRPr="00D15AA1">
              <w:rPr>
                <w:iCs/>
                <w:lang w:val="ro-RO"/>
              </w:rPr>
              <w:t>Primul ajutor</w:t>
            </w:r>
          </w:p>
          <w:p w:rsidR="00FC756D" w:rsidRPr="00D15AA1" w:rsidRDefault="00FC756D" w:rsidP="00B9134A">
            <w:pPr>
              <w:pStyle w:val="af"/>
              <w:widowControl w:val="0"/>
              <w:numPr>
                <w:ilvl w:val="0"/>
                <w:numId w:val="69"/>
              </w:numPr>
              <w:autoSpaceDE w:val="0"/>
              <w:autoSpaceDN w:val="0"/>
              <w:adjustRightInd w:val="0"/>
              <w:spacing w:before="9"/>
              <w:ind w:right="-20"/>
              <w:rPr>
                <w:color w:val="000000"/>
                <w:lang w:val="ro-RO"/>
              </w:rPr>
            </w:pPr>
            <w:r w:rsidRPr="00D15AA1">
              <w:rPr>
                <w:color w:val="000000"/>
                <w:lang w:val="ro-RO"/>
              </w:rPr>
              <w:t>Lavaj</w:t>
            </w:r>
            <w:r w:rsidR="007F1FE3" w:rsidRPr="00D15AA1">
              <w:rPr>
                <w:color w:val="000000"/>
                <w:lang w:val="ro-RO"/>
              </w:rPr>
              <w:t>ul</w:t>
            </w:r>
            <w:r w:rsidR="00125794">
              <w:rPr>
                <w:color w:val="000000"/>
                <w:lang w:val="ro-RO"/>
              </w:rPr>
              <w:t xml:space="preserve"> cavității bucale cu apă </w:t>
            </w:r>
            <w:r w:rsidRPr="00D15AA1">
              <w:rPr>
                <w:color w:val="000000"/>
                <w:lang w:val="ro-RO"/>
              </w:rPr>
              <w:t xml:space="preserve"> plată</w:t>
            </w:r>
          </w:p>
          <w:p w:rsidR="00FC756D" w:rsidRPr="00D15AA1" w:rsidRDefault="00FC756D" w:rsidP="00B9134A">
            <w:pPr>
              <w:pStyle w:val="af"/>
              <w:widowControl w:val="0"/>
              <w:numPr>
                <w:ilvl w:val="0"/>
                <w:numId w:val="69"/>
              </w:numPr>
              <w:autoSpaceDE w:val="0"/>
              <w:autoSpaceDN w:val="0"/>
              <w:adjustRightInd w:val="0"/>
              <w:spacing w:before="9"/>
              <w:ind w:right="-20"/>
              <w:rPr>
                <w:color w:val="000000"/>
                <w:lang w:val="ro-RO"/>
              </w:rPr>
            </w:pPr>
            <w:r w:rsidRPr="00D15AA1">
              <w:rPr>
                <w:color w:val="000000"/>
                <w:lang w:val="ro-RO"/>
              </w:rPr>
              <w:t xml:space="preserve">în cazul afectării cu KMn4 – </w:t>
            </w:r>
            <w:r w:rsidR="00125794">
              <w:rPr>
                <w:color w:val="000000"/>
                <w:lang w:val="ro-RO"/>
              </w:rPr>
              <w:t xml:space="preserve">tratarea </w:t>
            </w:r>
            <w:r w:rsidRPr="00D15AA1">
              <w:rPr>
                <w:color w:val="000000"/>
                <w:lang w:val="ro-RO"/>
              </w:rPr>
              <w:t xml:space="preserve"> cavității bucale cu sol. Acid ascorbic 1%</w:t>
            </w:r>
            <w:r w:rsidR="00125794">
              <w:rPr>
                <w:color w:val="000000"/>
                <w:lang w:val="ro-RO"/>
              </w:rPr>
              <w:t xml:space="preserve">, </w:t>
            </w:r>
            <w:r w:rsidRPr="00D15AA1">
              <w:rPr>
                <w:color w:val="000000"/>
                <w:lang w:val="ro-RO"/>
              </w:rPr>
              <w:t xml:space="preserve"> de 2-3 ori pe zi</w:t>
            </w:r>
          </w:p>
          <w:p w:rsidR="00FC756D" w:rsidRPr="00D15AA1" w:rsidRDefault="00125794" w:rsidP="00B9134A">
            <w:pPr>
              <w:pStyle w:val="af"/>
              <w:widowControl w:val="0"/>
              <w:numPr>
                <w:ilvl w:val="0"/>
                <w:numId w:val="69"/>
              </w:numPr>
              <w:autoSpaceDE w:val="0"/>
              <w:autoSpaceDN w:val="0"/>
              <w:adjustRightInd w:val="0"/>
              <w:spacing w:before="9"/>
              <w:ind w:right="-20"/>
              <w:rPr>
                <w:color w:val="000000"/>
                <w:lang w:val="ro-RO"/>
              </w:rPr>
            </w:pPr>
            <w:r>
              <w:rPr>
                <w:color w:val="000000"/>
                <w:lang w:val="ro-RO"/>
              </w:rPr>
              <w:t>pacientului i se dă să bea</w:t>
            </w:r>
            <w:r w:rsidR="00FC756D" w:rsidRPr="00D15AA1">
              <w:rPr>
                <w:color w:val="000000"/>
                <w:lang w:val="ro-RO"/>
              </w:rPr>
              <w:t xml:space="preserve"> sol. Bicarbo</w:t>
            </w:r>
            <w:r w:rsidR="007F1FE3" w:rsidRPr="00D15AA1">
              <w:rPr>
                <w:color w:val="000000"/>
                <w:lang w:val="ro-RO"/>
              </w:rPr>
              <w:t xml:space="preserve">nat Na 2% în arsura cu acizi, </w:t>
            </w:r>
            <w:r w:rsidR="00FC756D" w:rsidRPr="00D15AA1">
              <w:rPr>
                <w:color w:val="000000"/>
                <w:lang w:val="ro-RO"/>
              </w:rPr>
              <w:t>sol. Acid acetic 0,5% în arsurile cu</w:t>
            </w:r>
            <w:r>
              <w:rPr>
                <w:color w:val="000000"/>
                <w:lang w:val="ro-RO"/>
              </w:rPr>
              <w:t xml:space="preserve"> substanțe</w:t>
            </w:r>
            <w:r w:rsidR="00FC756D" w:rsidRPr="00D15AA1">
              <w:rPr>
                <w:color w:val="000000"/>
                <w:lang w:val="ro-RO"/>
              </w:rPr>
              <w:t xml:space="preserve"> alcaline</w:t>
            </w:r>
          </w:p>
          <w:p w:rsidR="00FC756D" w:rsidRPr="00D15AA1" w:rsidRDefault="00FC756D" w:rsidP="00B9134A">
            <w:pPr>
              <w:pStyle w:val="af"/>
              <w:widowControl w:val="0"/>
              <w:numPr>
                <w:ilvl w:val="0"/>
                <w:numId w:val="69"/>
              </w:numPr>
              <w:autoSpaceDE w:val="0"/>
              <w:autoSpaceDN w:val="0"/>
              <w:adjustRightInd w:val="0"/>
              <w:spacing w:before="9"/>
              <w:ind w:right="-20"/>
              <w:rPr>
                <w:color w:val="000000"/>
                <w:lang w:val="ro-RO"/>
              </w:rPr>
            </w:pPr>
            <w:r w:rsidRPr="00D15AA1">
              <w:rPr>
                <w:color w:val="000000"/>
                <w:lang w:val="ro-RO"/>
              </w:rPr>
              <w:t>lavaj gastric:</w:t>
            </w:r>
          </w:p>
          <w:p w:rsidR="00FC756D" w:rsidRPr="00D15AA1" w:rsidRDefault="00125794" w:rsidP="00B9134A">
            <w:pPr>
              <w:pStyle w:val="af"/>
              <w:widowControl w:val="0"/>
              <w:numPr>
                <w:ilvl w:val="0"/>
                <w:numId w:val="60"/>
              </w:numPr>
              <w:autoSpaceDE w:val="0"/>
              <w:autoSpaceDN w:val="0"/>
              <w:adjustRightInd w:val="0"/>
              <w:spacing w:before="9"/>
              <w:ind w:right="-20"/>
              <w:rPr>
                <w:color w:val="000000"/>
                <w:lang w:val="ro-RO"/>
              </w:rPr>
            </w:pPr>
            <w:r>
              <w:rPr>
                <w:color w:val="000000"/>
                <w:lang w:val="ro-RO"/>
              </w:rPr>
              <w:t>este contraindicat lavajul</w:t>
            </w:r>
            <w:r w:rsidRPr="00D15AA1">
              <w:rPr>
                <w:color w:val="000000"/>
                <w:lang w:val="ro-RO"/>
              </w:rPr>
              <w:t xml:space="preserve"> </w:t>
            </w:r>
            <w:r w:rsidR="00FC756D" w:rsidRPr="00D15AA1">
              <w:rPr>
                <w:color w:val="000000"/>
                <w:lang w:val="ro-RO"/>
              </w:rPr>
              <w:t xml:space="preserve">cu sonda groasă </w:t>
            </w:r>
          </w:p>
          <w:p w:rsidR="00FC756D" w:rsidRPr="00D15AA1" w:rsidRDefault="00FC756D" w:rsidP="00B9134A">
            <w:pPr>
              <w:pStyle w:val="af"/>
              <w:widowControl w:val="0"/>
              <w:numPr>
                <w:ilvl w:val="0"/>
                <w:numId w:val="60"/>
              </w:numPr>
              <w:autoSpaceDE w:val="0"/>
              <w:autoSpaceDN w:val="0"/>
              <w:adjustRightInd w:val="0"/>
              <w:spacing w:before="9"/>
              <w:ind w:right="-20"/>
              <w:rPr>
                <w:color w:val="000000"/>
                <w:lang w:val="ro-RO"/>
              </w:rPr>
            </w:pPr>
            <w:r w:rsidRPr="00D15AA1">
              <w:rPr>
                <w:color w:val="000000"/>
                <w:lang w:val="ro-RO"/>
              </w:rPr>
              <w:t>prin stimulare vomei (după caz)</w:t>
            </w:r>
          </w:p>
          <w:p w:rsidR="00FC756D" w:rsidRPr="00D15AA1" w:rsidRDefault="00FC756D" w:rsidP="00B9134A">
            <w:pPr>
              <w:pStyle w:val="af"/>
              <w:widowControl w:val="0"/>
              <w:numPr>
                <w:ilvl w:val="0"/>
                <w:numId w:val="60"/>
              </w:numPr>
              <w:autoSpaceDE w:val="0"/>
              <w:autoSpaceDN w:val="0"/>
              <w:adjustRightInd w:val="0"/>
              <w:ind w:right="-20"/>
              <w:rPr>
                <w:color w:val="000000"/>
                <w:lang w:val="ro-RO"/>
              </w:rPr>
            </w:pPr>
            <w:r w:rsidRPr="00D15AA1">
              <w:rPr>
                <w:color w:val="000000"/>
                <w:lang w:val="ro-RO"/>
              </w:rPr>
              <w:t>cu sol. Hidrocarbonat Na (după caz)</w:t>
            </w:r>
          </w:p>
          <w:p w:rsidR="00FC756D" w:rsidRPr="00D15AA1" w:rsidRDefault="00FC756D" w:rsidP="00B9134A">
            <w:pPr>
              <w:pStyle w:val="af"/>
              <w:widowControl w:val="0"/>
              <w:numPr>
                <w:ilvl w:val="0"/>
                <w:numId w:val="70"/>
              </w:numPr>
              <w:autoSpaceDE w:val="0"/>
              <w:autoSpaceDN w:val="0"/>
              <w:adjustRightInd w:val="0"/>
              <w:spacing w:before="9"/>
              <w:ind w:right="-20"/>
              <w:rPr>
                <w:iCs/>
                <w:lang w:val="ro-RO"/>
              </w:rPr>
            </w:pPr>
            <w:r w:rsidRPr="00D15AA1">
              <w:rPr>
                <w:iCs/>
              </w:rPr>
              <w:t>analgezie</w:t>
            </w:r>
          </w:p>
          <w:p w:rsidR="00FC756D" w:rsidRPr="00D15AA1" w:rsidRDefault="00FC756D" w:rsidP="00B9134A">
            <w:pPr>
              <w:pStyle w:val="af"/>
              <w:widowControl w:val="0"/>
              <w:numPr>
                <w:ilvl w:val="0"/>
                <w:numId w:val="70"/>
              </w:numPr>
              <w:autoSpaceDE w:val="0"/>
              <w:autoSpaceDN w:val="0"/>
              <w:adjustRightInd w:val="0"/>
              <w:spacing w:before="9"/>
              <w:ind w:right="-20"/>
              <w:rPr>
                <w:iCs/>
                <w:lang w:val="ro-RO"/>
              </w:rPr>
            </w:pPr>
            <w:r w:rsidRPr="00D15AA1">
              <w:rPr>
                <w:iCs/>
              </w:rPr>
              <w:t>spitalizare</w:t>
            </w:r>
          </w:p>
        </w:tc>
      </w:tr>
    </w:tbl>
    <w:p w:rsidR="00FC756D" w:rsidRDefault="00FC756D" w:rsidP="007F1FE3">
      <w:pPr>
        <w:widowControl w:val="0"/>
        <w:autoSpaceDE w:val="0"/>
        <w:autoSpaceDN w:val="0"/>
        <w:adjustRightInd w:val="0"/>
        <w:spacing w:before="9"/>
        <w:ind w:right="-20"/>
        <w:rPr>
          <w:i/>
          <w:iCs/>
          <w:color w:val="FF0000"/>
          <w:lang w:val="ro-RO"/>
        </w:rPr>
      </w:pPr>
    </w:p>
    <w:p w:rsidR="000A42EC" w:rsidRPr="00FE1F83" w:rsidRDefault="00FE1F83" w:rsidP="00FE1F83">
      <w:pPr>
        <w:pStyle w:val="3"/>
        <w:rPr>
          <w:rFonts w:ascii="Times New Roman" w:hAnsi="Times New Roman"/>
          <w:iCs/>
          <w:lang w:val="ro-RO"/>
        </w:rPr>
      </w:pPr>
      <w:r w:rsidRPr="00FE1F83">
        <w:rPr>
          <w:rFonts w:ascii="Times New Roman" w:hAnsi="Times New Roman"/>
          <w:iCs/>
          <w:lang w:val="ro-RO"/>
        </w:rPr>
        <w:t xml:space="preserve">      </w:t>
      </w:r>
      <w:bookmarkStart w:id="47" w:name="_Toc109906094"/>
      <w:r w:rsidR="00467062" w:rsidRPr="00FE1F83">
        <w:rPr>
          <w:rFonts w:ascii="Times New Roman" w:hAnsi="Times New Roman"/>
          <w:iCs/>
          <w:lang w:val="ro-RO"/>
        </w:rPr>
        <w:t>C.2.3.8.3. Tratam</w:t>
      </w:r>
      <w:r w:rsidR="00125794" w:rsidRPr="00FE1F83">
        <w:rPr>
          <w:rFonts w:ascii="Times New Roman" w:hAnsi="Times New Roman"/>
          <w:iCs/>
          <w:lang w:val="ro-RO"/>
        </w:rPr>
        <w:t>e</w:t>
      </w:r>
      <w:r w:rsidR="00467062" w:rsidRPr="00FE1F83">
        <w:rPr>
          <w:rFonts w:ascii="Times New Roman" w:hAnsi="Times New Roman"/>
          <w:iCs/>
          <w:lang w:val="ro-RO"/>
        </w:rPr>
        <w:t>nt</w:t>
      </w:r>
      <w:r w:rsidR="00125794" w:rsidRPr="00FE1F83">
        <w:rPr>
          <w:rFonts w:ascii="Times New Roman" w:hAnsi="Times New Roman"/>
          <w:iCs/>
          <w:lang w:val="ro-RO"/>
        </w:rPr>
        <w:t>ul</w:t>
      </w:r>
      <w:bookmarkEnd w:id="47"/>
      <w:r w:rsidR="00C871DF" w:rsidRPr="00FE1F83">
        <w:rPr>
          <w:rFonts w:ascii="Times New Roman" w:hAnsi="Times New Roman"/>
          <w:iCs/>
          <w:lang w:val="ro-RO"/>
        </w:rPr>
        <w:tab/>
      </w:r>
    </w:p>
    <w:tbl>
      <w:tblPr>
        <w:tblStyle w:val="a4"/>
        <w:tblW w:w="9560" w:type="dxa"/>
        <w:tblInd w:w="329" w:type="dxa"/>
        <w:tblLook w:val="04A0" w:firstRow="1" w:lastRow="0" w:firstColumn="1" w:lastColumn="0" w:noHBand="0" w:noVBand="1"/>
      </w:tblPr>
      <w:tblGrid>
        <w:gridCol w:w="9560"/>
      </w:tblGrid>
      <w:tr w:rsidR="000A4CB0" w:rsidRPr="005A0CFC" w:rsidTr="00FE1F83">
        <w:tc>
          <w:tcPr>
            <w:tcW w:w="9560" w:type="dxa"/>
          </w:tcPr>
          <w:p w:rsidR="000A4CB0" w:rsidRPr="00D15AA1" w:rsidRDefault="00215789" w:rsidP="007015E5">
            <w:pPr>
              <w:widowControl w:val="0"/>
              <w:autoSpaceDE w:val="0"/>
              <w:autoSpaceDN w:val="0"/>
              <w:adjustRightInd w:val="0"/>
              <w:spacing w:before="9"/>
              <w:ind w:right="-20"/>
              <w:rPr>
                <w:iCs/>
                <w:lang w:val="ro-RO"/>
              </w:rPr>
            </w:pPr>
            <w:r w:rsidRPr="00D15AA1">
              <w:rPr>
                <w:i/>
                <w:iCs/>
                <w:lang w:val="ro-RO"/>
              </w:rPr>
              <w:t>Caseta</w:t>
            </w:r>
            <w:r w:rsidR="00FC756D" w:rsidRPr="00D15AA1">
              <w:rPr>
                <w:i/>
                <w:iCs/>
                <w:lang w:val="ro-RO"/>
              </w:rPr>
              <w:t xml:space="preserve"> </w:t>
            </w:r>
            <w:r w:rsidR="000A42EC">
              <w:rPr>
                <w:i/>
                <w:iCs/>
                <w:lang w:val="ro-RO"/>
              </w:rPr>
              <w:t>2</w:t>
            </w:r>
            <w:r w:rsidR="00467062">
              <w:rPr>
                <w:i/>
                <w:iCs/>
                <w:lang w:val="ro-RO"/>
              </w:rPr>
              <w:t>3</w:t>
            </w:r>
            <w:r w:rsidRPr="00D15AA1">
              <w:rPr>
                <w:iCs/>
                <w:lang w:val="ro-RO"/>
              </w:rPr>
              <w:t xml:space="preserve">  </w:t>
            </w:r>
            <w:r w:rsidR="000A4CB0" w:rsidRPr="00D15AA1">
              <w:rPr>
                <w:iCs/>
                <w:lang w:val="ro-RO"/>
              </w:rPr>
              <w:t>Tratament:</w:t>
            </w:r>
          </w:p>
          <w:p w:rsidR="009127E6" w:rsidRPr="00D15AA1" w:rsidRDefault="008F243B" w:rsidP="00B9134A">
            <w:pPr>
              <w:pStyle w:val="af"/>
              <w:numPr>
                <w:ilvl w:val="0"/>
                <w:numId w:val="32"/>
              </w:numPr>
              <w:spacing w:after="100" w:afterAutospacing="1"/>
              <w:rPr>
                <w:lang w:val="en-US"/>
              </w:rPr>
            </w:pPr>
            <w:r w:rsidRPr="00D15AA1">
              <w:rPr>
                <w:lang w:val="en-US"/>
              </w:rPr>
              <w:t xml:space="preserve">Post alimentar </w:t>
            </w:r>
            <w:r w:rsidR="00125794">
              <w:rPr>
                <w:lang w:val="en-US"/>
              </w:rPr>
              <w:t xml:space="preserve"> </w:t>
            </w:r>
            <w:r w:rsidR="00830A19" w:rsidRPr="00D15AA1">
              <w:rPr>
                <w:lang w:val="en-US"/>
              </w:rPr>
              <w:t>(în stările u</w:t>
            </w:r>
            <w:r w:rsidRPr="00D15AA1">
              <w:rPr>
                <w:lang w:val="en-US"/>
              </w:rPr>
              <w:t>ş</w:t>
            </w:r>
            <w:r w:rsidR="00830A19" w:rsidRPr="00D15AA1">
              <w:rPr>
                <w:lang w:val="en-US"/>
              </w:rPr>
              <w:t>oare timp de 1-3 zile, în st</w:t>
            </w:r>
            <w:r w:rsidRPr="00D15AA1">
              <w:rPr>
                <w:lang w:val="en-US"/>
              </w:rPr>
              <w:t>ă</w:t>
            </w:r>
            <w:r w:rsidR="00830A19" w:rsidRPr="00D15AA1">
              <w:rPr>
                <w:lang w:val="en-US"/>
              </w:rPr>
              <w:t>rile grave 5-7 zile)</w:t>
            </w:r>
            <w:r w:rsidR="009127E6" w:rsidRPr="00D15AA1">
              <w:rPr>
                <w:lang w:val="en-US"/>
              </w:rPr>
              <w:t>: dieta N1</w:t>
            </w:r>
          </w:p>
          <w:p w:rsidR="00CE1E80" w:rsidRPr="00D15AA1" w:rsidRDefault="008F243B" w:rsidP="00B9134A">
            <w:pPr>
              <w:pStyle w:val="af"/>
              <w:numPr>
                <w:ilvl w:val="0"/>
                <w:numId w:val="32"/>
              </w:numPr>
              <w:spacing w:before="100" w:beforeAutospacing="1" w:after="100" w:afterAutospacing="1"/>
              <w:rPr>
                <w:lang w:val="en-US"/>
              </w:rPr>
            </w:pPr>
            <w:r w:rsidRPr="00D15AA1">
              <w:rPr>
                <w:lang w:val="en-US"/>
              </w:rPr>
              <w:t>Instalarea</w:t>
            </w:r>
            <w:r w:rsidR="002411C9" w:rsidRPr="00D15AA1">
              <w:rPr>
                <w:lang w:val="en-US"/>
              </w:rPr>
              <w:t xml:space="preserve"> sonde</w:t>
            </w:r>
            <w:r w:rsidRPr="00D15AA1">
              <w:rPr>
                <w:lang w:val="en-US"/>
              </w:rPr>
              <w:t>i</w:t>
            </w:r>
            <w:r w:rsidR="00125794">
              <w:rPr>
                <w:lang w:val="en-US"/>
              </w:rPr>
              <w:t xml:space="preserve"> nazo</w:t>
            </w:r>
            <w:r w:rsidR="002411C9" w:rsidRPr="00D15AA1">
              <w:rPr>
                <w:lang w:val="en-US"/>
              </w:rPr>
              <w:t>gastrice pentru men</w:t>
            </w:r>
            <w:r w:rsidRPr="00D15AA1">
              <w:rPr>
                <w:lang w:val="en-US"/>
              </w:rPr>
              <w:t>ţ</w:t>
            </w:r>
            <w:r w:rsidR="002411C9" w:rsidRPr="00D15AA1">
              <w:rPr>
                <w:lang w:val="en-US"/>
              </w:rPr>
              <w:t>inerea perm</w:t>
            </w:r>
            <w:r w:rsidR="00125794">
              <w:rPr>
                <w:lang w:val="en-US"/>
              </w:rPr>
              <w:t>e</w:t>
            </w:r>
            <w:r w:rsidR="002411C9" w:rsidRPr="00D15AA1">
              <w:rPr>
                <w:lang w:val="en-US"/>
              </w:rPr>
              <w:t>abilită</w:t>
            </w:r>
            <w:r w:rsidRPr="00D15AA1">
              <w:rPr>
                <w:lang w:val="en-US"/>
              </w:rPr>
              <w:t>ţ</w:t>
            </w:r>
            <w:r w:rsidR="002411C9" w:rsidRPr="00D15AA1">
              <w:rPr>
                <w:lang w:val="en-US"/>
              </w:rPr>
              <w:t>ii lumenului esofagian</w:t>
            </w:r>
            <w:r w:rsidR="00CE1E80" w:rsidRPr="00D15AA1">
              <w:rPr>
                <w:lang w:val="en-US"/>
              </w:rPr>
              <w:t xml:space="preserve"> </w:t>
            </w:r>
            <w:r w:rsidR="002411C9" w:rsidRPr="00D15AA1">
              <w:rPr>
                <w:lang w:val="en-US"/>
              </w:rPr>
              <w:t>(</w:t>
            </w:r>
            <w:r w:rsidR="00CE1E80" w:rsidRPr="00D15AA1">
              <w:rPr>
                <w:lang w:val="en-US"/>
              </w:rPr>
              <w:t>timp de 3 săptăm</w:t>
            </w:r>
            <w:r w:rsidR="00125794">
              <w:rPr>
                <w:lang w:val="en-US"/>
              </w:rPr>
              <w:t>â</w:t>
            </w:r>
            <w:r w:rsidR="00CE1E80" w:rsidRPr="00D15AA1">
              <w:rPr>
                <w:lang w:val="en-US"/>
              </w:rPr>
              <w:t>ni</w:t>
            </w:r>
            <w:r w:rsidR="002411C9" w:rsidRPr="00D15AA1">
              <w:rPr>
                <w:lang w:val="en-US"/>
              </w:rPr>
              <w:t>)</w:t>
            </w:r>
            <w:r w:rsidR="007F1FE3" w:rsidRPr="00D15AA1">
              <w:rPr>
                <w:lang w:val="en-US"/>
              </w:rPr>
              <w:t>+ alimentați</w:t>
            </w:r>
            <w:r w:rsidR="00125794">
              <w:rPr>
                <w:lang w:val="en-US"/>
              </w:rPr>
              <w:t>e</w:t>
            </w:r>
            <w:r w:rsidR="007F1FE3" w:rsidRPr="00D15AA1">
              <w:rPr>
                <w:lang w:val="en-US"/>
              </w:rPr>
              <w:t xml:space="preserve"> enterală</w:t>
            </w:r>
          </w:p>
          <w:p w:rsidR="00C56BE9" w:rsidRPr="00D15AA1" w:rsidRDefault="00C56BE9" w:rsidP="00B9134A">
            <w:pPr>
              <w:pStyle w:val="af"/>
              <w:numPr>
                <w:ilvl w:val="0"/>
                <w:numId w:val="32"/>
              </w:numPr>
              <w:spacing w:before="100" w:beforeAutospacing="1" w:after="100" w:afterAutospacing="1"/>
              <w:rPr>
                <w:lang w:val="en-US"/>
              </w:rPr>
            </w:pPr>
            <w:r w:rsidRPr="00D15AA1">
              <w:rPr>
                <w:lang w:val="ro-RO"/>
              </w:rPr>
              <w:t xml:space="preserve">Bujarea fină (moale) a esofagului </w:t>
            </w:r>
            <w:r w:rsidR="00125794">
              <w:rPr>
                <w:lang w:val="ro-RO"/>
              </w:rPr>
              <w:t>din</w:t>
            </w:r>
            <w:r w:rsidR="008F243B" w:rsidRPr="00D15AA1">
              <w:rPr>
                <w:lang w:val="ro-RO"/>
              </w:rPr>
              <w:t xml:space="preserve"> prima zi după arsura chimică</w:t>
            </w:r>
            <w:r w:rsidRPr="00D15AA1">
              <w:rPr>
                <w:lang w:val="ro-RO"/>
              </w:rPr>
              <w:t xml:space="preserve">. </w:t>
            </w:r>
            <w:r w:rsidR="008F243B" w:rsidRPr="00D15AA1">
              <w:rPr>
                <w:lang w:val="ro-RO"/>
              </w:rPr>
              <w:t xml:space="preserve">Constă </w:t>
            </w:r>
            <w:r w:rsidR="00125794">
              <w:rPr>
                <w:lang w:val="ro-RO"/>
              </w:rPr>
              <w:t>în</w:t>
            </w:r>
            <w:r w:rsidRPr="00D15AA1">
              <w:rPr>
                <w:lang w:val="ro-RO"/>
              </w:rPr>
              <w:t xml:space="preserve"> administrarea per o</w:t>
            </w:r>
            <w:r w:rsidR="00125794">
              <w:rPr>
                <w:lang w:val="ro-RO"/>
              </w:rPr>
              <w:t xml:space="preserve">s, </w:t>
            </w:r>
            <w:r w:rsidR="008F243B" w:rsidRPr="00D15AA1">
              <w:rPr>
                <w:lang w:val="ro-RO"/>
              </w:rPr>
              <w:t xml:space="preserve"> la</w:t>
            </w:r>
            <w:r w:rsidRPr="00D15AA1">
              <w:rPr>
                <w:lang w:val="ro-RO"/>
              </w:rPr>
              <w:t xml:space="preserve"> fiecare 30-40 minute c</w:t>
            </w:r>
            <w:r w:rsidR="00125794">
              <w:rPr>
                <w:lang w:val="ro-RO"/>
              </w:rPr>
              <w:t>â</w:t>
            </w:r>
            <w:r w:rsidRPr="00D15AA1">
              <w:rPr>
                <w:lang w:val="ro-RO"/>
              </w:rPr>
              <w:t>te 1-2 lingur</w:t>
            </w:r>
            <w:r w:rsidR="00125794">
              <w:rPr>
                <w:lang w:val="ro-RO"/>
              </w:rPr>
              <w:t>i</w:t>
            </w:r>
            <w:r w:rsidRPr="00D15AA1">
              <w:rPr>
                <w:lang w:val="ro-RO"/>
              </w:rPr>
              <w:t xml:space="preserve"> de ulei de </w:t>
            </w:r>
            <w:r w:rsidR="008F243B" w:rsidRPr="00D15AA1">
              <w:rPr>
                <w:lang w:val="ro-RO"/>
              </w:rPr>
              <w:t>m</w:t>
            </w:r>
            <w:r w:rsidR="00125794">
              <w:rPr>
                <w:lang w:val="ro-RO"/>
              </w:rPr>
              <w:t>ă</w:t>
            </w:r>
            <w:r w:rsidR="008F243B" w:rsidRPr="00D15AA1">
              <w:rPr>
                <w:lang w:val="ro-RO"/>
              </w:rPr>
              <w:t>sline sau</w:t>
            </w:r>
            <w:r w:rsidRPr="00D15AA1">
              <w:rPr>
                <w:lang w:val="ro-RO"/>
              </w:rPr>
              <w:t xml:space="preserve"> de floare</w:t>
            </w:r>
            <w:r w:rsidR="008F243B" w:rsidRPr="00D15AA1">
              <w:rPr>
                <w:lang w:val="ro-RO"/>
              </w:rPr>
              <w:t>a</w:t>
            </w:r>
            <w:r w:rsidR="00D72B9B">
              <w:rPr>
                <w:lang w:val="ro-RO"/>
              </w:rPr>
              <w:t xml:space="preserve"> soarelui, ameste</w:t>
            </w:r>
            <w:r w:rsidRPr="00D15AA1">
              <w:rPr>
                <w:lang w:val="ro-RO"/>
              </w:rPr>
              <w:t>c special (10% emulsie de floare</w:t>
            </w:r>
            <w:r w:rsidR="00D72B9B">
              <w:rPr>
                <w:lang w:val="ro-RO"/>
              </w:rPr>
              <w:t>a</w:t>
            </w:r>
            <w:r w:rsidRPr="00D15AA1">
              <w:rPr>
                <w:lang w:val="ro-RO"/>
              </w:rPr>
              <w:t xml:space="preserve"> soarelui+anestezin</w:t>
            </w:r>
            <w:r w:rsidR="00D72B9B">
              <w:rPr>
                <w:lang w:val="ro-RO"/>
              </w:rPr>
              <w:t xml:space="preserve">ă </w:t>
            </w:r>
            <w:r w:rsidRPr="00D15AA1">
              <w:rPr>
                <w:lang w:val="ro-RO"/>
              </w:rPr>
              <w:t xml:space="preserve">+antibiotic).  La a </w:t>
            </w:r>
            <w:r w:rsidR="008F243B" w:rsidRPr="00D15AA1">
              <w:rPr>
                <w:lang w:val="ro-RO"/>
              </w:rPr>
              <w:t>2</w:t>
            </w:r>
            <w:r w:rsidRPr="00D15AA1">
              <w:rPr>
                <w:lang w:val="ro-RO"/>
              </w:rPr>
              <w:t>-</w:t>
            </w:r>
            <w:r w:rsidR="00D72B9B">
              <w:rPr>
                <w:lang w:val="ro-RO"/>
              </w:rPr>
              <w:t>3 zi se rei</w:t>
            </w:r>
            <w:r w:rsidR="008F243B" w:rsidRPr="00D15AA1">
              <w:rPr>
                <w:lang w:val="ro-RO"/>
              </w:rPr>
              <w:t xml:space="preserve">a </w:t>
            </w:r>
            <w:r w:rsidR="00D72B9B">
              <w:rPr>
                <w:lang w:val="ro-RO"/>
              </w:rPr>
              <w:t xml:space="preserve">alimentaţia </w:t>
            </w:r>
            <w:r w:rsidRPr="00D15AA1">
              <w:rPr>
                <w:lang w:val="ro-RO"/>
              </w:rPr>
              <w:t xml:space="preserve"> cu </w:t>
            </w:r>
            <w:r w:rsidR="00D72B9B">
              <w:rPr>
                <w:lang w:val="ro-RO"/>
              </w:rPr>
              <w:t xml:space="preserve">bucate răcite, bine mărunţite </w:t>
            </w:r>
            <w:r w:rsidR="008F243B" w:rsidRPr="00D15AA1">
              <w:rPr>
                <w:lang w:val="ro-RO"/>
              </w:rPr>
              <w:t xml:space="preserve"> conform v</w:t>
            </w:r>
            <w:r w:rsidR="00D72B9B">
              <w:rPr>
                <w:lang w:val="ro-RO"/>
              </w:rPr>
              <w:t>â</w:t>
            </w:r>
            <w:r w:rsidR="008F243B" w:rsidRPr="00D15AA1">
              <w:rPr>
                <w:lang w:val="ro-RO"/>
              </w:rPr>
              <w:t>rstei pacientului</w:t>
            </w:r>
            <w:r w:rsidRPr="00D15AA1">
              <w:rPr>
                <w:lang w:val="ro-RO"/>
              </w:rPr>
              <w:t xml:space="preserve">. </w:t>
            </w:r>
          </w:p>
          <w:p w:rsidR="00467062" w:rsidRPr="00467062" w:rsidRDefault="00BA1C46" w:rsidP="00B9134A">
            <w:pPr>
              <w:pStyle w:val="af"/>
              <w:numPr>
                <w:ilvl w:val="0"/>
                <w:numId w:val="32"/>
              </w:numPr>
              <w:rPr>
                <w:lang w:val="en-US"/>
              </w:rPr>
            </w:pPr>
            <w:r w:rsidRPr="00D15AA1">
              <w:rPr>
                <w:i/>
                <w:iCs/>
                <w:lang w:val="ro-RO"/>
              </w:rPr>
              <w:t>Dilataț</w:t>
            </w:r>
            <w:r w:rsidR="00CE1E80" w:rsidRPr="00D15AA1">
              <w:rPr>
                <w:i/>
                <w:iCs/>
                <w:lang w:val="ro-RO"/>
              </w:rPr>
              <w:t xml:space="preserve">iile </w:t>
            </w:r>
            <w:r w:rsidR="008F243B" w:rsidRPr="00D15AA1">
              <w:rPr>
                <w:i/>
                <w:iCs/>
                <w:lang w:val="ro-RO"/>
              </w:rPr>
              <w:t>se vor efectua</w:t>
            </w:r>
            <w:r w:rsidR="00CE1E80" w:rsidRPr="00D15AA1">
              <w:rPr>
                <w:i/>
                <w:iCs/>
                <w:lang w:val="ro-RO"/>
              </w:rPr>
              <w:t xml:space="preserve"> dup</w:t>
            </w:r>
            <w:r w:rsidR="008F243B" w:rsidRPr="00D15AA1">
              <w:rPr>
                <w:i/>
                <w:iCs/>
                <w:lang w:val="ro-RO"/>
              </w:rPr>
              <w:t>ă o</w:t>
            </w:r>
            <w:r w:rsidR="00786AD0" w:rsidRPr="00D15AA1">
              <w:rPr>
                <w:i/>
                <w:iCs/>
                <w:lang w:val="en-US"/>
              </w:rPr>
              <w:t xml:space="preserve"> </w:t>
            </w:r>
            <w:r w:rsidR="008F243B" w:rsidRPr="00D15AA1">
              <w:rPr>
                <w:i/>
                <w:iCs/>
                <w:lang w:val="ro-RO"/>
              </w:rPr>
              <w:t xml:space="preserve">lună de la </w:t>
            </w:r>
            <w:r w:rsidR="00CE1E80" w:rsidRPr="00D15AA1">
              <w:rPr>
                <w:i/>
                <w:iCs/>
                <w:lang w:val="ro-RO"/>
              </w:rPr>
              <w:t xml:space="preserve"> accident</w:t>
            </w:r>
            <w:r w:rsidRPr="00D15AA1">
              <w:rPr>
                <w:i/>
                <w:iCs/>
                <w:lang w:val="ro-RO"/>
              </w:rPr>
              <w:t>,</w:t>
            </w:r>
            <w:r w:rsidR="00CE1E80" w:rsidRPr="00D15AA1">
              <w:rPr>
                <w:i/>
                <w:iCs/>
                <w:lang w:val="ro-RO"/>
              </w:rPr>
              <w:t xml:space="preserve"> c</w:t>
            </w:r>
            <w:r w:rsidR="005A6724">
              <w:rPr>
                <w:i/>
                <w:iCs/>
                <w:lang w:val="ro-RO"/>
              </w:rPr>
              <w:t>â</w:t>
            </w:r>
            <w:r w:rsidR="00CE1E80" w:rsidRPr="00D15AA1">
              <w:rPr>
                <w:i/>
                <w:iCs/>
                <w:lang w:val="ro-RO"/>
              </w:rPr>
              <w:t xml:space="preserve">nd epitelizarea este </w:t>
            </w:r>
            <w:r w:rsidRPr="00D15AA1">
              <w:rPr>
                <w:i/>
                <w:iCs/>
                <w:lang w:val="ro-RO"/>
              </w:rPr>
              <w:t>î</w:t>
            </w:r>
            <w:r w:rsidR="005A6724">
              <w:rPr>
                <w:i/>
                <w:iCs/>
                <w:lang w:val="ro-RO"/>
              </w:rPr>
              <w:t>n plină</w:t>
            </w:r>
            <w:r w:rsidR="00CE1E80" w:rsidRPr="00D15AA1">
              <w:rPr>
                <w:i/>
                <w:iCs/>
                <w:lang w:val="ro-RO"/>
              </w:rPr>
              <w:t xml:space="preserve"> formare </w:t>
            </w:r>
            <w:r w:rsidRPr="00D15AA1">
              <w:rPr>
                <w:i/>
                <w:iCs/>
                <w:lang w:val="ro-RO"/>
              </w:rPr>
              <w:t>ș</w:t>
            </w:r>
            <w:r w:rsidR="00CE1E80" w:rsidRPr="00D15AA1">
              <w:rPr>
                <w:i/>
                <w:iCs/>
                <w:lang w:val="ro-RO"/>
              </w:rPr>
              <w:t>i vor continua at</w:t>
            </w:r>
            <w:r w:rsidR="005A6724">
              <w:rPr>
                <w:i/>
                <w:iCs/>
                <w:lang w:val="ro-RO"/>
              </w:rPr>
              <w:t>â</w:t>
            </w:r>
            <w:r w:rsidR="00CE1E80" w:rsidRPr="00D15AA1">
              <w:rPr>
                <w:i/>
                <w:iCs/>
                <w:lang w:val="ro-RO"/>
              </w:rPr>
              <w:t>t timp c</w:t>
            </w:r>
            <w:r w:rsidR="005A6724">
              <w:rPr>
                <w:i/>
                <w:iCs/>
                <w:lang w:val="ro-RO"/>
              </w:rPr>
              <w:t>â</w:t>
            </w:r>
            <w:r w:rsidR="00CE1E80" w:rsidRPr="00D15AA1">
              <w:rPr>
                <w:i/>
                <w:iCs/>
                <w:lang w:val="ro-RO"/>
              </w:rPr>
              <w:t xml:space="preserve">t este necesar, </w:t>
            </w:r>
            <w:r w:rsidR="005A6724">
              <w:rPr>
                <w:i/>
                <w:iCs/>
                <w:lang w:val="ro-RO"/>
              </w:rPr>
              <w:t>ținâ</w:t>
            </w:r>
            <w:r w:rsidR="00CE1E80" w:rsidRPr="00D15AA1">
              <w:rPr>
                <w:i/>
                <w:iCs/>
                <w:lang w:val="ro-RO"/>
              </w:rPr>
              <w:t>nd cont de starea func</w:t>
            </w:r>
            <w:r w:rsidRPr="00D15AA1">
              <w:rPr>
                <w:i/>
                <w:iCs/>
                <w:lang w:val="ro-RO"/>
              </w:rPr>
              <w:t>ț</w:t>
            </w:r>
            <w:r w:rsidR="00CE1E80" w:rsidRPr="00D15AA1">
              <w:rPr>
                <w:i/>
                <w:iCs/>
                <w:lang w:val="ro-RO"/>
              </w:rPr>
              <w:t>ional</w:t>
            </w:r>
            <w:r w:rsidRPr="00D15AA1">
              <w:rPr>
                <w:i/>
                <w:iCs/>
                <w:lang w:val="ro-RO"/>
              </w:rPr>
              <w:t>ă</w:t>
            </w:r>
            <w:r w:rsidR="00CE1E80" w:rsidRPr="00D15AA1">
              <w:rPr>
                <w:i/>
                <w:iCs/>
                <w:lang w:val="ro-RO"/>
              </w:rPr>
              <w:t xml:space="preserve"> </w:t>
            </w:r>
            <w:r w:rsidRPr="00D15AA1">
              <w:rPr>
                <w:i/>
                <w:iCs/>
                <w:lang w:val="ro-RO"/>
              </w:rPr>
              <w:t>ș</w:t>
            </w:r>
            <w:r w:rsidR="00CE1E80" w:rsidRPr="00D15AA1">
              <w:rPr>
                <w:i/>
                <w:iCs/>
                <w:lang w:val="ro-RO"/>
              </w:rPr>
              <w:t xml:space="preserve">i </w:t>
            </w:r>
          </w:p>
          <w:p w:rsidR="00CE1E80" w:rsidRPr="00D15AA1" w:rsidRDefault="00CE1E80" w:rsidP="005A6724">
            <w:pPr>
              <w:pStyle w:val="af"/>
              <w:ind w:left="720"/>
              <w:rPr>
                <w:lang w:val="en-US"/>
              </w:rPr>
            </w:pPr>
            <w:r w:rsidRPr="00D15AA1">
              <w:rPr>
                <w:i/>
                <w:iCs/>
                <w:lang w:val="ro-RO"/>
              </w:rPr>
              <w:t>local</w:t>
            </w:r>
            <w:r w:rsidR="00BA1C46" w:rsidRPr="00D15AA1">
              <w:rPr>
                <w:i/>
                <w:iCs/>
                <w:lang w:val="ro-RO"/>
              </w:rPr>
              <w:t>ă</w:t>
            </w:r>
            <w:r w:rsidRPr="00D15AA1">
              <w:rPr>
                <w:i/>
                <w:iCs/>
                <w:lang w:val="ro-RO"/>
              </w:rPr>
              <w:t xml:space="preserve"> a bolnavului</w:t>
            </w:r>
            <w:r w:rsidR="00786AD0" w:rsidRPr="00D15AA1">
              <w:rPr>
                <w:i/>
                <w:iCs/>
                <w:lang w:val="ro-RO"/>
              </w:rPr>
              <w:t>, dar numai după contrastarea esofagului</w:t>
            </w:r>
            <w:r w:rsidRPr="00D15AA1">
              <w:rPr>
                <w:i/>
                <w:iCs/>
                <w:lang w:val="ro-RO"/>
              </w:rPr>
              <w:t xml:space="preserve"> </w:t>
            </w:r>
            <w:r w:rsidRPr="00D15AA1">
              <w:rPr>
                <w:lang w:val="ro-RO"/>
              </w:rPr>
              <w:t>.</w:t>
            </w:r>
          </w:p>
          <w:p w:rsidR="00215789" w:rsidRPr="00D15AA1" w:rsidRDefault="005A6724" w:rsidP="00545966">
            <w:pPr>
              <w:rPr>
                <w:lang w:val="en-US"/>
              </w:rPr>
            </w:pPr>
            <w:r>
              <w:rPr>
                <w:lang w:val="ro-RO"/>
              </w:rPr>
              <w:t>N.B</w:t>
            </w:r>
            <w:r w:rsidR="00322930" w:rsidRPr="00D15AA1">
              <w:rPr>
                <w:lang w:val="ro-RO"/>
              </w:rPr>
              <w:t xml:space="preserve">. Bujarea esofagului precoce </w:t>
            </w:r>
            <w:r w:rsidR="00FC756D" w:rsidRPr="00D15AA1">
              <w:rPr>
                <w:lang w:val="ro-RO"/>
              </w:rPr>
              <w:t>la</w:t>
            </w:r>
            <w:r>
              <w:rPr>
                <w:lang w:val="ro-RO"/>
              </w:rPr>
              <w:t xml:space="preserve"> a</w:t>
            </w:r>
            <w:r w:rsidR="00FC756D" w:rsidRPr="00D15AA1">
              <w:rPr>
                <w:lang w:val="ro-RO"/>
              </w:rPr>
              <w:t xml:space="preserve"> 3-8</w:t>
            </w:r>
            <w:r>
              <w:rPr>
                <w:lang w:val="ro-RO"/>
              </w:rPr>
              <w:t>-a zi după arsură</w:t>
            </w:r>
            <w:r w:rsidR="00FC756D" w:rsidRPr="00D15AA1">
              <w:rPr>
                <w:lang w:val="ro-RO"/>
              </w:rPr>
              <w:t xml:space="preserve"> </w:t>
            </w:r>
            <w:r w:rsidR="00322930" w:rsidRPr="00D15AA1">
              <w:rPr>
                <w:lang w:val="ro-RO"/>
              </w:rPr>
              <w:t>(</w:t>
            </w:r>
            <w:r>
              <w:rPr>
                <w:lang w:val="ro-RO"/>
              </w:rPr>
              <w:t>nu mai tâ</w:t>
            </w:r>
            <w:r w:rsidR="00FC756D" w:rsidRPr="00D15AA1">
              <w:rPr>
                <w:lang w:val="ro-RO"/>
              </w:rPr>
              <w:t xml:space="preserve">rziu de </w:t>
            </w:r>
            <w:r>
              <w:rPr>
                <w:lang w:val="ro-RO"/>
              </w:rPr>
              <w:t xml:space="preserve">a </w:t>
            </w:r>
            <w:r w:rsidR="00FC756D" w:rsidRPr="00D15AA1">
              <w:rPr>
                <w:lang w:val="ro-RO"/>
              </w:rPr>
              <w:t xml:space="preserve">15-a zi </w:t>
            </w:r>
            <w:r>
              <w:rPr>
                <w:lang w:val="ro-RO"/>
              </w:rPr>
              <w:t>după arsură</w:t>
            </w:r>
            <w:r w:rsidR="00322930" w:rsidRPr="00D15AA1">
              <w:rPr>
                <w:lang w:val="ro-RO"/>
              </w:rPr>
              <w:t xml:space="preserve">) are caracter profilactic. </w:t>
            </w:r>
            <w:r>
              <w:rPr>
                <w:lang w:val="ro-RO"/>
              </w:rPr>
              <w:t>Se efectuează după schemă: prima ½ luni</w:t>
            </w:r>
            <w:r w:rsidR="007F1FE3" w:rsidRPr="00D15AA1">
              <w:rPr>
                <w:lang w:val="ro-RO"/>
              </w:rPr>
              <w:t xml:space="preserve"> se e</w:t>
            </w:r>
            <w:r>
              <w:rPr>
                <w:lang w:val="ro-RO"/>
              </w:rPr>
              <w:t>fectuiază 3 proceduri pe săptămâ</w:t>
            </w:r>
            <w:r w:rsidR="007F1FE3" w:rsidRPr="00D15AA1">
              <w:rPr>
                <w:lang w:val="ro-RO"/>
              </w:rPr>
              <w:t xml:space="preserve">nă, mai apoi </w:t>
            </w:r>
            <w:r>
              <w:rPr>
                <w:lang w:val="ro-RO"/>
              </w:rPr>
              <w:t>2-3 luni – o dată în săptămână</w:t>
            </w:r>
            <w:r w:rsidR="00FC756D" w:rsidRPr="00D15AA1">
              <w:rPr>
                <w:lang w:val="ro-RO"/>
              </w:rPr>
              <w:t xml:space="preserve">, următoarele 6 luni – </w:t>
            </w:r>
            <w:r>
              <w:rPr>
                <w:lang w:val="ro-RO"/>
              </w:rPr>
              <w:t xml:space="preserve">de </w:t>
            </w:r>
            <w:r w:rsidR="00FC756D" w:rsidRPr="00D15AA1">
              <w:rPr>
                <w:lang w:val="ro-RO"/>
              </w:rPr>
              <w:t xml:space="preserve">2 ori în lună. </w:t>
            </w:r>
            <w:r>
              <w:rPr>
                <w:lang w:val="ro-RO"/>
              </w:rPr>
              <w:t>Dilataț</w:t>
            </w:r>
            <w:r w:rsidR="00CE1E80" w:rsidRPr="00D15AA1">
              <w:rPr>
                <w:lang w:val="ro-RO"/>
              </w:rPr>
              <w:t>ia se poate efectua cu bujii de diferite dimensiuni, dar ex</w:t>
            </w:r>
            <w:r>
              <w:rPr>
                <w:lang w:val="ro-RO"/>
              </w:rPr>
              <w:t xml:space="preserve">istă pericolul perforației deoarece </w:t>
            </w:r>
            <w:r w:rsidR="007F1FE3" w:rsidRPr="00D15AA1">
              <w:rPr>
                <w:lang w:val="ro-RO"/>
              </w:rPr>
              <w:t>este</w:t>
            </w:r>
            <w:r>
              <w:rPr>
                <w:lang w:val="ro-RO"/>
              </w:rPr>
              <w:t xml:space="preserve"> o metodă oarbă</w:t>
            </w:r>
            <w:r w:rsidR="00CE1E80" w:rsidRPr="00D15AA1">
              <w:rPr>
                <w:lang w:val="ro-RO"/>
              </w:rPr>
              <w:t xml:space="preserve">. Se pot utiliza </w:t>
            </w:r>
            <w:r w:rsidR="00CE1E80" w:rsidRPr="00D15AA1">
              <w:rPr>
                <w:i/>
                <w:lang w:val="ro-RO"/>
              </w:rPr>
              <w:t>bujii de plastic tip Savary</w:t>
            </w:r>
            <w:r w:rsidR="00CE1E80" w:rsidRPr="00D15AA1">
              <w:rPr>
                <w:lang w:val="ro-RO"/>
              </w:rPr>
              <w:t xml:space="preserve"> </w:t>
            </w:r>
            <w:r w:rsidR="00CE1E80" w:rsidRPr="00D15AA1">
              <w:rPr>
                <w:i/>
                <w:lang w:val="ro-RO"/>
              </w:rPr>
              <w:t>- Guillard</w:t>
            </w:r>
            <w:r w:rsidR="00CE1E80" w:rsidRPr="00D15AA1">
              <w:rPr>
                <w:lang w:val="ro-RO"/>
              </w:rPr>
              <w:t>. La copii, cu stenoze izolate sau persistente</w:t>
            </w:r>
            <w:r>
              <w:rPr>
                <w:lang w:val="ro-RO"/>
              </w:rPr>
              <w:t>,</w:t>
            </w:r>
            <w:r w:rsidR="00CE1E80" w:rsidRPr="00D15AA1">
              <w:rPr>
                <w:lang w:val="ro-RO"/>
              </w:rPr>
              <w:t xml:space="preserve"> se poate </w:t>
            </w:r>
            <w:r>
              <w:rPr>
                <w:lang w:val="ro-RO"/>
              </w:rPr>
              <w:t>utiliza</w:t>
            </w:r>
            <w:r w:rsidR="00CE1E80" w:rsidRPr="00D15AA1">
              <w:rPr>
                <w:lang w:val="ro-RO"/>
              </w:rPr>
              <w:t xml:space="preserve"> un cateter cu </w:t>
            </w:r>
            <w:r w:rsidR="00CE1E80" w:rsidRPr="00D15AA1">
              <w:rPr>
                <w:i/>
                <w:lang w:val="ro-RO"/>
              </w:rPr>
              <w:t>balon gonflabil tip Gruntzing</w:t>
            </w:r>
            <w:r w:rsidR="00CE1E80" w:rsidRPr="00D15AA1">
              <w:rPr>
                <w:lang w:val="ro-RO"/>
              </w:rPr>
              <w:t>, preluat din tehnica angioplastiei.</w:t>
            </w:r>
          </w:p>
          <w:p w:rsidR="00CE1E80" w:rsidRPr="00D15AA1" w:rsidRDefault="005A6724" w:rsidP="00545966">
            <w:pPr>
              <w:widowControl w:val="0"/>
              <w:autoSpaceDE w:val="0"/>
              <w:autoSpaceDN w:val="0"/>
              <w:adjustRightInd w:val="0"/>
              <w:ind w:right="-20"/>
              <w:rPr>
                <w:iCs/>
                <w:lang w:val="ro-RO"/>
              </w:rPr>
            </w:pPr>
            <w:r>
              <w:rPr>
                <w:i/>
                <w:lang w:val="ro-RO"/>
              </w:rPr>
              <w:t>Dilataț</w:t>
            </w:r>
            <w:r w:rsidR="00CE1E80" w:rsidRPr="00D15AA1">
              <w:rPr>
                <w:i/>
                <w:lang w:val="ro-RO"/>
              </w:rPr>
              <w:t xml:space="preserve">ia prin fir continuu trecut prin </w:t>
            </w:r>
            <w:r w:rsidR="00CE1E80" w:rsidRPr="00D15AA1">
              <w:rPr>
                <w:i/>
                <w:u w:val="single"/>
                <w:lang w:val="ro-RO"/>
              </w:rPr>
              <w:t>cavitatea bucal</w:t>
            </w:r>
            <w:r>
              <w:rPr>
                <w:i/>
                <w:u w:val="single"/>
                <w:lang w:val="ro-RO"/>
              </w:rPr>
              <w:t>ă</w:t>
            </w:r>
            <w:r>
              <w:rPr>
                <w:i/>
                <w:lang w:val="ro-RO"/>
              </w:rPr>
              <w:t>, esofag, stomac ș</w:t>
            </w:r>
            <w:r w:rsidR="00CE1E80" w:rsidRPr="00D15AA1">
              <w:rPr>
                <w:i/>
                <w:lang w:val="ro-RO"/>
              </w:rPr>
              <w:t>i gastrostomie</w:t>
            </w:r>
            <w:r>
              <w:rPr>
                <w:lang w:val="ro-RO"/>
              </w:rPr>
              <w:t>; acest procedeu este aplicat în stenozele întinse cu interesarea î</w:t>
            </w:r>
            <w:r w:rsidR="00CE1E80" w:rsidRPr="00D15AA1">
              <w:rPr>
                <w:lang w:val="ro-RO"/>
              </w:rPr>
              <w:t>n totalitate a conductului digestiv sau stenoze multiple.</w:t>
            </w:r>
          </w:p>
        </w:tc>
      </w:tr>
    </w:tbl>
    <w:p w:rsidR="00A83661" w:rsidRDefault="00A83661" w:rsidP="00215789">
      <w:pPr>
        <w:widowControl w:val="0"/>
        <w:autoSpaceDE w:val="0"/>
        <w:autoSpaceDN w:val="0"/>
        <w:adjustRightInd w:val="0"/>
        <w:spacing w:before="9"/>
        <w:ind w:right="-20"/>
        <w:rPr>
          <w:iCs/>
          <w:lang w:val="ro-RO"/>
        </w:rPr>
      </w:pPr>
    </w:p>
    <w:p w:rsidR="00467062" w:rsidRPr="00FE1F83" w:rsidRDefault="00467062" w:rsidP="00FE1F83">
      <w:pPr>
        <w:pStyle w:val="3"/>
        <w:spacing w:before="0"/>
        <w:rPr>
          <w:rFonts w:ascii="Times New Roman" w:hAnsi="Times New Roman"/>
          <w:iCs/>
          <w:lang w:val="ro-RO"/>
        </w:rPr>
      </w:pPr>
      <w:bookmarkStart w:id="48" w:name="_Toc109906095"/>
      <w:r w:rsidRPr="00FE1F83">
        <w:rPr>
          <w:rFonts w:ascii="Times New Roman" w:hAnsi="Times New Roman"/>
          <w:iCs/>
          <w:lang w:val="ro-RO"/>
        </w:rPr>
        <w:t>C.2.3.8.4. Indicații pentru tratament</w:t>
      </w:r>
      <w:r w:rsidR="005A6724" w:rsidRPr="00FE1F83">
        <w:rPr>
          <w:rFonts w:ascii="Times New Roman" w:hAnsi="Times New Roman"/>
          <w:iCs/>
          <w:lang w:val="ro-RO"/>
        </w:rPr>
        <w:t xml:space="preserve">ul </w:t>
      </w:r>
      <w:r w:rsidRPr="00FE1F83">
        <w:rPr>
          <w:rFonts w:ascii="Times New Roman" w:hAnsi="Times New Roman"/>
          <w:iCs/>
          <w:lang w:val="ro-RO"/>
        </w:rPr>
        <w:t xml:space="preserve"> chirurgical de urgență</w:t>
      </w:r>
      <w:bookmarkEnd w:id="48"/>
    </w:p>
    <w:tbl>
      <w:tblPr>
        <w:tblStyle w:val="a4"/>
        <w:tblW w:w="0" w:type="auto"/>
        <w:tblLook w:val="04A0" w:firstRow="1" w:lastRow="0" w:firstColumn="1" w:lastColumn="0" w:noHBand="0" w:noVBand="1"/>
      </w:tblPr>
      <w:tblGrid>
        <w:gridCol w:w="10422"/>
      </w:tblGrid>
      <w:tr w:rsidR="002411C9" w:rsidRPr="005A0CFC" w:rsidTr="002411C9">
        <w:tc>
          <w:tcPr>
            <w:tcW w:w="10605" w:type="dxa"/>
          </w:tcPr>
          <w:p w:rsidR="002411C9" w:rsidRPr="00D15AA1" w:rsidRDefault="00FC756D" w:rsidP="00215789">
            <w:pPr>
              <w:widowControl w:val="0"/>
              <w:autoSpaceDE w:val="0"/>
              <w:autoSpaceDN w:val="0"/>
              <w:adjustRightInd w:val="0"/>
              <w:spacing w:before="9"/>
              <w:ind w:right="-20"/>
              <w:rPr>
                <w:iCs/>
                <w:lang w:val="ro-RO"/>
              </w:rPr>
            </w:pPr>
            <w:r w:rsidRPr="00D15AA1">
              <w:rPr>
                <w:iCs/>
                <w:lang w:val="ro-RO"/>
              </w:rPr>
              <w:t xml:space="preserve">Caseta </w:t>
            </w:r>
            <w:r w:rsidR="00467062">
              <w:rPr>
                <w:iCs/>
                <w:lang w:val="ro-RO"/>
              </w:rPr>
              <w:t>24</w:t>
            </w:r>
            <w:r w:rsidR="002411C9" w:rsidRPr="00D15AA1">
              <w:rPr>
                <w:iCs/>
                <w:lang w:val="ro-RO"/>
              </w:rPr>
              <w:t>. Indica</w:t>
            </w:r>
            <w:r w:rsidR="008F243B" w:rsidRPr="00D15AA1">
              <w:rPr>
                <w:iCs/>
                <w:lang w:val="ro-RO"/>
              </w:rPr>
              <w:t>ţ</w:t>
            </w:r>
            <w:r w:rsidR="002411C9" w:rsidRPr="00D15AA1">
              <w:rPr>
                <w:iCs/>
                <w:lang w:val="ro-RO"/>
              </w:rPr>
              <w:t>ii pentru tratament</w:t>
            </w:r>
            <w:r w:rsidR="005A6724">
              <w:rPr>
                <w:iCs/>
                <w:lang w:val="ro-RO"/>
              </w:rPr>
              <w:t xml:space="preserve">ul </w:t>
            </w:r>
            <w:r w:rsidR="002411C9" w:rsidRPr="00D15AA1">
              <w:rPr>
                <w:iCs/>
                <w:lang w:val="ro-RO"/>
              </w:rPr>
              <w:t xml:space="preserve"> chirurgical de urgen</w:t>
            </w:r>
            <w:r w:rsidR="008F243B" w:rsidRPr="00D15AA1">
              <w:rPr>
                <w:iCs/>
                <w:lang w:val="ro-RO"/>
              </w:rPr>
              <w:t>ţ</w:t>
            </w:r>
            <w:r w:rsidR="002411C9" w:rsidRPr="00D15AA1">
              <w:rPr>
                <w:iCs/>
                <w:lang w:val="ro-RO"/>
              </w:rPr>
              <w:t>ă:</w:t>
            </w:r>
          </w:p>
          <w:p w:rsidR="002411C9" w:rsidRPr="00D15AA1" w:rsidRDefault="002411C9" w:rsidP="00B9134A">
            <w:pPr>
              <w:pStyle w:val="af"/>
              <w:widowControl w:val="0"/>
              <w:numPr>
                <w:ilvl w:val="0"/>
                <w:numId w:val="39"/>
              </w:numPr>
              <w:autoSpaceDE w:val="0"/>
              <w:autoSpaceDN w:val="0"/>
              <w:adjustRightInd w:val="0"/>
              <w:spacing w:before="9"/>
              <w:ind w:right="-20"/>
              <w:rPr>
                <w:iCs/>
                <w:lang w:val="ro-RO"/>
              </w:rPr>
            </w:pPr>
            <w:r w:rsidRPr="00D15AA1">
              <w:rPr>
                <w:iCs/>
                <w:lang w:val="ro-RO"/>
              </w:rPr>
              <w:t>Perfora</w:t>
            </w:r>
            <w:r w:rsidR="008F243B" w:rsidRPr="00D15AA1">
              <w:rPr>
                <w:iCs/>
                <w:lang w:val="ro-RO"/>
              </w:rPr>
              <w:t>ţ</w:t>
            </w:r>
            <w:r w:rsidRPr="00D15AA1">
              <w:rPr>
                <w:iCs/>
                <w:lang w:val="ro-RO"/>
              </w:rPr>
              <w:t>ia esofagului sau stomacului</w:t>
            </w:r>
          </w:p>
          <w:p w:rsidR="002411C9" w:rsidRPr="00D15AA1" w:rsidRDefault="002411C9" w:rsidP="00B9134A">
            <w:pPr>
              <w:pStyle w:val="af"/>
              <w:widowControl w:val="0"/>
              <w:numPr>
                <w:ilvl w:val="0"/>
                <w:numId w:val="39"/>
              </w:numPr>
              <w:autoSpaceDE w:val="0"/>
              <w:autoSpaceDN w:val="0"/>
              <w:adjustRightInd w:val="0"/>
              <w:spacing w:before="9"/>
              <w:ind w:right="-20"/>
              <w:rPr>
                <w:iCs/>
                <w:lang w:val="ro-RO"/>
              </w:rPr>
            </w:pPr>
            <w:r w:rsidRPr="00D15AA1">
              <w:rPr>
                <w:iCs/>
                <w:lang w:val="ro-RO"/>
              </w:rPr>
              <w:t>Hematemeza masivă</w:t>
            </w:r>
          </w:p>
          <w:p w:rsidR="002411C9" w:rsidRPr="00D15AA1" w:rsidRDefault="002411C9" w:rsidP="00B9134A">
            <w:pPr>
              <w:pStyle w:val="af"/>
              <w:widowControl w:val="0"/>
              <w:numPr>
                <w:ilvl w:val="0"/>
                <w:numId w:val="39"/>
              </w:numPr>
              <w:autoSpaceDE w:val="0"/>
              <w:autoSpaceDN w:val="0"/>
              <w:adjustRightInd w:val="0"/>
              <w:spacing w:before="9"/>
              <w:ind w:right="-20"/>
              <w:rPr>
                <w:iCs/>
                <w:lang w:val="ro-RO"/>
              </w:rPr>
            </w:pPr>
            <w:r w:rsidRPr="00D15AA1">
              <w:rPr>
                <w:iCs/>
                <w:lang w:val="ro-RO"/>
              </w:rPr>
              <w:t xml:space="preserve">Ingestia </w:t>
            </w:r>
            <w:r w:rsidR="00F10506" w:rsidRPr="00D15AA1">
              <w:rPr>
                <w:iCs/>
                <w:lang w:val="ro-RO"/>
              </w:rPr>
              <w:t>unei cantită</w:t>
            </w:r>
            <w:r w:rsidR="008F243B" w:rsidRPr="00D15AA1">
              <w:rPr>
                <w:iCs/>
                <w:lang w:val="ro-RO"/>
              </w:rPr>
              <w:t>ţ</w:t>
            </w:r>
            <w:r w:rsidR="007F1FE3" w:rsidRPr="00D15AA1">
              <w:rPr>
                <w:iCs/>
                <w:lang w:val="ro-RO"/>
              </w:rPr>
              <w:t>i mari</w:t>
            </w:r>
            <w:r w:rsidR="00F10506" w:rsidRPr="00D15AA1">
              <w:rPr>
                <w:iCs/>
                <w:lang w:val="ro-RO"/>
              </w:rPr>
              <w:t xml:space="preserve"> de solu</w:t>
            </w:r>
            <w:r w:rsidR="008F243B" w:rsidRPr="00D15AA1">
              <w:rPr>
                <w:iCs/>
                <w:lang w:val="ro-RO"/>
              </w:rPr>
              <w:t>ţ</w:t>
            </w:r>
            <w:r w:rsidR="00F10506" w:rsidRPr="00D15AA1">
              <w:rPr>
                <w:iCs/>
                <w:lang w:val="ro-RO"/>
              </w:rPr>
              <w:t>ie caustică concentrată</w:t>
            </w:r>
          </w:p>
          <w:p w:rsidR="00F10506" w:rsidRPr="00D15AA1" w:rsidRDefault="008F243B" w:rsidP="00B9134A">
            <w:pPr>
              <w:pStyle w:val="af"/>
              <w:widowControl w:val="0"/>
              <w:numPr>
                <w:ilvl w:val="0"/>
                <w:numId w:val="39"/>
              </w:numPr>
              <w:autoSpaceDE w:val="0"/>
              <w:autoSpaceDN w:val="0"/>
              <w:adjustRightInd w:val="0"/>
              <w:spacing w:before="9"/>
              <w:ind w:right="-20"/>
              <w:rPr>
                <w:iCs/>
                <w:lang w:val="ro-RO"/>
              </w:rPr>
            </w:pPr>
            <w:r w:rsidRPr="00D15AA1">
              <w:rPr>
                <w:iCs/>
                <w:lang w:val="ro-RO"/>
              </w:rPr>
              <w:t>Ingestia</w:t>
            </w:r>
            <w:r w:rsidR="00F10506" w:rsidRPr="00D15AA1">
              <w:rPr>
                <w:iCs/>
                <w:lang w:val="ro-RO"/>
              </w:rPr>
              <w:t xml:space="preserve"> unor cristal</w:t>
            </w:r>
            <w:r w:rsidR="005A6724">
              <w:rPr>
                <w:iCs/>
                <w:lang w:val="ro-RO"/>
              </w:rPr>
              <w:t>e de soda caustică sau formaldehidă</w:t>
            </w:r>
          </w:p>
          <w:p w:rsidR="00F10506" w:rsidRPr="00D15AA1" w:rsidRDefault="00F10506" w:rsidP="00B9134A">
            <w:pPr>
              <w:pStyle w:val="af"/>
              <w:widowControl w:val="0"/>
              <w:numPr>
                <w:ilvl w:val="0"/>
                <w:numId w:val="39"/>
              </w:numPr>
              <w:autoSpaceDE w:val="0"/>
              <w:autoSpaceDN w:val="0"/>
              <w:adjustRightInd w:val="0"/>
              <w:spacing w:before="9"/>
              <w:ind w:right="-20"/>
              <w:rPr>
                <w:iCs/>
                <w:lang w:val="ro-RO"/>
              </w:rPr>
            </w:pPr>
            <w:r w:rsidRPr="00D15AA1">
              <w:rPr>
                <w:iCs/>
                <w:lang w:val="ro-RO"/>
              </w:rPr>
              <w:t>Prezen</w:t>
            </w:r>
            <w:r w:rsidR="008F243B" w:rsidRPr="00D15AA1">
              <w:rPr>
                <w:iCs/>
                <w:lang w:val="ro-RO"/>
              </w:rPr>
              <w:t>ţ</w:t>
            </w:r>
            <w:r w:rsidRPr="00D15AA1">
              <w:rPr>
                <w:iCs/>
                <w:lang w:val="ro-RO"/>
              </w:rPr>
              <w:t>a s</w:t>
            </w:r>
            <w:r w:rsidR="005A6724">
              <w:rPr>
                <w:iCs/>
                <w:lang w:val="ro-RO"/>
              </w:rPr>
              <w:t>emnelor radiologice de esofagită</w:t>
            </w:r>
            <w:r w:rsidRPr="00D15AA1">
              <w:rPr>
                <w:iCs/>
                <w:lang w:val="ro-RO"/>
              </w:rPr>
              <w:t xml:space="preserve"> acută </w:t>
            </w:r>
            <w:r w:rsidRPr="00FE1F83">
              <w:rPr>
                <w:iCs/>
                <w:color w:val="000000" w:themeColor="text1"/>
                <w:lang w:val="ro-RO"/>
              </w:rPr>
              <w:t>corozivă silite de</w:t>
            </w:r>
            <w:r w:rsidRPr="00D15AA1">
              <w:rPr>
                <w:iCs/>
                <w:lang w:val="ro-RO"/>
              </w:rPr>
              <w:t xml:space="preserve"> Martel</w:t>
            </w:r>
          </w:p>
          <w:p w:rsidR="00F10506" w:rsidRPr="00D15AA1" w:rsidRDefault="00F10506" w:rsidP="00B9134A">
            <w:pPr>
              <w:pStyle w:val="af"/>
              <w:widowControl w:val="0"/>
              <w:numPr>
                <w:ilvl w:val="0"/>
                <w:numId w:val="39"/>
              </w:numPr>
              <w:autoSpaceDE w:val="0"/>
              <w:autoSpaceDN w:val="0"/>
              <w:adjustRightInd w:val="0"/>
              <w:spacing w:before="9"/>
              <w:ind w:right="-20"/>
              <w:rPr>
                <w:iCs/>
                <w:lang w:val="ro-RO"/>
              </w:rPr>
            </w:pPr>
            <w:r w:rsidRPr="00D15AA1">
              <w:rPr>
                <w:iCs/>
                <w:lang w:val="ro-RO"/>
              </w:rPr>
              <w:t>Necroza circumferen</w:t>
            </w:r>
            <w:r w:rsidR="008F243B" w:rsidRPr="00D15AA1">
              <w:rPr>
                <w:iCs/>
                <w:lang w:val="ro-RO"/>
              </w:rPr>
              <w:t>ţ</w:t>
            </w:r>
            <w:r w:rsidRPr="00D15AA1">
              <w:rPr>
                <w:iCs/>
                <w:lang w:val="ro-RO"/>
              </w:rPr>
              <w:t>ială totală a mucoasei</w:t>
            </w:r>
            <w:r w:rsidR="00504F37" w:rsidRPr="00D15AA1">
              <w:rPr>
                <w:iCs/>
                <w:lang w:val="ro-RO"/>
              </w:rPr>
              <w:t xml:space="preserve"> esofagiene, atestată prin EGDS</w:t>
            </w:r>
          </w:p>
          <w:p w:rsidR="00504F37" w:rsidRPr="00D15AA1" w:rsidRDefault="00504F37" w:rsidP="00B9134A">
            <w:pPr>
              <w:pStyle w:val="af"/>
              <w:widowControl w:val="0"/>
              <w:numPr>
                <w:ilvl w:val="0"/>
                <w:numId w:val="39"/>
              </w:numPr>
              <w:autoSpaceDE w:val="0"/>
              <w:autoSpaceDN w:val="0"/>
              <w:adjustRightInd w:val="0"/>
              <w:spacing w:before="9"/>
              <w:ind w:right="-20"/>
              <w:rPr>
                <w:iCs/>
                <w:lang w:val="ro-RO"/>
              </w:rPr>
            </w:pPr>
            <w:r w:rsidRPr="00D15AA1">
              <w:rPr>
                <w:iCs/>
                <w:lang w:val="ro-RO"/>
              </w:rPr>
              <w:t>Alcalinitatea irigatului gastric</w:t>
            </w:r>
          </w:p>
          <w:p w:rsidR="00322930" w:rsidRPr="00D15AA1" w:rsidRDefault="00322930" w:rsidP="00B9134A">
            <w:pPr>
              <w:pStyle w:val="af"/>
              <w:widowControl w:val="0"/>
              <w:numPr>
                <w:ilvl w:val="0"/>
                <w:numId w:val="39"/>
              </w:numPr>
              <w:autoSpaceDE w:val="0"/>
              <w:autoSpaceDN w:val="0"/>
              <w:adjustRightInd w:val="0"/>
              <w:spacing w:before="9"/>
              <w:ind w:right="-20"/>
              <w:rPr>
                <w:iCs/>
                <w:lang w:val="ro-RO"/>
              </w:rPr>
            </w:pPr>
            <w:r w:rsidRPr="00D15AA1">
              <w:rPr>
                <w:iCs/>
                <w:lang w:val="ro-RO"/>
              </w:rPr>
              <w:t>În starea generală foarte gravă în prezența contraindicați</w:t>
            </w:r>
            <w:r w:rsidR="00946E61">
              <w:rPr>
                <w:iCs/>
                <w:lang w:val="ro-RO"/>
              </w:rPr>
              <w:t>ilor pentru bujarea sau corecție</w:t>
            </w:r>
            <w:r w:rsidRPr="00D15AA1">
              <w:rPr>
                <w:iCs/>
                <w:lang w:val="ro-RO"/>
              </w:rPr>
              <w:t xml:space="preserve"> chirurgicală, ca pr</w:t>
            </w:r>
            <w:r w:rsidR="00946E61">
              <w:rPr>
                <w:iCs/>
                <w:lang w:val="ro-RO"/>
              </w:rPr>
              <w:t xml:space="preserve">imă etapă </w:t>
            </w:r>
            <w:r w:rsidRPr="00D15AA1">
              <w:rPr>
                <w:iCs/>
                <w:lang w:val="ro-RO"/>
              </w:rPr>
              <w:t xml:space="preserve"> de tratament</w:t>
            </w:r>
            <w:r w:rsidR="00946E61">
              <w:rPr>
                <w:iCs/>
                <w:lang w:val="ro-RO"/>
              </w:rPr>
              <w:t>,</w:t>
            </w:r>
            <w:r w:rsidRPr="00D15AA1">
              <w:rPr>
                <w:iCs/>
                <w:lang w:val="ro-RO"/>
              </w:rPr>
              <w:t xml:space="preserve"> se aplică gastrostoma</w:t>
            </w:r>
          </w:p>
        </w:tc>
      </w:tr>
    </w:tbl>
    <w:p w:rsidR="002411C9" w:rsidRPr="00D15AA1" w:rsidRDefault="002411C9" w:rsidP="00215789">
      <w:pPr>
        <w:widowControl w:val="0"/>
        <w:autoSpaceDE w:val="0"/>
        <w:autoSpaceDN w:val="0"/>
        <w:adjustRightInd w:val="0"/>
        <w:spacing w:before="9"/>
        <w:ind w:right="-20"/>
        <w:rPr>
          <w:iCs/>
          <w:lang w:val="ro-RO"/>
        </w:rPr>
      </w:pPr>
    </w:p>
    <w:p w:rsidR="002411C9" w:rsidRPr="00FE1F83" w:rsidRDefault="00467062" w:rsidP="00FE1F83">
      <w:pPr>
        <w:pStyle w:val="3"/>
        <w:spacing w:before="0"/>
        <w:rPr>
          <w:rFonts w:ascii="Times New Roman" w:hAnsi="Times New Roman"/>
          <w:iCs/>
          <w:lang w:val="ro-RO"/>
        </w:rPr>
      </w:pPr>
      <w:bookmarkStart w:id="49" w:name="_Toc109906096"/>
      <w:r w:rsidRPr="00FE1F83">
        <w:rPr>
          <w:rFonts w:ascii="Times New Roman" w:hAnsi="Times New Roman"/>
          <w:iCs/>
          <w:lang w:val="ro-RO"/>
        </w:rPr>
        <w:t>C.2.3.8.5. Indicații pentru tratament</w:t>
      </w:r>
      <w:r w:rsidR="00946E61" w:rsidRPr="00FE1F83">
        <w:rPr>
          <w:rFonts w:ascii="Times New Roman" w:hAnsi="Times New Roman"/>
          <w:iCs/>
          <w:lang w:val="ro-RO"/>
        </w:rPr>
        <w:t>ul</w:t>
      </w:r>
      <w:r w:rsidRPr="00FE1F83">
        <w:rPr>
          <w:rFonts w:ascii="Times New Roman" w:hAnsi="Times New Roman"/>
          <w:iCs/>
          <w:lang w:val="ro-RO"/>
        </w:rPr>
        <w:t xml:space="preserve"> chirurgical </w:t>
      </w:r>
      <w:r w:rsidR="00946E61" w:rsidRPr="00FE1F83">
        <w:rPr>
          <w:rFonts w:ascii="Times New Roman" w:hAnsi="Times New Roman"/>
          <w:iCs/>
          <w:lang w:val="ro-RO"/>
        </w:rPr>
        <w:t>-  operator</w:t>
      </w:r>
      <w:bookmarkEnd w:id="49"/>
    </w:p>
    <w:tbl>
      <w:tblPr>
        <w:tblStyle w:val="a4"/>
        <w:tblW w:w="0" w:type="auto"/>
        <w:tblInd w:w="250" w:type="dxa"/>
        <w:tblLook w:val="04A0" w:firstRow="1" w:lastRow="0" w:firstColumn="1" w:lastColumn="0" w:noHBand="0" w:noVBand="1"/>
      </w:tblPr>
      <w:tblGrid>
        <w:gridCol w:w="9485"/>
      </w:tblGrid>
      <w:tr w:rsidR="00A83661" w:rsidRPr="00D15AA1" w:rsidTr="00467062">
        <w:tc>
          <w:tcPr>
            <w:tcW w:w="9485" w:type="dxa"/>
          </w:tcPr>
          <w:p w:rsidR="00A83661" w:rsidRPr="00D15AA1" w:rsidRDefault="002F280B" w:rsidP="00A83661">
            <w:pPr>
              <w:widowControl w:val="0"/>
              <w:autoSpaceDE w:val="0"/>
              <w:autoSpaceDN w:val="0"/>
              <w:adjustRightInd w:val="0"/>
              <w:spacing w:before="9"/>
              <w:ind w:right="-20"/>
              <w:rPr>
                <w:iCs/>
                <w:lang w:val="ro-RO"/>
              </w:rPr>
            </w:pPr>
            <w:r w:rsidRPr="00D15AA1">
              <w:rPr>
                <w:i/>
                <w:iCs/>
                <w:lang w:val="ro-RO"/>
              </w:rPr>
              <w:t xml:space="preserve">Caseta </w:t>
            </w:r>
            <w:r w:rsidR="00467062">
              <w:rPr>
                <w:i/>
                <w:iCs/>
                <w:lang w:val="ro-RO"/>
              </w:rPr>
              <w:t>25</w:t>
            </w:r>
            <w:r w:rsidRPr="00D15AA1">
              <w:rPr>
                <w:i/>
                <w:iCs/>
                <w:lang w:val="ro-RO"/>
              </w:rPr>
              <w:t xml:space="preserve">  </w:t>
            </w:r>
            <w:r w:rsidR="008E2112" w:rsidRPr="00D15AA1">
              <w:rPr>
                <w:iCs/>
                <w:lang w:val="ro-RO"/>
              </w:rPr>
              <w:t xml:space="preserve">Indicaţii </w:t>
            </w:r>
            <w:r w:rsidR="0002475D" w:rsidRPr="00D15AA1">
              <w:rPr>
                <w:iCs/>
                <w:lang w:val="ro-RO"/>
              </w:rPr>
              <w:t>pentru tratament</w:t>
            </w:r>
            <w:r w:rsidR="00946E61">
              <w:rPr>
                <w:iCs/>
                <w:lang w:val="ro-RO"/>
              </w:rPr>
              <w:t>ul</w:t>
            </w:r>
            <w:r w:rsidR="0002475D" w:rsidRPr="00D15AA1">
              <w:rPr>
                <w:iCs/>
                <w:lang w:val="ro-RO"/>
              </w:rPr>
              <w:t xml:space="preserve"> chirurgical - operator</w:t>
            </w:r>
          </w:p>
          <w:p w:rsidR="00A83661" w:rsidRPr="00D15AA1" w:rsidRDefault="007F1FE3" w:rsidP="00B9134A">
            <w:pPr>
              <w:pStyle w:val="af"/>
              <w:widowControl w:val="0"/>
              <w:numPr>
                <w:ilvl w:val="0"/>
                <w:numId w:val="18"/>
              </w:numPr>
              <w:autoSpaceDE w:val="0"/>
              <w:autoSpaceDN w:val="0"/>
              <w:adjustRightInd w:val="0"/>
              <w:spacing w:before="9"/>
              <w:ind w:right="-20"/>
              <w:rPr>
                <w:iCs/>
                <w:lang w:val="ro-RO"/>
              </w:rPr>
            </w:pPr>
            <w:r w:rsidRPr="00D15AA1">
              <w:rPr>
                <w:iCs/>
                <w:lang w:val="ro-RO"/>
              </w:rPr>
              <w:t>Stenoza</w:t>
            </w:r>
            <w:r w:rsidR="00322930" w:rsidRPr="00D15AA1">
              <w:rPr>
                <w:iCs/>
              </w:rPr>
              <w:t xml:space="preserve"> (obliterarea)</w:t>
            </w:r>
            <w:r w:rsidR="0002475D" w:rsidRPr="00D15AA1">
              <w:rPr>
                <w:iCs/>
                <w:lang w:val="ro-RO"/>
              </w:rPr>
              <w:t xml:space="preserve"> totală a esofagului</w:t>
            </w:r>
          </w:p>
          <w:p w:rsidR="00322930" w:rsidRPr="00D15AA1" w:rsidRDefault="00322930" w:rsidP="00B9134A">
            <w:pPr>
              <w:pStyle w:val="af"/>
              <w:widowControl w:val="0"/>
              <w:numPr>
                <w:ilvl w:val="0"/>
                <w:numId w:val="18"/>
              </w:numPr>
              <w:autoSpaceDE w:val="0"/>
              <w:autoSpaceDN w:val="0"/>
              <w:adjustRightInd w:val="0"/>
              <w:spacing w:before="9"/>
              <w:ind w:right="-20"/>
              <w:rPr>
                <w:iCs/>
                <w:lang w:val="ro-RO"/>
              </w:rPr>
            </w:pPr>
            <w:r w:rsidRPr="00D15AA1">
              <w:rPr>
                <w:iCs/>
                <w:lang w:val="ro-RO"/>
              </w:rPr>
              <w:t>Strictura marca</w:t>
            </w:r>
            <w:r w:rsidR="00946E61">
              <w:rPr>
                <w:iCs/>
                <w:lang w:val="ro-RO"/>
              </w:rPr>
              <w:t xml:space="preserve">ntă a esofagului la distanță </w:t>
            </w:r>
            <w:r w:rsidRPr="00D15AA1">
              <w:rPr>
                <w:iCs/>
                <w:lang w:val="ro-RO"/>
              </w:rPr>
              <w:t xml:space="preserve"> mare</w:t>
            </w:r>
          </w:p>
          <w:p w:rsidR="003D30DB" w:rsidRPr="00D15AA1" w:rsidRDefault="003D30DB" w:rsidP="00B9134A">
            <w:pPr>
              <w:pStyle w:val="af"/>
              <w:widowControl w:val="0"/>
              <w:numPr>
                <w:ilvl w:val="0"/>
                <w:numId w:val="18"/>
              </w:numPr>
              <w:autoSpaceDE w:val="0"/>
              <w:autoSpaceDN w:val="0"/>
              <w:adjustRightInd w:val="0"/>
              <w:spacing w:before="9"/>
              <w:ind w:right="-20"/>
              <w:rPr>
                <w:iCs/>
                <w:lang w:val="ro-RO"/>
              </w:rPr>
            </w:pPr>
            <w:r w:rsidRPr="00D15AA1">
              <w:rPr>
                <w:iCs/>
                <w:lang w:val="ro-RO"/>
              </w:rPr>
              <w:t>Esofagul stenozat cu lumen pseudodi</w:t>
            </w:r>
            <w:r w:rsidR="00322930" w:rsidRPr="00D15AA1">
              <w:rPr>
                <w:iCs/>
                <w:lang w:val="ro-RO"/>
              </w:rPr>
              <w:t>ve</w:t>
            </w:r>
            <w:r w:rsidRPr="00D15AA1">
              <w:rPr>
                <w:iCs/>
                <w:lang w:val="ro-RO"/>
              </w:rPr>
              <w:t>rticular şi sinuos</w:t>
            </w:r>
          </w:p>
          <w:p w:rsidR="003D30DB" w:rsidRPr="00D15AA1" w:rsidRDefault="003D30DB" w:rsidP="00B9134A">
            <w:pPr>
              <w:pStyle w:val="af"/>
              <w:widowControl w:val="0"/>
              <w:numPr>
                <w:ilvl w:val="0"/>
                <w:numId w:val="18"/>
              </w:numPr>
              <w:autoSpaceDE w:val="0"/>
              <w:autoSpaceDN w:val="0"/>
              <w:adjustRightInd w:val="0"/>
              <w:spacing w:before="9"/>
              <w:ind w:right="-20"/>
              <w:rPr>
                <w:iCs/>
                <w:lang w:val="ro-RO"/>
              </w:rPr>
            </w:pPr>
            <w:r w:rsidRPr="00D15AA1">
              <w:rPr>
                <w:iCs/>
                <w:lang w:val="ro-RO"/>
              </w:rPr>
              <w:t>Esofagul care nu poate fi dilatat fără reacţii periesofagiene se</w:t>
            </w:r>
            <w:r w:rsidR="00322930" w:rsidRPr="00D15AA1">
              <w:rPr>
                <w:iCs/>
                <w:lang w:val="ro-RO"/>
              </w:rPr>
              <w:t>ve</w:t>
            </w:r>
            <w:r w:rsidRPr="00D15AA1">
              <w:rPr>
                <w:iCs/>
                <w:lang w:val="ro-RO"/>
              </w:rPr>
              <w:t>re sau mediastinite</w:t>
            </w:r>
          </w:p>
          <w:p w:rsidR="003D30DB" w:rsidRPr="00D15AA1" w:rsidRDefault="00946E61" w:rsidP="00B9134A">
            <w:pPr>
              <w:pStyle w:val="af"/>
              <w:widowControl w:val="0"/>
              <w:numPr>
                <w:ilvl w:val="0"/>
                <w:numId w:val="18"/>
              </w:numPr>
              <w:autoSpaceDE w:val="0"/>
              <w:autoSpaceDN w:val="0"/>
              <w:adjustRightInd w:val="0"/>
              <w:spacing w:before="9"/>
              <w:ind w:right="-20"/>
              <w:rPr>
                <w:iCs/>
                <w:lang w:val="ro-RO"/>
              </w:rPr>
            </w:pPr>
            <w:r>
              <w:rPr>
                <w:iCs/>
                <w:lang w:val="ro-RO"/>
              </w:rPr>
              <w:t>Esofagul cu fistulă</w:t>
            </w:r>
            <w:r w:rsidR="00322930" w:rsidRPr="00D15AA1">
              <w:rPr>
                <w:iCs/>
                <w:lang w:val="ro-RO"/>
              </w:rPr>
              <w:t xml:space="preserve"> mare</w:t>
            </w:r>
          </w:p>
          <w:p w:rsidR="003D30DB" w:rsidRPr="00D15AA1" w:rsidRDefault="003D30DB" w:rsidP="00B9134A">
            <w:pPr>
              <w:pStyle w:val="af"/>
              <w:widowControl w:val="0"/>
              <w:numPr>
                <w:ilvl w:val="0"/>
                <w:numId w:val="18"/>
              </w:numPr>
              <w:autoSpaceDE w:val="0"/>
              <w:autoSpaceDN w:val="0"/>
              <w:adjustRightInd w:val="0"/>
              <w:spacing w:before="9"/>
              <w:ind w:right="-20"/>
              <w:rPr>
                <w:iCs/>
                <w:lang w:val="ro-RO"/>
              </w:rPr>
            </w:pPr>
            <w:r w:rsidRPr="00D15AA1">
              <w:rPr>
                <w:iCs/>
                <w:lang w:val="ro-RO"/>
              </w:rPr>
              <w:t xml:space="preserve">Esofagul care nu poate fi dilatat sau menţinut la un calibru de peste 40 CH </w:t>
            </w:r>
            <w:r w:rsidR="00946E61">
              <w:rPr>
                <w:iCs/>
                <w:lang w:val="ro-RO"/>
              </w:rPr>
              <w:t>– tentative repetate nereușite de</w:t>
            </w:r>
            <w:r w:rsidR="00322930" w:rsidRPr="00D15AA1">
              <w:rPr>
                <w:iCs/>
                <w:lang w:val="ro-RO"/>
              </w:rPr>
              <w:t xml:space="preserve"> dilat</w:t>
            </w:r>
            <w:r w:rsidR="00946E61">
              <w:rPr>
                <w:iCs/>
                <w:lang w:val="ro-RO"/>
              </w:rPr>
              <w:t xml:space="preserve">are a </w:t>
            </w:r>
            <w:r w:rsidR="00322930" w:rsidRPr="00D15AA1">
              <w:rPr>
                <w:iCs/>
                <w:lang w:val="ro-RO"/>
              </w:rPr>
              <w:t xml:space="preserve"> esofagului</w:t>
            </w:r>
          </w:p>
          <w:p w:rsidR="00322930" w:rsidRPr="00D15AA1" w:rsidRDefault="00322930" w:rsidP="00B9134A">
            <w:pPr>
              <w:pStyle w:val="af"/>
              <w:widowControl w:val="0"/>
              <w:numPr>
                <w:ilvl w:val="0"/>
                <w:numId w:val="18"/>
              </w:numPr>
              <w:autoSpaceDE w:val="0"/>
              <w:autoSpaceDN w:val="0"/>
              <w:adjustRightInd w:val="0"/>
              <w:spacing w:before="9"/>
              <w:ind w:right="-20"/>
              <w:rPr>
                <w:iCs/>
                <w:lang w:val="ro-RO"/>
              </w:rPr>
            </w:pPr>
            <w:r w:rsidRPr="00D15AA1">
              <w:rPr>
                <w:iCs/>
                <w:lang w:val="ro-RO"/>
              </w:rPr>
              <w:t>Recidivarea rapidă a s</w:t>
            </w:r>
            <w:r w:rsidR="00946E61">
              <w:rPr>
                <w:iCs/>
                <w:lang w:val="ro-RO"/>
              </w:rPr>
              <w:t>tricturii esofagului după dilatarea repe</w:t>
            </w:r>
            <w:r w:rsidRPr="00D15AA1">
              <w:rPr>
                <w:iCs/>
                <w:lang w:val="ro-RO"/>
              </w:rPr>
              <w:t>tată</w:t>
            </w:r>
          </w:p>
          <w:p w:rsidR="0002475D" w:rsidRPr="00D15AA1" w:rsidRDefault="0002475D" w:rsidP="00B9134A">
            <w:pPr>
              <w:pStyle w:val="af"/>
              <w:widowControl w:val="0"/>
              <w:numPr>
                <w:ilvl w:val="0"/>
                <w:numId w:val="18"/>
              </w:numPr>
              <w:autoSpaceDE w:val="0"/>
              <w:autoSpaceDN w:val="0"/>
              <w:adjustRightInd w:val="0"/>
              <w:spacing w:before="9"/>
              <w:ind w:right="-20"/>
              <w:rPr>
                <w:iCs/>
                <w:lang w:val="ro-RO"/>
              </w:rPr>
            </w:pPr>
            <w:r w:rsidRPr="00D15AA1">
              <w:rPr>
                <w:iCs/>
                <w:lang w:val="ro-RO"/>
              </w:rPr>
              <w:t>Esofag scurt secundar</w:t>
            </w:r>
          </w:p>
          <w:p w:rsidR="0002475D" w:rsidRPr="00D15AA1" w:rsidRDefault="0002475D" w:rsidP="00B9134A">
            <w:pPr>
              <w:pStyle w:val="af"/>
              <w:widowControl w:val="0"/>
              <w:numPr>
                <w:ilvl w:val="0"/>
                <w:numId w:val="18"/>
              </w:numPr>
              <w:autoSpaceDE w:val="0"/>
              <w:autoSpaceDN w:val="0"/>
              <w:adjustRightInd w:val="0"/>
              <w:spacing w:before="9"/>
              <w:ind w:right="-20"/>
              <w:rPr>
                <w:iCs/>
                <w:lang w:val="ro-RO"/>
              </w:rPr>
            </w:pPr>
            <w:r w:rsidRPr="00D15AA1">
              <w:rPr>
                <w:iCs/>
                <w:lang w:val="ro-RO"/>
              </w:rPr>
              <w:t>Dilatarea majoră suprastenotică</w:t>
            </w:r>
          </w:p>
          <w:p w:rsidR="0002475D" w:rsidRPr="00D15AA1" w:rsidRDefault="00946E61" w:rsidP="00B9134A">
            <w:pPr>
              <w:pStyle w:val="af"/>
              <w:widowControl w:val="0"/>
              <w:numPr>
                <w:ilvl w:val="0"/>
                <w:numId w:val="18"/>
              </w:numPr>
              <w:autoSpaceDE w:val="0"/>
              <w:autoSpaceDN w:val="0"/>
              <w:adjustRightInd w:val="0"/>
              <w:spacing w:before="9"/>
              <w:ind w:right="-20"/>
              <w:rPr>
                <w:iCs/>
                <w:lang w:val="ro-RO"/>
              </w:rPr>
            </w:pPr>
            <w:r>
              <w:rPr>
                <w:iCs/>
                <w:lang w:val="ro-RO"/>
              </w:rPr>
              <w:t>Fistulă</w:t>
            </w:r>
            <w:r w:rsidR="0002475D" w:rsidRPr="00D15AA1">
              <w:rPr>
                <w:iCs/>
                <w:lang w:val="ro-RO"/>
              </w:rPr>
              <w:t xml:space="preserve"> </w:t>
            </w:r>
            <w:r w:rsidR="00322930" w:rsidRPr="00D15AA1">
              <w:rPr>
                <w:iCs/>
                <w:lang w:val="ro-RO"/>
              </w:rPr>
              <w:t>traheoesofagiană sau bronhoesofagiană</w:t>
            </w:r>
          </w:p>
        </w:tc>
      </w:tr>
    </w:tbl>
    <w:p w:rsidR="00A83661" w:rsidRDefault="00A83661" w:rsidP="00215789">
      <w:pPr>
        <w:widowControl w:val="0"/>
        <w:autoSpaceDE w:val="0"/>
        <w:autoSpaceDN w:val="0"/>
        <w:adjustRightInd w:val="0"/>
        <w:spacing w:before="9"/>
        <w:ind w:right="-20"/>
        <w:rPr>
          <w:iCs/>
          <w:lang w:val="ro-RO"/>
        </w:rPr>
      </w:pPr>
    </w:p>
    <w:p w:rsidR="00467062" w:rsidRPr="00FE1F83" w:rsidRDefault="00467062" w:rsidP="00FE1F83">
      <w:pPr>
        <w:pStyle w:val="3"/>
        <w:spacing w:before="0"/>
        <w:rPr>
          <w:rFonts w:ascii="Times New Roman" w:hAnsi="Times New Roman"/>
          <w:iCs/>
          <w:lang w:val="ro-RO"/>
        </w:rPr>
      </w:pPr>
      <w:bookmarkStart w:id="50" w:name="_Toc109906097"/>
      <w:r w:rsidRPr="00FE1F83">
        <w:rPr>
          <w:rFonts w:ascii="Times New Roman" w:hAnsi="Times New Roman"/>
          <w:iCs/>
          <w:lang w:val="ro-RO"/>
        </w:rPr>
        <w:t>C.2.3.8.6. Tratament</w:t>
      </w:r>
      <w:r w:rsidR="00946E61" w:rsidRPr="00FE1F83">
        <w:rPr>
          <w:rFonts w:ascii="Times New Roman" w:hAnsi="Times New Roman"/>
          <w:iCs/>
          <w:lang w:val="ro-RO"/>
        </w:rPr>
        <w:t>ul</w:t>
      </w:r>
      <w:r w:rsidRPr="00FE1F83">
        <w:rPr>
          <w:rFonts w:ascii="Times New Roman" w:hAnsi="Times New Roman"/>
          <w:iCs/>
          <w:lang w:val="ro-RO"/>
        </w:rPr>
        <w:t xml:space="preserve"> chirugical</w:t>
      </w:r>
      <w:bookmarkEnd w:id="50"/>
    </w:p>
    <w:tbl>
      <w:tblPr>
        <w:tblStyle w:val="a4"/>
        <w:tblW w:w="0" w:type="auto"/>
        <w:tblLook w:val="04A0" w:firstRow="1" w:lastRow="0" w:firstColumn="1" w:lastColumn="0" w:noHBand="0" w:noVBand="1"/>
      </w:tblPr>
      <w:tblGrid>
        <w:gridCol w:w="9843"/>
      </w:tblGrid>
      <w:tr w:rsidR="000A42EC" w:rsidRPr="005A0CFC" w:rsidTr="000A42EC">
        <w:tc>
          <w:tcPr>
            <w:tcW w:w="9843" w:type="dxa"/>
          </w:tcPr>
          <w:p w:rsidR="000A42EC" w:rsidRDefault="00467062" w:rsidP="00215789">
            <w:pPr>
              <w:widowControl w:val="0"/>
              <w:autoSpaceDE w:val="0"/>
              <w:autoSpaceDN w:val="0"/>
              <w:adjustRightInd w:val="0"/>
              <w:spacing w:before="9"/>
              <w:ind w:right="-20"/>
              <w:rPr>
                <w:iCs/>
                <w:lang w:val="ro-RO"/>
              </w:rPr>
            </w:pPr>
            <w:r>
              <w:rPr>
                <w:iCs/>
                <w:lang w:val="ro-RO"/>
              </w:rPr>
              <w:t>Caseta 26</w:t>
            </w:r>
            <w:r w:rsidR="000A42EC">
              <w:rPr>
                <w:iCs/>
                <w:lang w:val="ro-RO"/>
              </w:rPr>
              <w:t xml:space="preserve"> Tratamentul chirurgical</w:t>
            </w:r>
          </w:p>
          <w:p w:rsidR="000A42EC" w:rsidRPr="00D15AA1" w:rsidRDefault="000A42EC" w:rsidP="000A42EC">
            <w:pPr>
              <w:widowControl w:val="0"/>
              <w:autoSpaceDE w:val="0"/>
              <w:autoSpaceDN w:val="0"/>
              <w:adjustRightInd w:val="0"/>
              <w:spacing w:before="9"/>
              <w:ind w:right="-20"/>
              <w:rPr>
                <w:iCs/>
                <w:lang w:val="ro-RO"/>
              </w:rPr>
            </w:pPr>
            <w:r w:rsidRPr="00D15AA1">
              <w:rPr>
                <w:iCs/>
                <w:lang w:val="ro-RO"/>
              </w:rPr>
              <w:t>Principii ale esofagoplastiei după Keith Ashcraft:</w:t>
            </w:r>
          </w:p>
          <w:p w:rsidR="000A42EC" w:rsidRPr="00D15AA1" w:rsidRDefault="000A42EC" w:rsidP="000A42EC">
            <w:pPr>
              <w:pStyle w:val="af"/>
              <w:widowControl w:val="0"/>
              <w:numPr>
                <w:ilvl w:val="0"/>
                <w:numId w:val="2"/>
              </w:numPr>
              <w:autoSpaceDE w:val="0"/>
              <w:autoSpaceDN w:val="0"/>
              <w:adjustRightInd w:val="0"/>
              <w:spacing w:before="9"/>
              <w:ind w:right="-20"/>
              <w:rPr>
                <w:iCs/>
                <w:lang w:val="ro-RO"/>
              </w:rPr>
            </w:pPr>
            <w:r w:rsidRPr="00D15AA1">
              <w:rPr>
                <w:iCs/>
                <w:lang w:val="ro-RO"/>
              </w:rPr>
              <w:t>Esofagul nativ este cel mai bun conduct</w:t>
            </w:r>
          </w:p>
          <w:p w:rsidR="000A42EC" w:rsidRPr="00D15AA1" w:rsidRDefault="000A42EC" w:rsidP="000A42EC">
            <w:pPr>
              <w:pStyle w:val="af"/>
              <w:widowControl w:val="0"/>
              <w:numPr>
                <w:ilvl w:val="0"/>
                <w:numId w:val="2"/>
              </w:numPr>
              <w:autoSpaceDE w:val="0"/>
              <w:autoSpaceDN w:val="0"/>
              <w:adjustRightInd w:val="0"/>
              <w:spacing w:before="9"/>
              <w:ind w:right="-20"/>
              <w:rPr>
                <w:iCs/>
                <w:lang w:val="ro-RO"/>
              </w:rPr>
            </w:pPr>
            <w:r w:rsidRPr="00D15AA1">
              <w:rPr>
                <w:iCs/>
                <w:lang w:val="ro-RO"/>
              </w:rPr>
              <w:t xml:space="preserve">Grefonul trebuie să aibă un traiect drept, fără torsiuni. </w:t>
            </w:r>
          </w:p>
          <w:p w:rsidR="000A42EC" w:rsidRPr="00D15AA1" w:rsidRDefault="000A42EC" w:rsidP="000A42EC">
            <w:pPr>
              <w:pStyle w:val="af"/>
              <w:widowControl w:val="0"/>
              <w:numPr>
                <w:ilvl w:val="0"/>
                <w:numId w:val="2"/>
              </w:numPr>
              <w:autoSpaceDE w:val="0"/>
              <w:autoSpaceDN w:val="0"/>
              <w:adjustRightInd w:val="0"/>
              <w:spacing w:before="9"/>
              <w:ind w:right="-20"/>
              <w:rPr>
                <w:iCs/>
                <w:lang w:val="ro-RO"/>
              </w:rPr>
            </w:pPr>
            <w:r w:rsidRPr="00D15AA1">
              <w:rPr>
                <w:iCs/>
                <w:lang w:val="ro-RO"/>
              </w:rPr>
              <w:t xml:space="preserve">Trebuie prevenit refluxul din stomac în noul esofag, de aceea ideală este păstrarea capătului distal al esofagului </w:t>
            </w:r>
            <w:r w:rsidR="00946E61">
              <w:rPr>
                <w:iCs/>
                <w:lang w:val="ro-RO"/>
              </w:rPr>
              <w:t>împreună cu cardia</w:t>
            </w:r>
            <w:r w:rsidRPr="00D15AA1">
              <w:rPr>
                <w:iCs/>
                <w:lang w:val="ro-RO"/>
              </w:rPr>
              <w:t>.</w:t>
            </w:r>
          </w:p>
          <w:p w:rsidR="000A42EC" w:rsidRPr="00D15AA1" w:rsidRDefault="000A42EC" w:rsidP="000A42EC">
            <w:pPr>
              <w:pStyle w:val="af"/>
              <w:widowControl w:val="0"/>
              <w:numPr>
                <w:ilvl w:val="0"/>
                <w:numId w:val="2"/>
              </w:numPr>
              <w:autoSpaceDE w:val="0"/>
              <w:autoSpaceDN w:val="0"/>
              <w:adjustRightInd w:val="0"/>
              <w:spacing w:before="9"/>
              <w:ind w:right="-20"/>
              <w:rPr>
                <w:iCs/>
                <w:lang w:val="ro-RO"/>
              </w:rPr>
            </w:pPr>
            <w:r w:rsidRPr="00D15AA1">
              <w:rPr>
                <w:iCs/>
                <w:lang w:val="ro-RO"/>
              </w:rPr>
              <w:t>Stenozele vor fi rezolvate chirurgical</w:t>
            </w:r>
          </w:p>
          <w:p w:rsidR="000A42EC" w:rsidRPr="00D15AA1" w:rsidRDefault="000A42EC" w:rsidP="000A42EC">
            <w:pPr>
              <w:pStyle w:val="af"/>
              <w:widowControl w:val="0"/>
              <w:autoSpaceDE w:val="0"/>
              <w:autoSpaceDN w:val="0"/>
              <w:adjustRightInd w:val="0"/>
              <w:spacing w:before="9"/>
              <w:ind w:left="720" w:right="-20"/>
              <w:rPr>
                <w:iCs/>
                <w:lang w:val="ro-RO"/>
              </w:rPr>
            </w:pPr>
          </w:p>
          <w:p w:rsidR="000A42EC" w:rsidRPr="00D15AA1" w:rsidRDefault="000A42EC" w:rsidP="000A42EC">
            <w:pPr>
              <w:widowControl w:val="0"/>
              <w:autoSpaceDE w:val="0"/>
              <w:autoSpaceDN w:val="0"/>
              <w:adjustRightInd w:val="0"/>
              <w:spacing w:before="9"/>
              <w:ind w:right="-20"/>
              <w:rPr>
                <w:iCs/>
              </w:rPr>
            </w:pPr>
            <w:r w:rsidRPr="00D15AA1">
              <w:rPr>
                <w:b/>
                <w:bCs/>
                <w:iCs/>
                <w:lang w:val="en-US"/>
              </w:rPr>
              <w:t>A</w:t>
            </w:r>
            <w:r w:rsidRPr="00D15AA1">
              <w:rPr>
                <w:b/>
                <w:bCs/>
                <w:iCs/>
                <w:lang w:val="ro-RO"/>
              </w:rPr>
              <w:t>legerea metodei</w:t>
            </w:r>
            <w:r w:rsidRPr="00D15AA1">
              <w:rPr>
                <w:iCs/>
                <w:lang w:val="ro-RO"/>
              </w:rPr>
              <w:t xml:space="preserve"> depinde de:</w:t>
            </w:r>
          </w:p>
          <w:p w:rsidR="000A42EC" w:rsidRPr="00D15AA1" w:rsidRDefault="00946E61" w:rsidP="00B9134A">
            <w:pPr>
              <w:widowControl w:val="0"/>
              <w:numPr>
                <w:ilvl w:val="0"/>
                <w:numId w:val="40"/>
              </w:numPr>
              <w:autoSpaceDE w:val="0"/>
              <w:autoSpaceDN w:val="0"/>
              <w:adjustRightInd w:val="0"/>
              <w:spacing w:before="9"/>
              <w:ind w:right="-20"/>
              <w:rPr>
                <w:iCs/>
                <w:lang w:val="en-US"/>
              </w:rPr>
            </w:pPr>
            <w:r>
              <w:rPr>
                <w:iCs/>
                <w:lang w:val="ro-RO"/>
              </w:rPr>
              <w:t>dispoziția anatomică și vascularizaț</w:t>
            </w:r>
            <w:r w:rsidR="000A42EC" w:rsidRPr="00D15AA1">
              <w:rPr>
                <w:iCs/>
                <w:lang w:val="ro-RO"/>
              </w:rPr>
              <w:t>ia viscerului folosit</w:t>
            </w:r>
            <w:r w:rsidR="000A42EC" w:rsidRPr="00D15AA1">
              <w:rPr>
                <w:iCs/>
                <w:lang w:val="en-US"/>
              </w:rPr>
              <w:t xml:space="preserve"> </w:t>
            </w:r>
          </w:p>
          <w:p w:rsidR="000A42EC" w:rsidRPr="00D15AA1" w:rsidRDefault="000A42EC" w:rsidP="00B9134A">
            <w:pPr>
              <w:widowControl w:val="0"/>
              <w:numPr>
                <w:ilvl w:val="0"/>
                <w:numId w:val="40"/>
              </w:numPr>
              <w:autoSpaceDE w:val="0"/>
              <w:autoSpaceDN w:val="0"/>
              <w:adjustRightInd w:val="0"/>
              <w:spacing w:before="9"/>
              <w:ind w:right="-20"/>
              <w:rPr>
                <w:iCs/>
                <w:lang w:val="en-US"/>
              </w:rPr>
            </w:pPr>
            <w:r w:rsidRPr="00D15AA1">
              <w:rPr>
                <w:iCs/>
                <w:lang w:val="ro-RO"/>
              </w:rPr>
              <w:t>capacitatea organului transplanta</w:t>
            </w:r>
            <w:r w:rsidR="00946E61">
              <w:rPr>
                <w:iCs/>
                <w:lang w:val="ro-RO"/>
              </w:rPr>
              <w:t>t de a se adapta la noua funcț</w:t>
            </w:r>
            <w:r w:rsidRPr="00D15AA1">
              <w:rPr>
                <w:iCs/>
                <w:lang w:val="ro-RO"/>
              </w:rPr>
              <w:t>ie</w:t>
            </w:r>
            <w:r w:rsidRPr="00D15AA1">
              <w:rPr>
                <w:iCs/>
                <w:lang w:val="en-US"/>
              </w:rPr>
              <w:t xml:space="preserve"> </w:t>
            </w:r>
          </w:p>
          <w:p w:rsidR="000A42EC" w:rsidRDefault="00946E61" w:rsidP="00B9134A">
            <w:pPr>
              <w:widowControl w:val="0"/>
              <w:numPr>
                <w:ilvl w:val="0"/>
                <w:numId w:val="40"/>
              </w:numPr>
              <w:autoSpaceDE w:val="0"/>
              <w:autoSpaceDN w:val="0"/>
              <w:adjustRightInd w:val="0"/>
              <w:spacing w:before="9"/>
              <w:ind w:right="-20"/>
              <w:rPr>
                <w:iCs/>
                <w:lang w:val="en-US"/>
              </w:rPr>
            </w:pPr>
            <w:r>
              <w:rPr>
                <w:iCs/>
                <w:lang w:val="ro-RO"/>
              </w:rPr>
              <w:t>distanț</w:t>
            </w:r>
            <w:r w:rsidR="000A42EC" w:rsidRPr="00D15AA1">
              <w:rPr>
                <w:iCs/>
                <w:lang w:val="ro-RO"/>
              </w:rPr>
              <w:t xml:space="preserve">a la care trebuie </w:t>
            </w:r>
            <w:r>
              <w:rPr>
                <w:iCs/>
                <w:lang w:val="en-US"/>
              </w:rPr>
              <w:t>realizată</w:t>
            </w:r>
            <w:r>
              <w:rPr>
                <w:iCs/>
                <w:lang w:val="ro-RO"/>
              </w:rPr>
              <w:t xml:space="preserve"> anastomoza cu stomacul ș</w:t>
            </w:r>
            <w:r w:rsidR="000A42EC" w:rsidRPr="00D15AA1">
              <w:rPr>
                <w:iCs/>
                <w:lang w:val="ro-RO"/>
              </w:rPr>
              <w:t>i esofagul/faringele</w:t>
            </w:r>
            <w:r w:rsidR="000A42EC" w:rsidRPr="00D15AA1">
              <w:rPr>
                <w:iCs/>
                <w:lang w:val="en-US"/>
              </w:rPr>
              <w:t xml:space="preserve"> </w:t>
            </w:r>
          </w:p>
          <w:p w:rsidR="00467062" w:rsidRPr="00D15AA1" w:rsidRDefault="00467062" w:rsidP="00467062">
            <w:pPr>
              <w:widowControl w:val="0"/>
              <w:autoSpaceDE w:val="0"/>
              <w:autoSpaceDN w:val="0"/>
              <w:adjustRightInd w:val="0"/>
              <w:spacing w:before="9"/>
              <w:ind w:left="720" w:right="-20"/>
              <w:rPr>
                <w:iCs/>
                <w:lang w:val="en-US"/>
              </w:rPr>
            </w:pPr>
          </w:p>
          <w:p w:rsidR="000A42EC" w:rsidRPr="00D15AA1" w:rsidRDefault="000A42EC" w:rsidP="000A42EC">
            <w:pPr>
              <w:widowControl w:val="0"/>
              <w:autoSpaceDE w:val="0"/>
              <w:autoSpaceDN w:val="0"/>
              <w:adjustRightInd w:val="0"/>
              <w:spacing w:before="9"/>
              <w:ind w:right="-20"/>
              <w:rPr>
                <w:iCs/>
                <w:lang w:val="en-US"/>
              </w:rPr>
            </w:pPr>
            <w:r w:rsidRPr="00D15AA1">
              <w:rPr>
                <w:b/>
                <w:bCs/>
                <w:iCs/>
                <w:lang w:val="en-US"/>
              </w:rPr>
              <w:t>C</w:t>
            </w:r>
            <w:r w:rsidRPr="00D15AA1">
              <w:rPr>
                <w:b/>
                <w:bCs/>
                <w:iCs/>
                <w:lang w:val="ro-RO"/>
              </w:rPr>
              <w:t>alea de abord</w:t>
            </w:r>
            <w:r w:rsidRPr="00D15AA1">
              <w:rPr>
                <w:iCs/>
                <w:lang w:val="en-US"/>
              </w:rPr>
              <w:t>:</w:t>
            </w:r>
            <w:r w:rsidR="00946E61">
              <w:rPr>
                <w:iCs/>
                <w:lang w:val="ro-RO"/>
              </w:rPr>
              <w:t xml:space="preserve"> posterioară </w:t>
            </w:r>
            <w:r w:rsidRPr="00D15AA1">
              <w:rPr>
                <w:iCs/>
                <w:lang w:val="ro-RO"/>
              </w:rPr>
              <w:t xml:space="preserve"> (media</w:t>
            </w:r>
            <w:r w:rsidR="00946E61">
              <w:rPr>
                <w:iCs/>
                <w:lang w:val="ro-RO"/>
              </w:rPr>
              <w:t>stinul posterior) sau anterioară</w:t>
            </w:r>
            <w:r w:rsidRPr="00D15AA1">
              <w:rPr>
                <w:iCs/>
                <w:lang w:val="ro-RO"/>
              </w:rPr>
              <w:t xml:space="preserve"> (ret</w:t>
            </w:r>
            <w:r w:rsidR="00946E61">
              <w:rPr>
                <w:iCs/>
                <w:lang w:val="ro-RO"/>
              </w:rPr>
              <w:t>rosternală sau presternală</w:t>
            </w:r>
            <w:r w:rsidRPr="00D15AA1">
              <w:rPr>
                <w:iCs/>
                <w:lang w:val="ro-RO"/>
              </w:rPr>
              <w:t xml:space="preserve">) </w:t>
            </w:r>
          </w:p>
          <w:p w:rsidR="000A42EC" w:rsidRPr="00D15AA1" w:rsidRDefault="000A42EC" w:rsidP="000A42EC">
            <w:pPr>
              <w:widowControl w:val="0"/>
              <w:autoSpaceDE w:val="0"/>
              <w:autoSpaceDN w:val="0"/>
              <w:adjustRightInd w:val="0"/>
              <w:spacing w:before="9"/>
              <w:ind w:right="-20"/>
              <w:rPr>
                <w:iCs/>
              </w:rPr>
            </w:pPr>
            <w:r w:rsidRPr="00D15AA1">
              <w:rPr>
                <w:b/>
                <w:bCs/>
                <w:iCs/>
                <w:lang w:val="ro-RO"/>
              </w:rPr>
              <w:t>Metode de esofagoplastie:</w:t>
            </w:r>
            <w:r w:rsidRPr="00D15AA1">
              <w:rPr>
                <w:b/>
                <w:bCs/>
                <w:iCs/>
                <w:lang w:val="en-US"/>
              </w:rPr>
              <w:t xml:space="preserve"> </w:t>
            </w:r>
          </w:p>
          <w:p w:rsidR="000A42EC" w:rsidRPr="00D15AA1" w:rsidRDefault="000A42EC" w:rsidP="00B9134A">
            <w:pPr>
              <w:widowControl w:val="0"/>
              <w:numPr>
                <w:ilvl w:val="0"/>
                <w:numId w:val="41"/>
              </w:numPr>
              <w:autoSpaceDE w:val="0"/>
              <w:autoSpaceDN w:val="0"/>
              <w:adjustRightInd w:val="0"/>
              <w:spacing w:before="9"/>
              <w:ind w:right="-20"/>
              <w:rPr>
                <w:iCs/>
              </w:rPr>
            </w:pPr>
            <w:r w:rsidRPr="00D15AA1">
              <w:rPr>
                <w:b/>
                <w:bCs/>
                <w:i/>
                <w:iCs/>
                <w:u w:val="single"/>
                <w:lang w:val="en-US"/>
              </w:rPr>
              <w:t>e</w:t>
            </w:r>
            <w:r w:rsidRPr="00D15AA1">
              <w:rPr>
                <w:b/>
                <w:bCs/>
                <w:i/>
                <w:iCs/>
                <w:u w:val="single"/>
                <w:lang w:val="ro-RO"/>
              </w:rPr>
              <w:t>sofagoplastia cu tub gastric:</w:t>
            </w:r>
          </w:p>
          <w:p w:rsidR="000A42EC" w:rsidRPr="00D15AA1" w:rsidRDefault="000A42EC" w:rsidP="00B9134A">
            <w:pPr>
              <w:widowControl w:val="0"/>
              <w:numPr>
                <w:ilvl w:val="0"/>
                <w:numId w:val="42"/>
              </w:numPr>
              <w:autoSpaceDE w:val="0"/>
              <w:autoSpaceDN w:val="0"/>
              <w:adjustRightInd w:val="0"/>
              <w:spacing w:before="9"/>
              <w:ind w:right="-20"/>
              <w:rPr>
                <w:iCs/>
              </w:rPr>
            </w:pPr>
            <w:r w:rsidRPr="00D15AA1">
              <w:rPr>
                <w:i/>
                <w:iCs/>
                <w:u w:val="single"/>
                <w:lang w:val="ro-RO"/>
              </w:rPr>
              <w:t>procedeul Dan Gavriliu</w:t>
            </w:r>
            <w:r w:rsidRPr="00D15AA1">
              <w:rPr>
                <w:iCs/>
                <w:lang w:val="ro-RO"/>
              </w:rPr>
              <w:t xml:space="preserve">: </w:t>
            </w:r>
          </w:p>
          <w:p w:rsidR="000A42EC" w:rsidRPr="00D15AA1" w:rsidRDefault="00946E61" w:rsidP="00B9134A">
            <w:pPr>
              <w:widowControl w:val="0"/>
              <w:numPr>
                <w:ilvl w:val="0"/>
                <w:numId w:val="43"/>
              </w:numPr>
              <w:autoSpaceDE w:val="0"/>
              <w:autoSpaceDN w:val="0"/>
              <w:adjustRightInd w:val="0"/>
              <w:spacing w:before="9"/>
              <w:ind w:right="-20"/>
              <w:rPr>
                <w:iCs/>
                <w:lang w:val="en-US"/>
              </w:rPr>
            </w:pPr>
            <w:r>
              <w:rPr>
                <w:iCs/>
                <w:lang w:val="ro-RO"/>
              </w:rPr>
              <w:t>tub gastric din marea curbură, după  splenectomie în hil și decolarea cozii ș</w:t>
            </w:r>
            <w:r w:rsidR="000A42EC" w:rsidRPr="00D15AA1">
              <w:rPr>
                <w:iCs/>
                <w:lang w:val="ro-RO"/>
              </w:rPr>
              <w:t>i corpului pancreasulu</w:t>
            </w:r>
            <w:r w:rsidR="000A42EC" w:rsidRPr="00D15AA1">
              <w:rPr>
                <w:iCs/>
                <w:lang w:val="en-US"/>
              </w:rPr>
              <w:t xml:space="preserve">i </w:t>
            </w:r>
          </w:p>
          <w:p w:rsidR="000A42EC" w:rsidRPr="00D15AA1" w:rsidRDefault="000A42EC" w:rsidP="00946E61">
            <w:pPr>
              <w:widowControl w:val="0"/>
              <w:autoSpaceDE w:val="0"/>
              <w:autoSpaceDN w:val="0"/>
              <w:adjustRightInd w:val="0"/>
              <w:spacing w:before="9"/>
              <w:ind w:left="720" w:right="-20"/>
              <w:rPr>
                <w:iCs/>
              </w:rPr>
            </w:pPr>
            <w:r w:rsidRPr="00D15AA1">
              <w:rPr>
                <w:iCs/>
                <w:lang w:val="ro-RO"/>
              </w:rPr>
              <w:t>2 variante tehnice:</w:t>
            </w:r>
          </w:p>
          <w:p w:rsidR="000A42EC" w:rsidRPr="00D15AA1" w:rsidRDefault="000A42EC" w:rsidP="00B9134A">
            <w:pPr>
              <w:widowControl w:val="0"/>
              <w:numPr>
                <w:ilvl w:val="0"/>
                <w:numId w:val="44"/>
              </w:numPr>
              <w:autoSpaceDE w:val="0"/>
              <w:autoSpaceDN w:val="0"/>
              <w:adjustRightInd w:val="0"/>
              <w:spacing w:before="9"/>
              <w:ind w:right="-20"/>
              <w:rPr>
                <w:iCs/>
                <w:lang w:val="en-US"/>
              </w:rPr>
            </w:pPr>
            <w:r w:rsidRPr="00D15AA1">
              <w:rPr>
                <w:iCs/>
                <w:lang w:val="ro-RO"/>
              </w:rPr>
              <w:t>tipul I</w:t>
            </w:r>
            <w:r w:rsidR="00946E61">
              <w:rPr>
                <w:iCs/>
                <w:lang w:val="ro-RO"/>
              </w:rPr>
              <w:t>: numai cu tub din marea curbură</w:t>
            </w:r>
          </w:p>
          <w:p w:rsidR="000A42EC" w:rsidRPr="00D15AA1" w:rsidRDefault="00946E61" w:rsidP="00B9134A">
            <w:pPr>
              <w:widowControl w:val="0"/>
              <w:numPr>
                <w:ilvl w:val="0"/>
                <w:numId w:val="44"/>
              </w:numPr>
              <w:autoSpaceDE w:val="0"/>
              <w:autoSpaceDN w:val="0"/>
              <w:adjustRightInd w:val="0"/>
              <w:spacing w:before="9"/>
              <w:ind w:right="-20"/>
              <w:rPr>
                <w:iCs/>
                <w:lang w:val="en-US"/>
              </w:rPr>
            </w:pPr>
            <w:r>
              <w:rPr>
                <w:iCs/>
                <w:lang w:val="ro-RO"/>
              </w:rPr>
              <w:t>tipul II: se ascensionează  și pilorul ș</w:t>
            </w:r>
            <w:r w:rsidR="000A42EC" w:rsidRPr="00D15AA1">
              <w:rPr>
                <w:iCs/>
                <w:lang w:val="ro-RO"/>
              </w:rPr>
              <w:t>i prima portiu</w:t>
            </w:r>
            <w:r>
              <w:rPr>
                <w:iCs/>
                <w:lang w:val="ro-RO"/>
              </w:rPr>
              <w:t xml:space="preserve">ne a lui DI, cu anastomoză gastroduodenală </w:t>
            </w:r>
            <w:r w:rsidR="008A6135">
              <w:rPr>
                <w:iCs/>
                <w:lang w:val="ro-RO"/>
              </w:rPr>
              <w:t xml:space="preserve">T-L și anastomoză  cervicală </w:t>
            </w:r>
            <w:r w:rsidR="000A42EC" w:rsidRPr="00D15AA1">
              <w:rPr>
                <w:iCs/>
                <w:lang w:val="ro-RO"/>
              </w:rPr>
              <w:t xml:space="preserve"> cu esofagul/faringele</w:t>
            </w:r>
            <w:r w:rsidR="000A42EC" w:rsidRPr="00D15AA1">
              <w:rPr>
                <w:iCs/>
                <w:lang w:val="en-US"/>
              </w:rPr>
              <w:t xml:space="preserve"> </w:t>
            </w:r>
          </w:p>
          <w:p w:rsidR="000A42EC" w:rsidRPr="00D15AA1" w:rsidRDefault="000A42EC" w:rsidP="00B9134A">
            <w:pPr>
              <w:widowControl w:val="0"/>
              <w:numPr>
                <w:ilvl w:val="0"/>
                <w:numId w:val="45"/>
              </w:numPr>
              <w:autoSpaceDE w:val="0"/>
              <w:autoSpaceDN w:val="0"/>
              <w:adjustRightInd w:val="0"/>
              <w:spacing w:before="9"/>
              <w:ind w:right="-20"/>
              <w:rPr>
                <w:iCs/>
              </w:rPr>
            </w:pPr>
            <w:r w:rsidRPr="00D15AA1">
              <w:rPr>
                <w:i/>
                <w:iCs/>
                <w:u w:val="single"/>
                <w:lang w:val="ro-RO"/>
              </w:rPr>
              <w:t>procedeul Lortat-Jacob</w:t>
            </w:r>
            <w:r w:rsidRPr="00D15AA1">
              <w:rPr>
                <w:iCs/>
                <w:lang w:val="ro-RO"/>
              </w:rPr>
              <w:t xml:space="preserve">: </w:t>
            </w:r>
          </w:p>
          <w:p w:rsidR="000A42EC" w:rsidRPr="00D15AA1" w:rsidRDefault="008A6135" w:rsidP="00B9134A">
            <w:pPr>
              <w:widowControl w:val="0"/>
              <w:numPr>
                <w:ilvl w:val="0"/>
                <w:numId w:val="46"/>
              </w:numPr>
              <w:autoSpaceDE w:val="0"/>
              <w:autoSpaceDN w:val="0"/>
              <w:adjustRightInd w:val="0"/>
              <w:spacing w:before="9"/>
              <w:ind w:right="-20"/>
              <w:rPr>
                <w:iCs/>
                <w:lang w:val="en-US"/>
              </w:rPr>
            </w:pPr>
            <w:r>
              <w:rPr>
                <w:iCs/>
                <w:lang w:val="ro-RO"/>
              </w:rPr>
              <w:t xml:space="preserve">tub gastric din marea curbură </w:t>
            </w:r>
            <w:r w:rsidR="000A42EC" w:rsidRPr="00D15AA1">
              <w:rPr>
                <w:iCs/>
                <w:lang w:val="ro-RO"/>
              </w:rPr>
              <w:t xml:space="preserve"> montat izoperistaltic</w:t>
            </w:r>
            <w:r w:rsidR="000A42EC" w:rsidRPr="00D15AA1">
              <w:rPr>
                <w:iCs/>
                <w:lang w:val="en-US"/>
              </w:rPr>
              <w:t>,</w:t>
            </w:r>
            <w:r w:rsidR="000A42EC" w:rsidRPr="00D15AA1">
              <w:rPr>
                <w:iCs/>
                <w:lang w:val="ro-RO"/>
              </w:rPr>
              <w:t xml:space="preserve"> ascensionat subcutanat sau prin mediastin</w:t>
            </w:r>
            <w:r>
              <w:rPr>
                <w:iCs/>
                <w:lang w:val="en-US"/>
              </w:rPr>
              <w:t xml:space="preserve"> ș</w:t>
            </w:r>
            <w:r w:rsidR="000A42EC" w:rsidRPr="00D15AA1">
              <w:rPr>
                <w:iCs/>
                <w:lang w:val="en-US"/>
              </w:rPr>
              <w:t xml:space="preserve">i </w:t>
            </w:r>
            <w:r w:rsidR="000A42EC" w:rsidRPr="00D15AA1">
              <w:rPr>
                <w:iCs/>
                <w:lang w:val="ro-RO"/>
              </w:rPr>
              <w:t>anastomozat la faringe</w:t>
            </w:r>
            <w:r w:rsidR="000A42EC" w:rsidRPr="00D15AA1">
              <w:rPr>
                <w:iCs/>
                <w:lang w:val="en-US"/>
              </w:rPr>
              <w:t xml:space="preserve"> </w:t>
            </w:r>
          </w:p>
          <w:p w:rsidR="000A42EC" w:rsidRPr="00D15AA1" w:rsidRDefault="000A42EC" w:rsidP="00B9134A">
            <w:pPr>
              <w:widowControl w:val="0"/>
              <w:numPr>
                <w:ilvl w:val="0"/>
                <w:numId w:val="47"/>
              </w:numPr>
              <w:autoSpaceDE w:val="0"/>
              <w:autoSpaceDN w:val="0"/>
              <w:adjustRightInd w:val="0"/>
              <w:spacing w:before="9"/>
              <w:ind w:right="-20"/>
              <w:rPr>
                <w:iCs/>
              </w:rPr>
            </w:pPr>
            <w:r w:rsidRPr="00D15AA1">
              <w:rPr>
                <w:i/>
                <w:iCs/>
                <w:u w:val="single"/>
                <w:lang w:val="ro-RO"/>
              </w:rPr>
              <w:t>procedeul Kirschner</w:t>
            </w:r>
            <w:r w:rsidRPr="00D15AA1">
              <w:rPr>
                <w:iCs/>
                <w:lang w:val="ro-RO"/>
              </w:rPr>
              <w:t>:</w:t>
            </w:r>
            <w:r w:rsidRPr="00D15AA1">
              <w:rPr>
                <w:iCs/>
                <w:lang w:val="en-US"/>
              </w:rPr>
              <w:t xml:space="preserve"> </w:t>
            </w:r>
          </w:p>
          <w:p w:rsidR="000A42EC" w:rsidRPr="00D15AA1" w:rsidRDefault="008A6135" w:rsidP="00B9134A">
            <w:pPr>
              <w:widowControl w:val="0"/>
              <w:numPr>
                <w:ilvl w:val="0"/>
                <w:numId w:val="48"/>
              </w:numPr>
              <w:autoSpaceDE w:val="0"/>
              <w:autoSpaceDN w:val="0"/>
              <w:adjustRightInd w:val="0"/>
              <w:spacing w:before="9"/>
              <w:ind w:right="-20"/>
              <w:rPr>
                <w:iCs/>
                <w:lang w:val="en-US"/>
              </w:rPr>
            </w:pPr>
            <w:r>
              <w:rPr>
                <w:iCs/>
                <w:lang w:val="ro-RO"/>
              </w:rPr>
              <w:t xml:space="preserve">utilizează </w:t>
            </w:r>
            <w:r w:rsidR="000A42EC" w:rsidRPr="00D15AA1">
              <w:rPr>
                <w:iCs/>
                <w:lang w:val="ro-RO"/>
              </w:rPr>
              <w:t xml:space="preserve"> intregul rezervor gastric, trecut presternal</w:t>
            </w:r>
            <w:r w:rsidR="000A42EC" w:rsidRPr="00D15AA1">
              <w:rPr>
                <w:iCs/>
                <w:lang w:val="en-US"/>
              </w:rPr>
              <w:t>,</w:t>
            </w:r>
            <w:r w:rsidR="000A42EC" w:rsidRPr="00D15AA1">
              <w:rPr>
                <w:iCs/>
                <w:lang w:val="ro-RO"/>
              </w:rPr>
              <w:t xml:space="preserve"> anastomozat la esofagul superior</w:t>
            </w:r>
            <w:r w:rsidR="000A42EC" w:rsidRPr="00D15AA1">
              <w:rPr>
                <w:iCs/>
                <w:lang w:val="en-US"/>
              </w:rPr>
              <w:t xml:space="preserve"> (abandonat</w:t>
            </w:r>
            <w:r>
              <w:rPr>
                <w:iCs/>
                <w:lang w:val="ro-RO"/>
              </w:rPr>
              <w:t xml:space="preserve"> î</w:t>
            </w:r>
            <w:r w:rsidR="000A42EC" w:rsidRPr="00D15AA1">
              <w:rPr>
                <w:iCs/>
                <w:lang w:val="ro-RO"/>
              </w:rPr>
              <w:t>n prezent</w:t>
            </w:r>
            <w:r w:rsidR="000A42EC" w:rsidRPr="00D15AA1">
              <w:rPr>
                <w:iCs/>
                <w:lang w:val="en-US"/>
              </w:rPr>
              <w:t>)</w:t>
            </w:r>
          </w:p>
          <w:p w:rsidR="000A42EC" w:rsidRPr="00D15AA1" w:rsidRDefault="000A42EC" w:rsidP="00B9134A">
            <w:pPr>
              <w:widowControl w:val="0"/>
              <w:numPr>
                <w:ilvl w:val="0"/>
                <w:numId w:val="49"/>
              </w:numPr>
              <w:autoSpaceDE w:val="0"/>
              <w:autoSpaceDN w:val="0"/>
              <w:adjustRightInd w:val="0"/>
              <w:spacing w:before="9"/>
              <w:ind w:right="-20"/>
              <w:rPr>
                <w:iCs/>
              </w:rPr>
            </w:pPr>
            <w:r w:rsidRPr="00D15AA1">
              <w:rPr>
                <w:i/>
                <w:iCs/>
                <w:u w:val="single"/>
                <w:lang w:val="en-US"/>
              </w:rPr>
              <w:t>p</w:t>
            </w:r>
            <w:r w:rsidRPr="00D15AA1">
              <w:rPr>
                <w:i/>
                <w:iCs/>
                <w:u w:val="single"/>
                <w:lang w:val="ro-RO"/>
              </w:rPr>
              <w:t>rocedeul Amza Jianu</w:t>
            </w:r>
            <w:r w:rsidRPr="00D15AA1">
              <w:rPr>
                <w:iCs/>
                <w:lang w:val="ro-RO"/>
              </w:rPr>
              <w:t>:</w:t>
            </w:r>
            <w:r w:rsidRPr="00D15AA1">
              <w:rPr>
                <w:iCs/>
                <w:lang w:val="en-US"/>
              </w:rPr>
              <w:t xml:space="preserve"> </w:t>
            </w:r>
          </w:p>
          <w:p w:rsidR="000A42EC" w:rsidRPr="00D15AA1" w:rsidRDefault="000A42EC" w:rsidP="00B9134A">
            <w:pPr>
              <w:widowControl w:val="0"/>
              <w:numPr>
                <w:ilvl w:val="0"/>
                <w:numId w:val="50"/>
              </w:numPr>
              <w:autoSpaceDE w:val="0"/>
              <w:autoSpaceDN w:val="0"/>
              <w:adjustRightInd w:val="0"/>
              <w:spacing w:before="9"/>
              <w:ind w:right="-20"/>
              <w:rPr>
                <w:iCs/>
                <w:lang w:val="en-US"/>
              </w:rPr>
            </w:pPr>
            <w:r w:rsidRPr="00D15AA1">
              <w:rPr>
                <w:iCs/>
                <w:lang w:val="ro-RO"/>
              </w:rPr>
              <w:t>tub gastric, montat antip</w:t>
            </w:r>
            <w:r w:rsidR="008A6135">
              <w:rPr>
                <w:iCs/>
                <w:lang w:val="ro-RO"/>
              </w:rPr>
              <w:t>eristaltic, trecut presternal până</w:t>
            </w:r>
            <w:r w:rsidRPr="00D15AA1">
              <w:rPr>
                <w:iCs/>
                <w:lang w:val="ro-RO"/>
              </w:rPr>
              <w:t xml:space="preserve"> la esofagul cervical</w:t>
            </w:r>
            <w:r w:rsidRPr="00D15AA1">
              <w:rPr>
                <w:iCs/>
                <w:lang w:val="en-US"/>
              </w:rPr>
              <w:t xml:space="preserve"> </w:t>
            </w:r>
            <w:r w:rsidR="008A6135">
              <w:rPr>
                <w:iCs/>
                <w:lang w:val="en-US"/>
              </w:rPr>
              <w:t>-</w:t>
            </w:r>
          </w:p>
          <w:p w:rsidR="000A42EC" w:rsidRPr="00D15AA1" w:rsidRDefault="000A42EC" w:rsidP="008A6135">
            <w:pPr>
              <w:widowControl w:val="0"/>
              <w:autoSpaceDE w:val="0"/>
              <w:autoSpaceDN w:val="0"/>
              <w:adjustRightInd w:val="0"/>
              <w:spacing w:before="9"/>
              <w:ind w:left="720" w:right="-20"/>
              <w:rPr>
                <w:iCs/>
                <w:lang w:val="en-US"/>
              </w:rPr>
            </w:pPr>
            <w:r w:rsidRPr="00D15AA1">
              <w:rPr>
                <w:iCs/>
                <w:lang w:val="ro-RO"/>
              </w:rPr>
              <w:t>procedeu bun</w:t>
            </w:r>
            <w:r w:rsidRPr="00D15AA1">
              <w:rPr>
                <w:iCs/>
                <w:lang w:val="en-US"/>
              </w:rPr>
              <w:t>,</w:t>
            </w:r>
            <w:r w:rsidR="008A6135">
              <w:rPr>
                <w:iCs/>
                <w:lang w:val="ro-RO"/>
              </w:rPr>
              <w:t xml:space="preserve"> dar î</w:t>
            </w:r>
            <w:r w:rsidRPr="00D15AA1">
              <w:rPr>
                <w:iCs/>
                <w:lang w:val="ro-RO"/>
              </w:rPr>
              <w:t>n multe cazuri insuficient</w:t>
            </w:r>
            <w:r w:rsidRPr="00D15AA1">
              <w:rPr>
                <w:iCs/>
                <w:lang w:val="en-US"/>
              </w:rPr>
              <w:t xml:space="preserve"> </w:t>
            </w:r>
          </w:p>
          <w:p w:rsidR="000A42EC" w:rsidRPr="00D15AA1" w:rsidRDefault="000A42EC" w:rsidP="00B9134A">
            <w:pPr>
              <w:widowControl w:val="0"/>
              <w:numPr>
                <w:ilvl w:val="0"/>
                <w:numId w:val="51"/>
              </w:numPr>
              <w:autoSpaceDE w:val="0"/>
              <w:autoSpaceDN w:val="0"/>
              <w:adjustRightInd w:val="0"/>
              <w:spacing w:before="9"/>
              <w:ind w:right="-20"/>
              <w:rPr>
                <w:iCs/>
              </w:rPr>
            </w:pPr>
            <w:r w:rsidRPr="00D15AA1">
              <w:rPr>
                <w:b/>
                <w:bCs/>
                <w:i/>
                <w:iCs/>
                <w:u w:val="single"/>
                <w:lang w:val="en-US"/>
              </w:rPr>
              <w:t>e</w:t>
            </w:r>
            <w:r w:rsidRPr="00D15AA1">
              <w:rPr>
                <w:b/>
                <w:bCs/>
                <w:i/>
                <w:iCs/>
                <w:u w:val="single"/>
                <w:lang w:val="ro-RO"/>
              </w:rPr>
              <w:t>sofagoplastia cu ansa jejunala:</w:t>
            </w:r>
          </w:p>
          <w:p w:rsidR="000A42EC" w:rsidRPr="00D15AA1" w:rsidRDefault="008A6135" w:rsidP="00B9134A">
            <w:pPr>
              <w:widowControl w:val="0"/>
              <w:numPr>
                <w:ilvl w:val="0"/>
                <w:numId w:val="52"/>
              </w:numPr>
              <w:autoSpaceDE w:val="0"/>
              <w:autoSpaceDN w:val="0"/>
              <w:adjustRightInd w:val="0"/>
              <w:spacing w:before="9"/>
              <w:ind w:right="-20"/>
              <w:rPr>
                <w:iCs/>
                <w:lang w:val="en-US"/>
              </w:rPr>
            </w:pPr>
            <w:r>
              <w:rPr>
                <w:iCs/>
                <w:lang w:val="ro-RO"/>
              </w:rPr>
              <w:t>pe ansa izolată  î</w:t>
            </w:r>
            <w:r w:rsidR="000A42EC" w:rsidRPr="00D15AA1">
              <w:rPr>
                <w:iCs/>
                <w:lang w:val="ro-RO"/>
              </w:rPr>
              <w:t>n Y a la Roux, cu scurtcircuitarea stomacului</w:t>
            </w:r>
            <w:r>
              <w:rPr>
                <w:iCs/>
                <w:lang w:val="en-US"/>
              </w:rPr>
              <w:t xml:space="preserve"> (procedeul </w:t>
            </w:r>
            <w:r w:rsidR="000A42EC" w:rsidRPr="00D15AA1">
              <w:rPr>
                <w:iCs/>
                <w:lang w:val="en-US"/>
              </w:rPr>
              <w:t>Yudin-Petrov)</w:t>
            </w:r>
          </w:p>
          <w:p w:rsidR="000A42EC" w:rsidRPr="00D15AA1" w:rsidRDefault="008A6135" w:rsidP="00B9134A">
            <w:pPr>
              <w:widowControl w:val="0"/>
              <w:numPr>
                <w:ilvl w:val="0"/>
                <w:numId w:val="52"/>
              </w:numPr>
              <w:autoSpaceDE w:val="0"/>
              <w:autoSpaceDN w:val="0"/>
              <w:adjustRightInd w:val="0"/>
              <w:spacing w:before="9"/>
              <w:ind w:right="-20"/>
              <w:rPr>
                <w:iCs/>
                <w:lang w:val="en-US"/>
              </w:rPr>
            </w:pPr>
            <w:r>
              <w:rPr>
                <w:iCs/>
                <w:lang w:val="ro-RO"/>
              </w:rPr>
              <w:t>cu ansa jejunală exclusă bilateral, anastomozată  superior cu esofagul ș</w:t>
            </w:r>
            <w:r w:rsidR="000A42EC" w:rsidRPr="00D15AA1">
              <w:rPr>
                <w:iCs/>
                <w:lang w:val="ro-RO"/>
              </w:rPr>
              <w:t>i inferior cu stomacul (Roux-Herzen)</w:t>
            </w:r>
            <w:r w:rsidR="000A42EC" w:rsidRPr="00D15AA1">
              <w:rPr>
                <w:iCs/>
                <w:lang w:val="en-US"/>
              </w:rPr>
              <w:t xml:space="preserve"> </w:t>
            </w:r>
          </w:p>
          <w:p w:rsidR="000A42EC" w:rsidRPr="00D15AA1" w:rsidRDefault="000A42EC" w:rsidP="00B9134A">
            <w:pPr>
              <w:widowControl w:val="0"/>
              <w:numPr>
                <w:ilvl w:val="0"/>
                <w:numId w:val="53"/>
              </w:numPr>
              <w:autoSpaceDE w:val="0"/>
              <w:autoSpaceDN w:val="0"/>
              <w:adjustRightInd w:val="0"/>
              <w:spacing w:before="9"/>
              <w:ind w:right="-20"/>
              <w:rPr>
                <w:iCs/>
              </w:rPr>
            </w:pPr>
            <w:r w:rsidRPr="00D15AA1">
              <w:rPr>
                <w:b/>
                <w:bCs/>
                <w:i/>
                <w:iCs/>
                <w:u w:val="single"/>
                <w:lang w:val="en-US"/>
              </w:rPr>
              <w:t>e</w:t>
            </w:r>
            <w:r w:rsidRPr="00D15AA1">
              <w:rPr>
                <w:b/>
                <w:bCs/>
                <w:i/>
                <w:iCs/>
                <w:u w:val="single"/>
                <w:lang w:val="ro-RO"/>
              </w:rPr>
              <w:t>sofagoplastia cu colon:</w:t>
            </w:r>
            <w:r w:rsidRPr="00D15AA1">
              <w:rPr>
                <w:iCs/>
                <w:lang w:val="ro-RO"/>
              </w:rPr>
              <w:t xml:space="preserve"> </w:t>
            </w:r>
          </w:p>
          <w:p w:rsidR="000A42EC" w:rsidRPr="00D15AA1" w:rsidRDefault="008A6135" w:rsidP="00B9134A">
            <w:pPr>
              <w:widowControl w:val="0"/>
              <w:numPr>
                <w:ilvl w:val="0"/>
                <w:numId w:val="54"/>
              </w:numPr>
              <w:autoSpaceDE w:val="0"/>
              <w:autoSpaceDN w:val="0"/>
              <w:adjustRightInd w:val="0"/>
              <w:spacing w:before="9"/>
              <w:ind w:right="-20"/>
              <w:rPr>
                <w:iCs/>
                <w:lang w:val="en-US"/>
              </w:rPr>
            </w:pPr>
            <w:r>
              <w:rPr>
                <w:iCs/>
                <w:lang w:val="ro-RO"/>
              </w:rPr>
              <w:t>utilizată în cazul în care stomacul prezintă leziuni ce î</w:t>
            </w:r>
            <w:r w:rsidR="000A42EC" w:rsidRPr="00D15AA1">
              <w:rPr>
                <w:iCs/>
                <w:lang w:val="ro-RO"/>
              </w:rPr>
              <w:t>l fac inapt pentru esofagoplastie</w:t>
            </w:r>
            <w:r w:rsidR="000A42EC" w:rsidRPr="00D15AA1">
              <w:rPr>
                <w:iCs/>
                <w:lang w:val="en-US"/>
              </w:rPr>
              <w:t xml:space="preserve"> </w:t>
            </w:r>
          </w:p>
          <w:p w:rsidR="000A42EC" w:rsidRPr="00D15AA1" w:rsidRDefault="000A42EC" w:rsidP="00B9134A">
            <w:pPr>
              <w:widowControl w:val="0"/>
              <w:numPr>
                <w:ilvl w:val="0"/>
                <w:numId w:val="54"/>
              </w:numPr>
              <w:autoSpaceDE w:val="0"/>
              <w:autoSpaceDN w:val="0"/>
              <w:adjustRightInd w:val="0"/>
              <w:spacing w:before="9"/>
              <w:ind w:right="-20"/>
              <w:rPr>
                <w:iCs/>
                <w:lang w:val="en-US"/>
              </w:rPr>
            </w:pPr>
            <w:r w:rsidRPr="00D15AA1">
              <w:rPr>
                <w:iCs/>
                <w:lang w:val="en-US"/>
              </w:rPr>
              <w:t>o</w:t>
            </w:r>
            <w:r w:rsidRPr="00D15AA1">
              <w:rPr>
                <w:iCs/>
                <w:lang w:val="ro-RO"/>
              </w:rPr>
              <w:t>rientarea ansei</w:t>
            </w:r>
            <w:r w:rsidR="008A6135">
              <w:rPr>
                <w:iCs/>
                <w:lang w:val="en-US"/>
              </w:rPr>
              <w:t>: î</w:t>
            </w:r>
            <w:r w:rsidRPr="00D15AA1">
              <w:rPr>
                <w:iCs/>
                <w:lang w:val="en-US"/>
              </w:rPr>
              <w:t xml:space="preserve">n sens </w:t>
            </w:r>
            <w:r w:rsidRPr="00D15AA1">
              <w:rPr>
                <w:iCs/>
                <w:lang w:val="ro-RO"/>
              </w:rPr>
              <w:t>izo- sau anizoperistaltic</w:t>
            </w:r>
            <w:r w:rsidRPr="00D15AA1">
              <w:rPr>
                <w:iCs/>
                <w:lang w:val="en-US"/>
              </w:rPr>
              <w:t xml:space="preserve"> (</w:t>
            </w:r>
            <w:r w:rsidR="008A6135">
              <w:rPr>
                <w:iCs/>
                <w:lang w:val="ro-RO"/>
              </w:rPr>
              <w:t>mai puțin importantă</w:t>
            </w:r>
            <w:r w:rsidRPr="00D15AA1">
              <w:rPr>
                <w:iCs/>
                <w:lang w:val="en-US"/>
              </w:rPr>
              <w:t>,</w:t>
            </w:r>
            <w:r w:rsidR="008A6135">
              <w:rPr>
                <w:iCs/>
                <w:lang w:val="ro-RO"/>
              </w:rPr>
              <w:t xml:space="preserve"> întrucât colonul nu are o peristaltică  vie, care să  se opună </w:t>
            </w:r>
            <w:r w:rsidRPr="00D15AA1">
              <w:rPr>
                <w:iCs/>
                <w:lang w:val="ro-RO"/>
              </w:rPr>
              <w:t xml:space="preserve"> tranzitului</w:t>
            </w:r>
            <w:r w:rsidRPr="00D15AA1">
              <w:rPr>
                <w:iCs/>
                <w:lang w:val="en-US"/>
              </w:rPr>
              <w:t>)</w:t>
            </w:r>
          </w:p>
          <w:p w:rsidR="000A42EC" w:rsidRPr="00D15AA1" w:rsidRDefault="000A42EC" w:rsidP="00B9134A">
            <w:pPr>
              <w:widowControl w:val="0"/>
              <w:numPr>
                <w:ilvl w:val="0"/>
                <w:numId w:val="54"/>
              </w:numPr>
              <w:autoSpaceDE w:val="0"/>
              <w:autoSpaceDN w:val="0"/>
              <w:adjustRightInd w:val="0"/>
              <w:spacing w:before="9"/>
              <w:ind w:right="-20"/>
              <w:rPr>
                <w:iCs/>
              </w:rPr>
            </w:pPr>
            <w:r w:rsidRPr="00D15AA1">
              <w:rPr>
                <w:iCs/>
                <w:lang w:val="en-US"/>
              </w:rPr>
              <w:t>s</w:t>
            </w:r>
            <w:r w:rsidRPr="00D15AA1">
              <w:rPr>
                <w:iCs/>
                <w:lang w:val="ro-RO"/>
              </w:rPr>
              <w:t>e pot folosi:</w:t>
            </w:r>
          </w:p>
          <w:p w:rsidR="000A42EC" w:rsidRPr="00D15AA1" w:rsidRDefault="000A42EC" w:rsidP="00B9134A">
            <w:pPr>
              <w:widowControl w:val="0"/>
              <w:numPr>
                <w:ilvl w:val="0"/>
                <w:numId w:val="55"/>
              </w:numPr>
              <w:autoSpaceDE w:val="0"/>
              <w:autoSpaceDN w:val="0"/>
              <w:adjustRightInd w:val="0"/>
              <w:spacing w:before="9"/>
              <w:ind w:right="-20"/>
              <w:rPr>
                <w:iCs/>
              </w:rPr>
            </w:pPr>
            <w:r w:rsidRPr="00D15AA1">
              <w:rPr>
                <w:iCs/>
                <w:lang w:val="ro-RO"/>
              </w:rPr>
              <w:t>colonul ascendent: procedeul Roith</w:t>
            </w:r>
          </w:p>
          <w:p w:rsidR="000A42EC" w:rsidRPr="00D15AA1" w:rsidRDefault="000A42EC" w:rsidP="00B9134A">
            <w:pPr>
              <w:widowControl w:val="0"/>
              <w:numPr>
                <w:ilvl w:val="0"/>
                <w:numId w:val="55"/>
              </w:numPr>
              <w:autoSpaceDE w:val="0"/>
              <w:autoSpaceDN w:val="0"/>
              <w:adjustRightInd w:val="0"/>
              <w:spacing w:before="9"/>
              <w:ind w:right="-20"/>
              <w:rPr>
                <w:iCs/>
              </w:rPr>
            </w:pPr>
            <w:r w:rsidRPr="00D15AA1">
              <w:rPr>
                <w:iCs/>
                <w:lang w:val="ro-RO"/>
              </w:rPr>
              <w:t>colonul transvers: procedeul Kelling</w:t>
            </w:r>
          </w:p>
          <w:p w:rsidR="000A42EC" w:rsidRPr="00D15AA1" w:rsidRDefault="000A42EC" w:rsidP="00B9134A">
            <w:pPr>
              <w:widowControl w:val="0"/>
              <w:numPr>
                <w:ilvl w:val="0"/>
                <w:numId w:val="55"/>
              </w:numPr>
              <w:autoSpaceDE w:val="0"/>
              <w:autoSpaceDN w:val="0"/>
              <w:adjustRightInd w:val="0"/>
              <w:spacing w:before="9"/>
              <w:ind w:right="-20"/>
              <w:rPr>
                <w:iCs/>
                <w:lang w:val="en-US"/>
              </w:rPr>
            </w:pPr>
            <w:r w:rsidRPr="00D15AA1">
              <w:rPr>
                <w:iCs/>
                <w:lang w:val="ro-RO"/>
              </w:rPr>
              <w:t>colonul descendent si transvers: procedeul Orsoni</w:t>
            </w:r>
            <w:r w:rsidRPr="00D15AA1">
              <w:rPr>
                <w:iCs/>
                <w:lang w:val="en-US"/>
              </w:rPr>
              <w:t xml:space="preserve"> </w:t>
            </w:r>
          </w:p>
          <w:p w:rsidR="000A42EC" w:rsidRPr="00D15AA1" w:rsidRDefault="000A42EC" w:rsidP="00B9134A">
            <w:pPr>
              <w:widowControl w:val="0"/>
              <w:numPr>
                <w:ilvl w:val="0"/>
                <w:numId w:val="56"/>
              </w:numPr>
              <w:autoSpaceDE w:val="0"/>
              <w:autoSpaceDN w:val="0"/>
              <w:adjustRightInd w:val="0"/>
              <w:spacing w:before="9"/>
              <w:ind w:right="-20"/>
              <w:rPr>
                <w:iCs/>
                <w:lang w:val="en-US"/>
              </w:rPr>
            </w:pPr>
            <w:r w:rsidRPr="00D15AA1">
              <w:rPr>
                <w:i/>
                <w:iCs/>
                <w:u w:val="single"/>
                <w:lang w:val="en-US"/>
              </w:rPr>
              <w:t>d</w:t>
            </w:r>
            <w:r w:rsidRPr="00D15AA1">
              <w:rPr>
                <w:i/>
                <w:iCs/>
                <w:u w:val="single"/>
                <w:lang w:val="ro-RO"/>
              </w:rPr>
              <w:t>ermatoesofagoplastia (cu tub de piele):</w:t>
            </w:r>
            <w:r w:rsidRPr="00D15AA1">
              <w:rPr>
                <w:b/>
                <w:bCs/>
                <w:iCs/>
                <w:lang w:val="ro-RO"/>
              </w:rPr>
              <w:t xml:space="preserve"> </w:t>
            </w:r>
            <w:r w:rsidRPr="00D15AA1">
              <w:rPr>
                <w:iCs/>
                <w:lang w:val="ro-RO"/>
              </w:rPr>
              <w:t>Bircher, Iancu Jianu</w:t>
            </w:r>
            <w:r w:rsidRPr="00D15AA1">
              <w:rPr>
                <w:b/>
                <w:bCs/>
                <w:iCs/>
                <w:lang w:val="ro-RO"/>
              </w:rPr>
              <w:t xml:space="preserve"> </w:t>
            </w:r>
          </w:p>
          <w:p w:rsidR="000A42EC" w:rsidRPr="00D15AA1" w:rsidRDefault="008A6135" w:rsidP="00B9134A">
            <w:pPr>
              <w:widowControl w:val="0"/>
              <w:numPr>
                <w:ilvl w:val="0"/>
                <w:numId w:val="57"/>
              </w:numPr>
              <w:autoSpaceDE w:val="0"/>
              <w:autoSpaceDN w:val="0"/>
              <w:adjustRightInd w:val="0"/>
              <w:spacing w:before="9"/>
              <w:ind w:right="-20"/>
              <w:rPr>
                <w:iCs/>
                <w:lang w:val="en-US"/>
              </w:rPr>
            </w:pPr>
            <w:r>
              <w:rPr>
                <w:iCs/>
                <w:lang w:val="ro-RO"/>
              </w:rPr>
              <w:t>confecț</w:t>
            </w:r>
            <w:r w:rsidR="000A42EC" w:rsidRPr="00D15AA1">
              <w:rPr>
                <w:iCs/>
                <w:lang w:val="ro-RO"/>
              </w:rPr>
              <w:t>ionarea unui tub de piele, lung de 25 cm, t</w:t>
            </w:r>
            <w:r>
              <w:rPr>
                <w:iCs/>
                <w:lang w:val="ro-RO"/>
              </w:rPr>
              <w:t>recut presternal ș</w:t>
            </w:r>
            <w:r w:rsidR="000A42EC" w:rsidRPr="00D15AA1">
              <w:rPr>
                <w:iCs/>
                <w:lang w:val="ro-RO"/>
              </w:rPr>
              <w:t>i an</w:t>
            </w:r>
            <w:r>
              <w:rPr>
                <w:iCs/>
                <w:lang w:val="ro-RO"/>
              </w:rPr>
              <w:t>astomozat superior cu esofagul ș</w:t>
            </w:r>
            <w:r w:rsidR="000A42EC" w:rsidRPr="00D15AA1">
              <w:rPr>
                <w:iCs/>
                <w:lang w:val="ro-RO"/>
              </w:rPr>
              <w:t>i inferior cu stomacul</w:t>
            </w:r>
            <w:r w:rsidR="000A42EC" w:rsidRPr="00D15AA1">
              <w:rPr>
                <w:iCs/>
                <w:lang w:val="en-US"/>
              </w:rPr>
              <w:t xml:space="preserve"> </w:t>
            </w:r>
          </w:p>
          <w:p w:rsidR="000A42EC" w:rsidRPr="00D15AA1" w:rsidRDefault="000A42EC" w:rsidP="00B9134A">
            <w:pPr>
              <w:widowControl w:val="0"/>
              <w:numPr>
                <w:ilvl w:val="0"/>
                <w:numId w:val="57"/>
              </w:numPr>
              <w:autoSpaceDE w:val="0"/>
              <w:autoSpaceDN w:val="0"/>
              <w:adjustRightInd w:val="0"/>
              <w:spacing w:before="9"/>
              <w:ind w:right="-20"/>
              <w:rPr>
                <w:iCs/>
                <w:lang w:val="en-US"/>
              </w:rPr>
            </w:pPr>
            <w:r w:rsidRPr="00D15AA1">
              <w:rPr>
                <w:iCs/>
                <w:lang w:val="en-US"/>
              </w:rPr>
              <w:t>p</w:t>
            </w:r>
            <w:r w:rsidRPr="00D15AA1">
              <w:rPr>
                <w:iCs/>
                <w:lang w:val="ro-RO"/>
              </w:rPr>
              <w:t>ielea</w:t>
            </w:r>
            <w:r w:rsidRPr="00D15AA1">
              <w:rPr>
                <w:iCs/>
                <w:lang w:val="en-US"/>
              </w:rPr>
              <w:t>:</w:t>
            </w:r>
            <w:r w:rsidR="008A6135">
              <w:rPr>
                <w:iCs/>
                <w:lang w:val="ro-RO"/>
              </w:rPr>
              <w:t xml:space="preserve"> recoltată  de pe partea anterioară </w:t>
            </w:r>
            <w:r w:rsidRPr="00D15AA1">
              <w:rPr>
                <w:iCs/>
                <w:lang w:val="ro-RO"/>
              </w:rPr>
              <w:t xml:space="preserve"> a toracelui</w:t>
            </w:r>
            <w:r w:rsidRPr="00D15AA1">
              <w:rPr>
                <w:iCs/>
                <w:lang w:val="en-US"/>
              </w:rPr>
              <w:t xml:space="preserve"> </w:t>
            </w:r>
          </w:p>
          <w:p w:rsidR="000A42EC" w:rsidRPr="00D15AA1" w:rsidRDefault="000A42EC" w:rsidP="00B9134A">
            <w:pPr>
              <w:widowControl w:val="0"/>
              <w:numPr>
                <w:ilvl w:val="0"/>
                <w:numId w:val="57"/>
              </w:numPr>
              <w:autoSpaceDE w:val="0"/>
              <w:autoSpaceDN w:val="0"/>
              <w:adjustRightInd w:val="0"/>
              <w:spacing w:before="9"/>
              <w:ind w:right="-20"/>
              <w:rPr>
                <w:iCs/>
                <w:lang w:val="en-US"/>
              </w:rPr>
            </w:pPr>
            <w:r w:rsidRPr="00D15AA1">
              <w:rPr>
                <w:iCs/>
                <w:lang w:val="ro-RO"/>
              </w:rPr>
              <w:t>procedeu laborios (luni de zile)</w:t>
            </w:r>
            <w:r w:rsidRPr="00D15AA1">
              <w:rPr>
                <w:iCs/>
                <w:lang w:val="en-US"/>
              </w:rPr>
              <w:t xml:space="preserve">, </w:t>
            </w:r>
            <w:r w:rsidR="008A6135">
              <w:rPr>
                <w:iCs/>
                <w:lang w:val="ro-RO"/>
              </w:rPr>
              <w:t>complicat de apariț</w:t>
            </w:r>
            <w:r w:rsidRPr="00D15AA1">
              <w:rPr>
                <w:iCs/>
                <w:lang w:val="ro-RO"/>
              </w:rPr>
              <w:t>ia a numeroase fistule</w:t>
            </w:r>
            <w:r w:rsidRPr="00D15AA1">
              <w:rPr>
                <w:iCs/>
                <w:lang w:val="en-US"/>
              </w:rPr>
              <w:t xml:space="preserve"> </w:t>
            </w:r>
          </w:p>
          <w:p w:rsidR="000A42EC" w:rsidRPr="000A42EC" w:rsidRDefault="008A6135" w:rsidP="00B9134A">
            <w:pPr>
              <w:widowControl w:val="0"/>
              <w:numPr>
                <w:ilvl w:val="0"/>
                <w:numId w:val="57"/>
              </w:numPr>
              <w:autoSpaceDE w:val="0"/>
              <w:autoSpaceDN w:val="0"/>
              <w:adjustRightInd w:val="0"/>
              <w:spacing w:before="9"/>
              <w:ind w:right="-20"/>
              <w:rPr>
                <w:iCs/>
                <w:lang w:val="en-US"/>
              </w:rPr>
            </w:pPr>
            <w:r>
              <w:rPr>
                <w:iCs/>
                <w:lang w:val="ro-RO"/>
              </w:rPr>
              <w:t>astă</w:t>
            </w:r>
            <w:r w:rsidR="000A42EC" w:rsidRPr="00D15AA1">
              <w:rPr>
                <w:iCs/>
                <w:lang w:val="ro-RO"/>
              </w:rPr>
              <w:t>zi, rezervat numai pentru esofagul cervica</w:t>
            </w:r>
            <w:r>
              <w:rPr>
                <w:iCs/>
                <w:lang w:val="ro-RO"/>
              </w:rPr>
              <w:t>l (procedeul Harold Wookey), î</w:t>
            </w:r>
            <w:r w:rsidR="000A42EC" w:rsidRPr="00D15AA1">
              <w:rPr>
                <w:iCs/>
                <w:lang w:val="ro-RO"/>
              </w:rPr>
              <w:t>n cadrul unor tehnici mixte de esofagoplastie</w:t>
            </w:r>
            <w:r w:rsidR="000A42EC" w:rsidRPr="00D15AA1">
              <w:rPr>
                <w:iCs/>
                <w:lang w:val="en-US"/>
              </w:rPr>
              <w:t xml:space="preserve"> </w:t>
            </w:r>
          </w:p>
        </w:tc>
      </w:tr>
    </w:tbl>
    <w:p w:rsidR="000A42EC" w:rsidRDefault="000A42EC" w:rsidP="00215789">
      <w:pPr>
        <w:widowControl w:val="0"/>
        <w:autoSpaceDE w:val="0"/>
        <w:autoSpaceDN w:val="0"/>
        <w:adjustRightInd w:val="0"/>
        <w:spacing w:before="9"/>
        <w:ind w:right="-20"/>
        <w:rPr>
          <w:iCs/>
          <w:lang w:val="ro-RO"/>
        </w:rPr>
      </w:pPr>
    </w:p>
    <w:p w:rsidR="00ED2ACF" w:rsidRPr="00FE1F83" w:rsidRDefault="00FE1F83" w:rsidP="00FE1F83">
      <w:pPr>
        <w:pStyle w:val="3"/>
        <w:spacing w:before="0"/>
        <w:rPr>
          <w:rFonts w:ascii="Times New Roman" w:hAnsi="Times New Roman"/>
          <w:iCs/>
          <w:lang w:val="ro-RO"/>
        </w:rPr>
      </w:pPr>
      <w:r>
        <w:rPr>
          <w:rFonts w:ascii="Times New Roman" w:hAnsi="Times New Roman"/>
          <w:iCs/>
          <w:lang w:val="ro-RO"/>
        </w:rPr>
        <w:t xml:space="preserve">          </w:t>
      </w:r>
      <w:bookmarkStart w:id="51" w:name="_Toc109906098"/>
      <w:r w:rsidR="00467062" w:rsidRPr="00FE1F83">
        <w:rPr>
          <w:rFonts w:ascii="Times New Roman" w:hAnsi="Times New Roman"/>
          <w:iCs/>
          <w:lang w:val="ro-RO"/>
        </w:rPr>
        <w:t>C.2.3.8.7. Tratament</w:t>
      </w:r>
      <w:r w:rsidR="008A6135" w:rsidRPr="00FE1F83">
        <w:rPr>
          <w:rFonts w:ascii="Times New Roman" w:hAnsi="Times New Roman"/>
          <w:iCs/>
          <w:lang w:val="ro-RO"/>
        </w:rPr>
        <w:t xml:space="preserve">ul </w:t>
      </w:r>
      <w:r w:rsidR="00467062" w:rsidRPr="00FE1F83">
        <w:rPr>
          <w:rFonts w:ascii="Times New Roman" w:hAnsi="Times New Roman"/>
          <w:iCs/>
          <w:lang w:val="ro-RO"/>
        </w:rPr>
        <w:t xml:space="preserve"> medicamentos pre- și postoperator</w:t>
      </w:r>
      <w:bookmarkEnd w:id="5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2A0E54" w:rsidRPr="00D15AA1" w:rsidTr="00FE1F83">
        <w:tc>
          <w:tcPr>
            <w:tcW w:w="9889" w:type="dxa"/>
          </w:tcPr>
          <w:p w:rsidR="002A0E54" w:rsidRPr="00D15AA1" w:rsidRDefault="002A0E54" w:rsidP="00306E79">
            <w:pPr>
              <w:widowControl w:val="0"/>
              <w:autoSpaceDE w:val="0"/>
              <w:autoSpaceDN w:val="0"/>
              <w:adjustRightInd w:val="0"/>
              <w:spacing w:before="9"/>
              <w:ind w:right="-20"/>
              <w:rPr>
                <w:b/>
                <w:color w:val="000000"/>
                <w:lang w:val="ro-RO"/>
              </w:rPr>
            </w:pPr>
            <w:r w:rsidRPr="00D15AA1">
              <w:rPr>
                <w:color w:val="000000"/>
                <w:lang w:val="ro-RO"/>
              </w:rPr>
              <w:t xml:space="preserve">   </w:t>
            </w:r>
            <w:r w:rsidR="002F280B" w:rsidRPr="00D15AA1">
              <w:rPr>
                <w:i/>
                <w:color w:val="000000"/>
                <w:lang w:val="ro-RO"/>
              </w:rPr>
              <w:t>Caseta</w:t>
            </w:r>
            <w:r w:rsidR="00DA624D" w:rsidRPr="00D15AA1">
              <w:rPr>
                <w:i/>
                <w:color w:val="000000"/>
                <w:lang w:val="ro-RO"/>
              </w:rPr>
              <w:t xml:space="preserve"> </w:t>
            </w:r>
            <w:r w:rsidR="00916EB0">
              <w:rPr>
                <w:i/>
                <w:color w:val="000000"/>
                <w:lang w:val="ro-RO"/>
              </w:rPr>
              <w:t>2</w:t>
            </w:r>
            <w:r w:rsidR="00467062">
              <w:rPr>
                <w:i/>
                <w:color w:val="000000"/>
                <w:lang w:val="ro-RO"/>
              </w:rPr>
              <w:t>7</w:t>
            </w:r>
            <w:r w:rsidR="002F280B" w:rsidRPr="00D15AA1">
              <w:rPr>
                <w:i/>
                <w:color w:val="000000"/>
                <w:lang w:val="ro-RO"/>
              </w:rPr>
              <w:t xml:space="preserve">  </w:t>
            </w:r>
            <w:r w:rsidRPr="00D15AA1">
              <w:rPr>
                <w:color w:val="000000"/>
                <w:lang w:val="ro-RO"/>
              </w:rPr>
              <w:t xml:space="preserve"> </w:t>
            </w:r>
            <w:r w:rsidRPr="00D15AA1">
              <w:rPr>
                <w:b/>
                <w:color w:val="000000"/>
                <w:lang w:val="ro-RO"/>
              </w:rPr>
              <w:t>Tratamentul medicamentos pre- şi postoperator</w:t>
            </w:r>
          </w:p>
          <w:p w:rsidR="004A6CE8" w:rsidRPr="00D15AA1" w:rsidRDefault="002F280B" w:rsidP="00825263">
            <w:pPr>
              <w:numPr>
                <w:ilvl w:val="0"/>
                <w:numId w:val="10"/>
              </w:numPr>
              <w:tabs>
                <w:tab w:val="left" w:pos="325"/>
              </w:tabs>
              <w:ind w:left="0" w:hanging="72"/>
              <w:jc w:val="both"/>
              <w:rPr>
                <w:lang w:val="ro-RO"/>
              </w:rPr>
            </w:pPr>
            <w:r w:rsidRPr="00D15AA1">
              <w:rPr>
                <w:lang w:val="ro-RO"/>
              </w:rPr>
              <w:t xml:space="preserve">Terapie cu </w:t>
            </w:r>
            <w:r w:rsidR="008A6135">
              <w:rPr>
                <w:lang w:val="ro-RO"/>
              </w:rPr>
              <w:t>antibiotic timp de 3-4 sătămâ</w:t>
            </w:r>
            <w:r w:rsidR="00CE1E80" w:rsidRPr="00D15AA1">
              <w:rPr>
                <w:lang w:val="ro-RO"/>
              </w:rPr>
              <w:t>ni</w:t>
            </w:r>
            <w:r w:rsidR="00FC756D" w:rsidRPr="00D15AA1">
              <w:rPr>
                <w:lang w:val="ro-RO"/>
              </w:rPr>
              <w:t xml:space="preserve"> (depinde de gradul afectării esofagului)</w:t>
            </w:r>
            <w:r w:rsidR="004A6CE8" w:rsidRPr="00D15AA1">
              <w:rPr>
                <w:lang w:val="ro-RO"/>
              </w:rPr>
              <w:t xml:space="preserve">: </w:t>
            </w:r>
            <w:r w:rsidR="00CE1E80" w:rsidRPr="00D15AA1">
              <w:rPr>
                <w:lang w:val="ro-RO"/>
              </w:rPr>
              <w:t>Ampicilin</w:t>
            </w:r>
            <w:r w:rsidR="00A57EA3" w:rsidRPr="00D15AA1">
              <w:rPr>
                <w:lang w:val="ro-RO"/>
              </w:rPr>
              <w:t>um</w:t>
            </w:r>
            <w:r w:rsidR="008A6135">
              <w:rPr>
                <w:lang w:val="ro-RO"/>
              </w:rPr>
              <w:t>, Cefalosporine generaţiile</w:t>
            </w:r>
            <w:r w:rsidR="00CE1E80" w:rsidRPr="00D15AA1">
              <w:rPr>
                <w:lang w:val="ro-RO"/>
              </w:rPr>
              <w:t xml:space="preserve"> II</w:t>
            </w:r>
            <w:r w:rsidR="004A6CE8" w:rsidRPr="00D15AA1">
              <w:rPr>
                <w:lang w:val="ro-RO"/>
              </w:rPr>
              <w:t>-IV: Ceftazidim</w:t>
            </w:r>
            <w:r w:rsidR="008245AC" w:rsidRPr="00D15AA1">
              <w:rPr>
                <w:lang w:val="ro-RO"/>
              </w:rPr>
              <w:t>um</w:t>
            </w:r>
            <w:r w:rsidR="00A75107" w:rsidRPr="00D15AA1">
              <w:rPr>
                <w:lang w:val="ro-RO"/>
              </w:rPr>
              <w:t xml:space="preserve">, </w:t>
            </w:r>
            <w:r w:rsidR="004A6CE8" w:rsidRPr="00D15AA1">
              <w:rPr>
                <w:lang w:val="ro-RO"/>
              </w:rPr>
              <w:t xml:space="preserve"> Cefuroxim</w:t>
            </w:r>
            <w:r w:rsidR="008245AC" w:rsidRPr="00D15AA1">
              <w:rPr>
                <w:lang w:val="ro-RO"/>
              </w:rPr>
              <w:t>um, Cefepim</w:t>
            </w:r>
            <w:r w:rsidR="00A57EA3" w:rsidRPr="00D15AA1">
              <w:rPr>
                <w:lang w:val="ro-RO"/>
              </w:rPr>
              <w:t>um</w:t>
            </w:r>
            <w:r w:rsidR="008245AC" w:rsidRPr="00D15AA1">
              <w:rPr>
                <w:lang w:val="ro-RO"/>
              </w:rPr>
              <w:t>,</w:t>
            </w:r>
            <w:r w:rsidR="004A6CE8" w:rsidRPr="00D15AA1">
              <w:rPr>
                <w:lang w:val="ro-RO"/>
              </w:rPr>
              <w:t xml:space="preserve"> </w:t>
            </w:r>
            <w:r w:rsidR="008245AC" w:rsidRPr="00D15AA1">
              <w:rPr>
                <w:lang w:val="ro-RO"/>
              </w:rPr>
              <w:t>Imipene</w:t>
            </w:r>
            <w:r w:rsidR="00A57EA3" w:rsidRPr="00D15AA1">
              <w:rPr>
                <w:lang w:val="ro-RO"/>
              </w:rPr>
              <w:t>m</w:t>
            </w:r>
            <w:r w:rsidR="008245AC" w:rsidRPr="00D15AA1">
              <w:rPr>
                <w:lang w:val="ro-RO"/>
              </w:rPr>
              <w:t>um</w:t>
            </w:r>
            <w:r w:rsidR="004A6CE8" w:rsidRPr="00D15AA1">
              <w:rPr>
                <w:lang w:val="ro-RO"/>
              </w:rPr>
              <w:t xml:space="preserve"> etc.</w:t>
            </w:r>
          </w:p>
          <w:p w:rsidR="00CE1E80" w:rsidRPr="00D15AA1" w:rsidRDefault="00CE1E80" w:rsidP="00825263">
            <w:pPr>
              <w:numPr>
                <w:ilvl w:val="0"/>
                <w:numId w:val="10"/>
              </w:numPr>
              <w:tabs>
                <w:tab w:val="left" w:pos="325"/>
              </w:tabs>
              <w:ind w:left="0" w:hanging="72"/>
              <w:rPr>
                <w:lang w:val="ro-RO"/>
              </w:rPr>
            </w:pPr>
            <w:r w:rsidRPr="00D15AA1">
              <w:rPr>
                <w:lang w:val="ro-RO"/>
              </w:rPr>
              <w:t>Corticosteroizi (anti</w:t>
            </w:r>
            <w:r w:rsidR="007E763A">
              <w:rPr>
                <w:lang w:val="ro-RO"/>
              </w:rPr>
              <w:t>inflamatorii – diminuarea dureri</w:t>
            </w:r>
            <w:r w:rsidRPr="00D15AA1">
              <w:rPr>
                <w:lang w:val="ro-RO"/>
              </w:rPr>
              <w:t>i şi edemului</w:t>
            </w:r>
            <w:r w:rsidR="001D2CFB" w:rsidRPr="00D15AA1">
              <w:rPr>
                <w:lang w:val="ro-RO"/>
              </w:rPr>
              <w:t>, profilaxia formării stenozei esofagului</w:t>
            </w:r>
            <w:r w:rsidRPr="00D15AA1">
              <w:rPr>
                <w:lang w:val="ro-RO"/>
              </w:rPr>
              <w:t>): Prednison</w:t>
            </w:r>
            <w:r w:rsidR="00A57EA3" w:rsidRPr="00D15AA1">
              <w:rPr>
                <w:lang w:val="ro-RO"/>
              </w:rPr>
              <w:t>um</w:t>
            </w:r>
            <w:r w:rsidRPr="00D15AA1">
              <w:rPr>
                <w:lang w:val="ro-RO"/>
              </w:rPr>
              <w:t xml:space="preserve"> 1mg/kg/zi</w:t>
            </w:r>
            <w:r w:rsidR="00C61861" w:rsidRPr="00D15AA1">
              <w:rPr>
                <w:lang w:val="ro-RO"/>
              </w:rPr>
              <w:t>, Hidrocortizonum 50-65</w:t>
            </w:r>
            <w:r w:rsidR="007E763A">
              <w:rPr>
                <w:lang w:val="ro-RO"/>
              </w:rPr>
              <w:t xml:space="preserve"> </w:t>
            </w:r>
            <w:r w:rsidR="00C61861" w:rsidRPr="00D15AA1">
              <w:rPr>
                <w:lang w:val="ro-RO"/>
              </w:rPr>
              <w:t>mg timp de 4-5 zile, apoi doza se micșorează</w:t>
            </w:r>
          </w:p>
          <w:p w:rsidR="00CE1E80" w:rsidRPr="00D15AA1" w:rsidRDefault="00CE1E80" w:rsidP="00825263">
            <w:pPr>
              <w:numPr>
                <w:ilvl w:val="0"/>
                <w:numId w:val="10"/>
              </w:numPr>
              <w:tabs>
                <w:tab w:val="left" w:pos="325"/>
              </w:tabs>
              <w:ind w:left="0" w:hanging="72"/>
              <w:rPr>
                <w:lang w:val="en-US"/>
              </w:rPr>
            </w:pPr>
            <w:r w:rsidRPr="00D15AA1">
              <w:rPr>
                <w:lang w:val="en-US"/>
              </w:rPr>
              <w:t>Seruri, transfuz</w:t>
            </w:r>
            <w:r w:rsidR="007E763A">
              <w:rPr>
                <w:lang w:val="en-US"/>
              </w:rPr>
              <w:t>ii de singe, plazma şi substitu</w:t>
            </w:r>
            <w:r w:rsidRPr="00D15AA1">
              <w:rPr>
                <w:lang w:val="en-US"/>
              </w:rPr>
              <w:t>enţi</w:t>
            </w:r>
          </w:p>
          <w:p w:rsidR="00A34282" w:rsidRPr="00D15AA1" w:rsidRDefault="00830A19" w:rsidP="00825263">
            <w:pPr>
              <w:numPr>
                <w:ilvl w:val="0"/>
                <w:numId w:val="10"/>
              </w:numPr>
              <w:tabs>
                <w:tab w:val="left" w:pos="325"/>
              </w:tabs>
              <w:ind w:left="0" w:hanging="72"/>
              <w:rPr>
                <w:lang w:val="en-US"/>
              </w:rPr>
            </w:pPr>
            <w:r w:rsidRPr="00D15AA1">
              <w:rPr>
                <w:lang w:val="en-US"/>
              </w:rPr>
              <w:t xml:space="preserve">Antalgice : analgezice nonnarcotice: Sol. </w:t>
            </w:r>
            <w:r w:rsidR="008245AC" w:rsidRPr="00D15AA1">
              <w:rPr>
                <w:lang w:val="en-US"/>
              </w:rPr>
              <w:t>Metamisole sodium</w:t>
            </w:r>
            <w:r w:rsidR="00A57EA3" w:rsidRPr="00D15AA1">
              <w:rPr>
                <w:lang w:val="en-US"/>
              </w:rPr>
              <w:t xml:space="preserve"> </w:t>
            </w:r>
            <w:r w:rsidRPr="00D15AA1">
              <w:rPr>
                <w:lang w:val="en-US"/>
              </w:rPr>
              <w:t xml:space="preserve"> x4 ori/zi; analgezi</w:t>
            </w:r>
            <w:r w:rsidR="008245AC" w:rsidRPr="00D15AA1">
              <w:rPr>
                <w:lang w:val="en-US"/>
              </w:rPr>
              <w:t xml:space="preserve">ce nacrcotice: Sol. Trimeperidinum </w:t>
            </w:r>
            <w:r w:rsidRPr="00D15AA1">
              <w:rPr>
                <w:lang w:val="en-US"/>
              </w:rPr>
              <w:t xml:space="preserve">2%, Sol. </w:t>
            </w:r>
            <w:r w:rsidR="00A57EA3" w:rsidRPr="00D15AA1">
              <w:rPr>
                <w:lang w:val="en-US"/>
              </w:rPr>
              <w:t>Omnoponum</w:t>
            </w:r>
            <w:r w:rsidR="008245AC" w:rsidRPr="00D15AA1">
              <w:rPr>
                <w:lang w:val="en-US"/>
              </w:rPr>
              <w:t xml:space="preserve"> 2%</w:t>
            </w:r>
            <w:r w:rsidR="00A57EA3" w:rsidRPr="00D15AA1">
              <w:rPr>
                <w:lang w:val="en-US"/>
              </w:rPr>
              <w:t xml:space="preserve"> (Codeinum + Morphinum + Noscapinum + Papaverini hydrochloridum + Tebainum)</w:t>
            </w:r>
            <w:r w:rsidR="00F533F8" w:rsidRPr="00D15AA1">
              <w:rPr>
                <w:lang w:val="en-US"/>
              </w:rPr>
              <w:t>, Tramadolum, Dexketoproph</w:t>
            </w:r>
            <w:r w:rsidR="008245AC" w:rsidRPr="00D15AA1">
              <w:rPr>
                <w:lang w:val="en-US"/>
              </w:rPr>
              <w:t>enum</w:t>
            </w:r>
          </w:p>
          <w:p w:rsidR="00830A19" w:rsidRPr="00D15AA1" w:rsidRDefault="00830A19" w:rsidP="00825263">
            <w:pPr>
              <w:numPr>
                <w:ilvl w:val="0"/>
                <w:numId w:val="10"/>
              </w:numPr>
              <w:tabs>
                <w:tab w:val="left" w:pos="325"/>
              </w:tabs>
              <w:ind w:left="0" w:hanging="72"/>
              <w:rPr>
                <w:lang w:val="en-US"/>
              </w:rPr>
            </w:pPr>
            <w:r w:rsidRPr="00D15AA1">
              <w:rPr>
                <w:lang w:val="en-US"/>
              </w:rPr>
              <w:t xml:space="preserve">Preparate antihistaminice: </w:t>
            </w:r>
            <w:r w:rsidR="007E763A" w:rsidRPr="00D15AA1">
              <w:rPr>
                <w:lang w:val="en-US"/>
              </w:rPr>
              <w:t xml:space="preserve">Diphenhydraminum </w:t>
            </w:r>
            <w:r w:rsidRPr="00D15AA1">
              <w:rPr>
                <w:lang w:val="en-US"/>
              </w:rPr>
              <w:t xml:space="preserve">1%, </w:t>
            </w:r>
            <w:r w:rsidR="00DF40B7" w:rsidRPr="00D15AA1">
              <w:rPr>
                <w:lang w:val="en-US"/>
              </w:rPr>
              <w:t>Chloropyraminum</w:t>
            </w:r>
            <w:r w:rsidR="006A7B3E" w:rsidRPr="00D15AA1">
              <w:rPr>
                <w:lang w:val="en-US"/>
              </w:rPr>
              <w:t xml:space="preserve"> </w:t>
            </w:r>
            <w:r w:rsidR="00DF40B7" w:rsidRPr="00D15AA1">
              <w:rPr>
                <w:lang w:val="en-US"/>
              </w:rPr>
              <w:t>(Suprastină</w:t>
            </w:r>
            <w:proofErr w:type="gramStart"/>
            <w:r w:rsidR="00A34282" w:rsidRPr="00D15AA1">
              <w:rPr>
                <w:lang w:val="en-US"/>
              </w:rPr>
              <w:t xml:space="preserve">) </w:t>
            </w:r>
            <w:r w:rsidR="001D2CFB" w:rsidRPr="00D15AA1">
              <w:rPr>
                <w:lang w:val="en-US"/>
              </w:rPr>
              <w:t xml:space="preserve"> de</w:t>
            </w:r>
            <w:proofErr w:type="gramEnd"/>
            <w:r w:rsidR="001D2CFB" w:rsidRPr="00D15AA1">
              <w:rPr>
                <w:lang w:val="en-US"/>
              </w:rPr>
              <w:t xml:space="preserve"> </w:t>
            </w:r>
            <w:r w:rsidRPr="00D15AA1">
              <w:rPr>
                <w:lang w:val="en-US"/>
              </w:rPr>
              <w:t>2-3 ori/zi,</w:t>
            </w:r>
            <w:r w:rsidR="00F533F8" w:rsidRPr="00D15AA1">
              <w:rPr>
                <w:lang w:val="en-US"/>
              </w:rPr>
              <w:t xml:space="preserve"> Diphenhydraminum</w:t>
            </w:r>
            <w:r w:rsidRPr="00D15AA1">
              <w:rPr>
                <w:lang w:val="en-US"/>
              </w:rPr>
              <w:t>, Clemastin</w:t>
            </w:r>
            <w:r w:rsidR="00DF40B7" w:rsidRPr="00D15AA1">
              <w:rPr>
                <w:lang w:val="en-US"/>
              </w:rPr>
              <w:t>um</w:t>
            </w:r>
            <w:r w:rsidRPr="00D15AA1">
              <w:rPr>
                <w:lang w:val="en-US"/>
              </w:rPr>
              <w:t xml:space="preserve">, </w:t>
            </w:r>
            <w:r w:rsidR="00DF40B7" w:rsidRPr="00D15AA1">
              <w:rPr>
                <w:lang w:val="en-US"/>
              </w:rPr>
              <w:t>Quifenadinum</w:t>
            </w:r>
            <w:r w:rsidRPr="00D15AA1">
              <w:rPr>
                <w:lang w:val="en-US"/>
              </w:rPr>
              <w:t xml:space="preserve">, </w:t>
            </w:r>
            <w:r w:rsidR="006E0F01" w:rsidRPr="00D15AA1">
              <w:rPr>
                <w:lang w:val="en-US"/>
              </w:rPr>
              <w:t xml:space="preserve">Desloratadine </w:t>
            </w:r>
            <w:r w:rsidRPr="00D15AA1">
              <w:rPr>
                <w:lang w:val="en-US"/>
              </w:rPr>
              <w:t xml:space="preserve">etc. </w:t>
            </w:r>
          </w:p>
          <w:p w:rsidR="00830A19" w:rsidRPr="00D15AA1" w:rsidRDefault="007E763A" w:rsidP="00825263">
            <w:pPr>
              <w:numPr>
                <w:ilvl w:val="0"/>
                <w:numId w:val="10"/>
              </w:numPr>
              <w:tabs>
                <w:tab w:val="left" w:pos="325"/>
              </w:tabs>
              <w:ind w:left="0" w:hanging="72"/>
              <w:rPr>
                <w:lang w:val="en-US"/>
              </w:rPr>
            </w:pPr>
            <w:r>
              <w:rPr>
                <w:lang w:val="en-US"/>
              </w:rPr>
              <w:t>Spas</w:t>
            </w:r>
            <w:r w:rsidR="00830A19" w:rsidRPr="00D15AA1">
              <w:rPr>
                <w:lang w:val="en-US"/>
              </w:rPr>
              <w:t xml:space="preserve">molitice: </w:t>
            </w:r>
            <w:r w:rsidR="006A7B3E" w:rsidRPr="00D15AA1">
              <w:rPr>
                <w:lang w:val="en-US"/>
              </w:rPr>
              <w:t xml:space="preserve">Drotoverinum 2%, Papaverinum </w:t>
            </w:r>
            <w:r w:rsidR="001713FA" w:rsidRPr="00D15AA1">
              <w:rPr>
                <w:lang w:val="en-US"/>
              </w:rPr>
              <w:t xml:space="preserve"> 2% x 2-3 ori/zi</w:t>
            </w:r>
            <w:r w:rsidR="006A7B3E" w:rsidRPr="00D15AA1">
              <w:rPr>
                <w:lang w:val="en-US"/>
              </w:rPr>
              <w:t xml:space="preserve"> </w:t>
            </w:r>
          </w:p>
          <w:p w:rsidR="001713FA" w:rsidRPr="00D15AA1" w:rsidRDefault="007E763A" w:rsidP="00825263">
            <w:pPr>
              <w:numPr>
                <w:ilvl w:val="0"/>
                <w:numId w:val="10"/>
              </w:numPr>
              <w:tabs>
                <w:tab w:val="left" w:pos="325"/>
              </w:tabs>
              <w:ind w:left="0" w:hanging="72"/>
              <w:rPr>
                <w:lang w:val="en-US"/>
              </w:rPr>
            </w:pPr>
            <w:r w:rsidRPr="00D15AA1">
              <w:rPr>
                <w:lang w:val="en-US"/>
              </w:rPr>
              <w:t>Vitaminoterapie</w:t>
            </w:r>
            <w:r w:rsidR="001713FA" w:rsidRPr="00D15AA1">
              <w:rPr>
                <w:lang w:val="en-US"/>
              </w:rPr>
              <w:t xml:space="preserve">: </w:t>
            </w:r>
            <w:r w:rsidRPr="00D15AA1">
              <w:rPr>
                <w:lang w:val="en-US"/>
              </w:rPr>
              <w:t xml:space="preserve">Tiaminum </w:t>
            </w:r>
            <w:r w:rsidR="006A7B3E" w:rsidRPr="00D15AA1">
              <w:rPr>
                <w:lang w:val="en-US"/>
              </w:rPr>
              <w:t>bromidi (</w:t>
            </w:r>
            <w:r w:rsidR="001713FA" w:rsidRPr="00D15AA1">
              <w:rPr>
                <w:lang w:val="en-US"/>
              </w:rPr>
              <w:t>B</w:t>
            </w:r>
            <w:r w:rsidR="001713FA" w:rsidRPr="00D15AA1">
              <w:rPr>
                <w:vertAlign w:val="subscript"/>
                <w:lang w:val="en-US"/>
              </w:rPr>
              <w:t>1</w:t>
            </w:r>
            <w:r w:rsidR="006A7B3E" w:rsidRPr="00D15AA1">
              <w:rPr>
                <w:lang w:val="en-US"/>
              </w:rPr>
              <w:t>)</w:t>
            </w:r>
            <w:r w:rsidR="001713FA" w:rsidRPr="00D15AA1">
              <w:rPr>
                <w:lang w:val="en-US"/>
              </w:rPr>
              <w:t xml:space="preserve">, </w:t>
            </w:r>
            <w:r w:rsidRPr="00D15AA1">
              <w:rPr>
                <w:lang w:val="en-US"/>
              </w:rPr>
              <w:t xml:space="preserve">Riboflavinum </w:t>
            </w:r>
            <w:r w:rsidR="006A7B3E" w:rsidRPr="00D15AA1">
              <w:rPr>
                <w:lang w:val="en-US"/>
              </w:rPr>
              <w:t>(</w:t>
            </w:r>
            <w:r w:rsidR="001713FA" w:rsidRPr="00D15AA1">
              <w:rPr>
                <w:lang w:val="en-US"/>
              </w:rPr>
              <w:t>B</w:t>
            </w:r>
            <w:r w:rsidR="001713FA" w:rsidRPr="00D15AA1">
              <w:rPr>
                <w:vertAlign w:val="subscript"/>
                <w:lang w:val="en-US"/>
              </w:rPr>
              <w:t>6</w:t>
            </w:r>
            <w:r w:rsidR="006A7B3E" w:rsidRPr="00D15AA1">
              <w:rPr>
                <w:lang w:val="en-US"/>
              </w:rPr>
              <w:t>)</w:t>
            </w:r>
            <w:r w:rsidR="001713FA" w:rsidRPr="00D15AA1">
              <w:rPr>
                <w:lang w:val="en-US"/>
              </w:rPr>
              <w:t>,</w:t>
            </w:r>
            <w:r w:rsidR="001D2CFB" w:rsidRPr="00D15AA1">
              <w:rPr>
                <w:lang w:val="en-US"/>
              </w:rPr>
              <w:t xml:space="preserve"> </w:t>
            </w:r>
            <w:r w:rsidRPr="00D15AA1">
              <w:rPr>
                <w:lang w:val="en-US"/>
              </w:rPr>
              <w:t xml:space="preserve">Acid </w:t>
            </w:r>
            <w:r w:rsidR="001D2CFB" w:rsidRPr="00D15AA1">
              <w:rPr>
                <w:lang w:val="en-US"/>
              </w:rPr>
              <w:t>ascorbic (</w:t>
            </w:r>
            <w:r w:rsidR="001713FA" w:rsidRPr="00D15AA1">
              <w:rPr>
                <w:lang w:val="en-US"/>
              </w:rPr>
              <w:t xml:space="preserve"> </w:t>
            </w:r>
            <w:r>
              <w:rPr>
                <w:lang w:val="en-US"/>
              </w:rPr>
              <w:t>C) – în prime</w:t>
            </w:r>
            <w:r w:rsidR="001D2CFB" w:rsidRPr="00D15AA1">
              <w:rPr>
                <w:lang w:val="en-US"/>
              </w:rPr>
              <w:t>le zile posibilă doza dublă,</w:t>
            </w:r>
            <w:r>
              <w:rPr>
                <w:lang w:val="en-US"/>
              </w:rPr>
              <w:t xml:space="preserve"> </w:t>
            </w:r>
            <w:r w:rsidRPr="00D15AA1">
              <w:rPr>
                <w:lang w:val="en-US"/>
              </w:rPr>
              <w:t xml:space="preserve">Tocopherolum  </w:t>
            </w:r>
            <w:r w:rsidR="00041110" w:rsidRPr="00D15AA1">
              <w:rPr>
                <w:lang w:val="en-US"/>
              </w:rPr>
              <w:t xml:space="preserve">acetat </w:t>
            </w:r>
            <w:r w:rsidR="006A7B3E" w:rsidRPr="00D15AA1">
              <w:rPr>
                <w:lang w:val="en-US"/>
              </w:rPr>
              <w:t>(</w:t>
            </w:r>
            <w:r w:rsidR="001713FA" w:rsidRPr="00D15AA1">
              <w:rPr>
                <w:lang w:val="en-US"/>
              </w:rPr>
              <w:t>E</w:t>
            </w:r>
            <w:r w:rsidR="006A7B3E" w:rsidRPr="00D15AA1">
              <w:rPr>
                <w:lang w:val="en-US"/>
              </w:rPr>
              <w:t>)</w:t>
            </w:r>
            <w:r w:rsidR="001713FA" w:rsidRPr="00D15AA1">
              <w:rPr>
                <w:lang w:val="en-US"/>
              </w:rPr>
              <w:t>,</w:t>
            </w:r>
            <w:r w:rsidR="001D2CFB" w:rsidRPr="00D15AA1">
              <w:rPr>
                <w:lang w:val="en-US"/>
              </w:rPr>
              <w:t xml:space="preserve"> </w:t>
            </w:r>
            <w:r w:rsidR="001713FA" w:rsidRPr="00D15AA1">
              <w:rPr>
                <w:lang w:val="en-US"/>
              </w:rPr>
              <w:t xml:space="preserve"> etc</w:t>
            </w:r>
          </w:p>
          <w:p w:rsidR="001713FA" w:rsidRPr="00D15AA1" w:rsidRDefault="007E763A" w:rsidP="00825263">
            <w:pPr>
              <w:numPr>
                <w:ilvl w:val="0"/>
                <w:numId w:val="10"/>
              </w:numPr>
              <w:tabs>
                <w:tab w:val="left" w:pos="325"/>
              </w:tabs>
              <w:ind w:left="0" w:hanging="72"/>
              <w:rPr>
                <w:lang w:val="en-US"/>
              </w:rPr>
            </w:pPr>
            <w:r w:rsidRPr="00D15AA1">
              <w:rPr>
                <w:lang w:val="en-US"/>
              </w:rPr>
              <w:t>Imunocorectoare</w:t>
            </w:r>
            <w:r w:rsidR="001713FA" w:rsidRPr="00D15AA1">
              <w:rPr>
                <w:lang w:val="en-US"/>
              </w:rPr>
              <w:t xml:space="preserve">: </w:t>
            </w:r>
            <w:r w:rsidR="006A7B3E" w:rsidRPr="00D15AA1">
              <w:rPr>
                <w:lang w:val="en-US"/>
              </w:rPr>
              <w:t>Thiaminum</w:t>
            </w:r>
            <w:r w:rsidR="001713FA" w:rsidRPr="00D15AA1">
              <w:rPr>
                <w:lang w:val="en-US"/>
              </w:rPr>
              <w:t xml:space="preserve"> x 2ori/zi</w:t>
            </w:r>
            <w:r>
              <w:rPr>
                <w:lang w:val="en-US"/>
              </w:rPr>
              <w:t>,</w:t>
            </w:r>
            <w:r w:rsidR="001713FA" w:rsidRPr="00D15AA1">
              <w:rPr>
                <w:lang w:val="en-US"/>
              </w:rPr>
              <w:t xml:space="preserve"> intramuscular, Tactivin</w:t>
            </w:r>
            <w:r w:rsidR="006A7B3E" w:rsidRPr="00D15AA1">
              <w:rPr>
                <w:vertAlign w:val="superscript"/>
                <w:lang w:val="en-US"/>
              </w:rPr>
              <w:t>®</w:t>
            </w:r>
            <w:r>
              <w:rPr>
                <w:lang w:val="en-US"/>
              </w:rPr>
              <w:t xml:space="preserve"> o dată</w:t>
            </w:r>
            <w:r w:rsidR="001713FA" w:rsidRPr="00D15AA1">
              <w:rPr>
                <w:lang w:val="en-US"/>
              </w:rPr>
              <w:t xml:space="preserve"> în zi</w:t>
            </w:r>
            <w:r>
              <w:rPr>
                <w:lang w:val="en-US"/>
              </w:rPr>
              <w:t>,</w:t>
            </w:r>
            <w:r w:rsidR="001713FA" w:rsidRPr="00D15AA1">
              <w:rPr>
                <w:lang w:val="en-US"/>
              </w:rPr>
              <w:t xml:space="preserve"> sub </w:t>
            </w:r>
            <w:r>
              <w:rPr>
                <w:lang w:val="en-US"/>
              </w:rPr>
              <w:t xml:space="preserve"> </w:t>
            </w:r>
            <w:r w:rsidR="001713FA" w:rsidRPr="00D15AA1">
              <w:rPr>
                <w:lang w:val="en-US"/>
              </w:rPr>
              <w:t>cutanat</w:t>
            </w:r>
          </w:p>
          <w:p w:rsidR="004A6CE8" w:rsidRPr="00D15AA1" w:rsidRDefault="002335EB" w:rsidP="00825263">
            <w:pPr>
              <w:numPr>
                <w:ilvl w:val="0"/>
                <w:numId w:val="10"/>
              </w:numPr>
              <w:tabs>
                <w:tab w:val="left" w:pos="325"/>
              </w:tabs>
              <w:ind w:left="0" w:hanging="72"/>
              <w:rPr>
                <w:lang w:val="en-US"/>
              </w:rPr>
            </w:pPr>
            <w:r w:rsidRPr="00D15AA1">
              <w:rPr>
                <w:lang w:val="en-US"/>
              </w:rPr>
              <w:t>Antipiretice:</w:t>
            </w:r>
            <w:r w:rsidR="004A6CE8" w:rsidRPr="00D15AA1">
              <w:rPr>
                <w:lang w:val="ro-RO"/>
              </w:rPr>
              <w:t xml:space="preserve"> </w:t>
            </w:r>
            <w:r w:rsidR="006A7B3E" w:rsidRPr="00D15AA1">
              <w:rPr>
                <w:lang w:val="ro-RO"/>
              </w:rPr>
              <w:t>Diclo</w:t>
            </w:r>
            <w:r w:rsidR="00041110" w:rsidRPr="00D15AA1">
              <w:rPr>
                <w:lang w:val="ro-RO"/>
              </w:rPr>
              <w:t>f</w:t>
            </w:r>
            <w:r w:rsidR="004A6CE8" w:rsidRPr="00D15AA1">
              <w:rPr>
                <w:lang w:val="ro-RO"/>
              </w:rPr>
              <w:t>enac</w:t>
            </w:r>
            <w:r w:rsidR="006A7B3E" w:rsidRPr="00D15AA1">
              <w:rPr>
                <w:lang w:val="ro-RO"/>
              </w:rPr>
              <w:t>um</w:t>
            </w:r>
            <w:r w:rsidR="004A6CE8" w:rsidRPr="00D15AA1">
              <w:rPr>
                <w:lang w:val="en-US"/>
              </w:rPr>
              <w:t xml:space="preserve"> </w:t>
            </w:r>
          </w:p>
          <w:p w:rsidR="006A7B3E" w:rsidRPr="00D15AA1" w:rsidRDefault="006A7B3E" w:rsidP="00825263">
            <w:pPr>
              <w:numPr>
                <w:ilvl w:val="0"/>
                <w:numId w:val="10"/>
              </w:numPr>
              <w:tabs>
                <w:tab w:val="left" w:pos="325"/>
              </w:tabs>
              <w:ind w:left="0" w:hanging="72"/>
              <w:rPr>
                <w:lang w:val="en-US"/>
              </w:rPr>
            </w:pPr>
            <w:r w:rsidRPr="00D15AA1">
              <w:rPr>
                <w:lang w:val="en-US"/>
              </w:rPr>
              <w:t xml:space="preserve">Metronidazolum </w:t>
            </w:r>
          </w:p>
          <w:p w:rsidR="004A6CE8" w:rsidRPr="00D15AA1" w:rsidRDefault="002F280B" w:rsidP="00825263">
            <w:pPr>
              <w:numPr>
                <w:ilvl w:val="0"/>
                <w:numId w:val="10"/>
              </w:numPr>
              <w:tabs>
                <w:tab w:val="left" w:pos="325"/>
              </w:tabs>
              <w:ind w:left="0" w:hanging="72"/>
              <w:rPr>
                <w:lang w:val="en-US"/>
              </w:rPr>
            </w:pPr>
            <w:r w:rsidRPr="00D15AA1">
              <w:rPr>
                <w:lang w:val="en-US"/>
              </w:rPr>
              <w:t xml:space="preserve">Plasmafereză </w:t>
            </w:r>
            <w:r w:rsidR="002335EB" w:rsidRPr="00D15AA1">
              <w:rPr>
                <w:lang w:val="en-US"/>
              </w:rPr>
              <w:t xml:space="preserve">la asocierea </w:t>
            </w:r>
            <w:r w:rsidR="009127E6" w:rsidRPr="00D15AA1">
              <w:rPr>
                <w:lang w:val="en-US"/>
              </w:rPr>
              <w:t>insuficienței hepatice</w:t>
            </w:r>
          </w:p>
          <w:p w:rsidR="009127E6" w:rsidRPr="00D15AA1" w:rsidRDefault="009127E6" w:rsidP="009127E6">
            <w:pPr>
              <w:tabs>
                <w:tab w:val="left" w:pos="325"/>
              </w:tabs>
              <w:rPr>
                <w:lang w:val="en-US"/>
              </w:rPr>
            </w:pPr>
            <w:r w:rsidRPr="00D15AA1">
              <w:rPr>
                <w:lang w:val="en-US"/>
              </w:rPr>
              <w:t>Contraindicații:</w:t>
            </w:r>
          </w:p>
          <w:p w:rsidR="009127E6" w:rsidRPr="00D15AA1" w:rsidRDefault="009127E6" w:rsidP="009127E6">
            <w:pPr>
              <w:tabs>
                <w:tab w:val="left" w:pos="325"/>
              </w:tabs>
              <w:rPr>
                <w:lang w:val="en-US"/>
              </w:rPr>
            </w:pPr>
            <w:r w:rsidRPr="00D15AA1">
              <w:rPr>
                <w:lang w:val="en-US"/>
              </w:rPr>
              <w:t>-hematom intracerebral</w:t>
            </w:r>
          </w:p>
          <w:p w:rsidR="009127E6" w:rsidRPr="00D15AA1" w:rsidRDefault="007E763A" w:rsidP="009127E6">
            <w:pPr>
              <w:tabs>
                <w:tab w:val="left" w:pos="325"/>
              </w:tabs>
              <w:rPr>
                <w:lang w:val="en-US"/>
              </w:rPr>
            </w:pPr>
            <w:r>
              <w:rPr>
                <w:lang w:val="en-US"/>
              </w:rPr>
              <w:t>-hemoragie gastro</w:t>
            </w:r>
            <w:r w:rsidR="009127E6" w:rsidRPr="00D15AA1">
              <w:rPr>
                <w:lang w:val="en-US"/>
              </w:rPr>
              <w:t>intestinală</w:t>
            </w:r>
          </w:p>
          <w:p w:rsidR="009127E6" w:rsidRPr="00D15AA1" w:rsidRDefault="009127E6" w:rsidP="009127E6">
            <w:pPr>
              <w:tabs>
                <w:tab w:val="left" w:pos="325"/>
              </w:tabs>
              <w:rPr>
                <w:lang w:val="en-US"/>
              </w:rPr>
            </w:pPr>
            <w:r w:rsidRPr="00D15AA1">
              <w:rPr>
                <w:lang w:val="en-US"/>
              </w:rPr>
              <w:t>- ICV marca</w:t>
            </w:r>
            <w:r w:rsidR="007E763A">
              <w:rPr>
                <w:lang w:val="en-US"/>
              </w:rPr>
              <w:t>n</w:t>
            </w:r>
            <w:r w:rsidRPr="00D15AA1">
              <w:rPr>
                <w:lang w:val="en-US"/>
              </w:rPr>
              <w:t>tă</w:t>
            </w:r>
          </w:p>
          <w:p w:rsidR="001D2CFB" w:rsidRPr="00D15AA1" w:rsidRDefault="001D2CFB" w:rsidP="00825263">
            <w:pPr>
              <w:numPr>
                <w:ilvl w:val="0"/>
                <w:numId w:val="10"/>
              </w:numPr>
              <w:tabs>
                <w:tab w:val="left" w:pos="325"/>
              </w:tabs>
              <w:ind w:left="0" w:hanging="72"/>
              <w:rPr>
                <w:lang w:val="en-US"/>
              </w:rPr>
            </w:pPr>
            <w:r w:rsidRPr="00D15AA1">
              <w:rPr>
                <w:lang w:val="ro-RO"/>
              </w:rPr>
              <w:t>În dezvoltarea insuficienţei renale acute: hemodializa, hemosorbție, limfosorbție</w:t>
            </w:r>
            <w:r w:rsidR="007E763A">
              <w:rPr>
                <w:lang w:val="ro-RO"/>
              </w:rPr>
              <w:t>, plasmafereză</w:t>
            </w:r>
          </w:p>
          <w:p w:rsidR="009127E6" w:rsidRPr="00D15AA1" w:rsidRDefault="009127E6" w:rsidP="009127E6">
            <w:pPr>
              <w:tabs>
                <w:tab w:val="left" w:pos="325"/>
              </w:tabs>
              <w:rPr>
                <w:lang w:val="en-US"/>
              </w:rPr>
            </w:pPr>
            <w:r w:rsidRPr="00D15AA1">
              <w:rPr>
                <w:lang w:val="en-US"/>
              </w:rPr>
              <w:t>Contraindicații</w:t>
            </w:r>
            <w:r w:rsidR="007E763A">
              <w:rPr>
                <w:lang w:val="en-US"/>
              </w:rPr>
              <w:t xml:space="preserve"> pentru hemodializă</w:t>
            </w:r>
            <w:r w:rsidRPr="00D15AA1">
              <w:rPr>
                <w:lang w:val="en-US"/>
              </w:rPr>
              <w:t>:</w:t>
            </w:r>
          </w:p>
          <w:p w:rsidR="009127E6" w:rsidRPr="00D15AA1" w:rsidRDefault="009127E6" w:rsidP="009127E6">
            <w:pPr>
              <w:tabs>
                <w:tab w:val="left" w:pos="325"/>
              </w:tabs>
              <w:rPr>
                <w:lang w:val="en-US"/>
              </w:rPr>
            </w:pPr>
            <w:r w:rsidRPr="00D15AA1">
              <w:rPr>
                <w:lang w:val="en-US"/>
              </w:rPr>
              <w:t>-hematom intracerebral</w:t>
            </w:r>
          </w:p>
          <w:p w:rsidR="009127E6" w:rsidRPr="00D15AA1" w:rsidRDefault="007E763A" w:rsidP="009127E6">
            <w:pPr>
              <w:tabs>
                <w:tab w:val="left" w:pos="325"/>
              </w:tabs>
              <w:rPr>
                <w:lang w:val="en-US"/>
              </w:rPr>
            </w:pPr>
            <w:r>
              <w:rPr>
                <w:lang w:val="en-US"/>
              </w:rPr>
              <w:t>-hemoragie gastro</w:t>
            </w:r>
            <w:r w:rsidR="009127E6" w:rsidRPr="00D15AA1">
              <w:rPr>
                <w:lang w:val="en-US"/>
              </w:rPr>
              <w:t>intestinală</w:t>
            </w:r>
          </w:p>
          <w:p w:rsidR="009127E6" w:rsidRPr="00D15AA1" w:rsidRDefault="007E763A" w:rsidP="009127E6">
            <w:pPr>
              <w:tabs>
                <w:tab w:val="left" w:pos="325"/>
              </w:tabs>
              <w:rPr>
                <w:lang w:val="en-US"/>
              </w:rPr>
            </w:pPr>
            <w:r>
              <w:rPr>
                <w:lang w:val="en-US"/>
              </w:rPr>
              <w:t>- ICV gravă</w:t>
            </w:r>
          </w:p>
          <w:p w:rsidR="00B05A3E" w:rsidRPr="00D15AA1" w:rsidRDefault="00B05A3E" w:rsidP="00B05A3E">
            <w:pPr>
              <w:tabs>
                <w:tab w:val="left" w:pos="145"/>
              </w:tabs>
              <w:jc w:val="both"/>
              <w:rPr>
                <w:lang w:val="en-US"/>
              </w:rPr>
            </w:pPr>
            <w:r w:rsidRPr="00D15AA1">
              <w:rPr>
                <w:lang w:val="en-US"/>
              </w:rPr>
              <w:t>Terapia infuzională de la 60-80</w:t>
            </w:r>
            <w:r w:rsidR="007E763A">
              <w:rPr>
                <w:lang w:val="en-US"/>
              </w:rPr>
              <w:t xml:space="preserve"> ml pâ</w:t>
            </w:r>
            <w:r w:rsidRPr="00D15AA1">
              <w:rPr>
                <w:lang w:val="en-US"/>
              </w:rPr>
              <w:t>nă la 100-150</w:t>
            </w:r>
            <w:r w:rsidR="007E763A">
              <w:rPr>
                <w:lang w:val="en-US"/>
              </w:rPr>
              <w:t xml:space="preserve"> </w:t>
            </w:r>
            <w:r w:rsidRPr="00D15AA1">
              <w:rPr>
                <w:lang w:val="en-US"/>
              </w:rPr>
              <w:t>ml/kg cu viteza 15-20</w:t>
            </w:r>
            <w:r w:rsidR="007E763A">
              <w:rPr>
                <w:lang w:val="en-US"/>
              </w:rPr>
              <w:t xml:space="preserve"> </w:t>
            </w:r>
            <w:r w:rsidRPr="00D15AA1">
              <w:rPr>
                <w:lang w:val="en-US"/>
              </w:rPr>
              <w:t>ml/min timp de 12-16</w:t>
            </w:r>
            <w:r w:rsidR="007E763A">
              <w:rPr>
                <w:lang w:val="en-US"/>
              </w:rPr>
              <w:t xml:space="preserve"> ore: 1/3 Sol. Ringher + 1/3 </w:t>
            </w:r>
            <w:r w:rsidRPr="00D15AA1">
              <w:rPr>
                <w:lang w:val="en-US"/>
              </w:rPr>
              <w:t xml:space="preserve"> </w:t>
            </w:r>
            <w:r w:rsidR="007E763A" w:rsidRPr="00D15AA1">
              <w:rPr>
                <w:lang w:val="en-US"/>
              </w:rPr>
              <w:t>Sol</w:t>
            </w:r>
            <w:r w:rsidR="007E763A">
              <w:rPr>
                <w:lang w:val="en-US"/>
              </w:rPr>
              <w:t>. Glucoza + 1/3 plasmă</w:t>
            </w:r>
            <w:r w:rsidRPr="00D15AA1">
              <w:rPr>
                <w:lang w:val="en-US"/>
              </w:rPr>
              <w:t xml:space="preserve">, </w:t>
            </w:r>
            <w:r w:rsidR="007E763A">
              <w:rPr>
                <w:lang w:val="en-US"/>
              </w:rPr>
              <w:t>sâ</w:t>
            </w:r>
            <w:r w:rsidR="002335EB" w:rsidRPr="00D15AA1">
              <w:rPr>
                <w:lang w:val="en-US"/>
              </w:rPr>
              <w:t>nge, aminocizi</w:t>
            </w:r>
          </w:p>
          <w:p w:rsidR="00B05A3E" w:rsidRPr="00317032" w:rsidRDefault="002335EB" w:rsidP="00B05A3E">
            <w:pPr>
              <w:tabs>
                <w:tab w:val="left" w:pos="145"/>
              </w:tabs>
              <w:jc w:val="both"/>
              <w:rPr>
                <w:lang w:val="en-US"/>
              </w:rPr>
            </w:pPr>
            <w:r w:rsidRPr="00D15AA1">
              <w:rPr>
                <w:lang w:val="en-US"/>
              </w:rPr>
              <w:t>Se va</w:t>
            </w:r>
            <w:r w:rsidR="00B05A3E" w:rsidRPr="00D15AA1">
              <w:rPr>
                <w:lang w:val="en-US"/>
              </w:rPr>
              <w:t xml:space="preserve"> </w:t>
            </w:r>
            <w:r w:rsidRPr="00317032">
              <w:rPr>
                <w:lang w:val="en-US"/>
              </w:rPr>
              <w:t>administra</w:t>
            </w:r>
            <w:r w:rsidR="00B05A3E" w:rsidRPr="00317032">
              <w:rPr>
                <w:lang w:val="en-US"/>
              </w:rPr>
              <w:t xml:space="preserve"> sol Glucoză de 10% sau 20% + sol Novocaini 2% în proporție 15:1 (10-12</w:t>
            </w:r>
            <w:r w:rsidR="007E763A" w:rsidRPr="00317032">
              <w:rPr>
                <w:lang w:val="en-US"/>
              </w:rPr>
              <w:t xml:space="preserve"> </w:t>
            </w:r>
            <w:r w:rsidR="00B05A3E" w:rsidRPr="00317032">
              <w:rPr>
                <w:lang w:val="en-US"/>
              </w:rPr>
              <w:t>ml/kg)</w:t>
            </w:r>
          </w:p>
          <w:p w:rsidR="00B05A3E" w:rsidRPr="00317032" w:rsidRDefault="007E763A" w:rsidP="00B05A3E">
            <w:pPr>
              <w:numPr>
                <w:ilvl w:val="0"/>
                <w:numId w:val="10"/>
              </w:numPr>
              <w:tabs>
                <w:tab w:val="left" w:pos="325"/>
              </w:tabs>
              <w:ind w:left="0" w:hanging="72"/>
              <w:rPr>
                <w:lang w:val="en-US"/>
              </w:rPr>
            </w:pPr>
            <w:r w:rsidRPr="00317032">
              <w:rPr>
                <w:lang w:val="en-US"/>
              </w:rPr>
              <w:t>Substituenți ai sâ</w:t>
            </w:r>
            <w:r w:rsidR="00B05A3E" w:rsidRPr="00317032">
              <w:rPr>
                <w:lang w:val="en-US"/>
              </w:rPr>
              <w:t>n</w:t>
            </w:r>
            <w:r w:rsidR="002335EB" w:rsidRPr="00317032">
              <w:rPr>
                <w:lang w:val="en-US"/>
              </w:rPr>
              <w:t>ge</w:t>
            </w:r>
            <w:r w:rsidRPr="00317032">
              <w:rPr>
                <w:lang w:val="en-US"/>
              </w:rPr>
              <w:t>lui cu acţiune</w:t>
            </w:r>
            <w:r w:rsidR="002335EB" w:rsidRPr="00317032">
              <w:rPr>
                <w:lang w:val="en-US"/>
              </w:rPr>
              <w:t xml:space="preserve"> hemodinamică: </w:t>
            </w:r>
            <w:r w:rsidRPr="00317032">
              <w:rPr>
                <w:lang w:val="en-US"/>
              </w:rPr>
              <w:t xml:space="preserve"> reopoligliuc</w:t>
            </w:r>
            <w:r w:rsidR="00B05A3E" w:rsidRPr="00317032">
              <w:rPr>
                <w:lang w:val="en-US"/>
              </w:rPr>
              <w:t>in</w:t>
            </w:r>
            <w:r w:rsidRPr="00317032">
              <w:rPr>
                <w:lang w:val="en-US"/>
              </w:rPr>
              <w:t>ă</w:t>
            </w:r>
            <w:r w:rsidR="00B05A3E" w:rsidRPr="00317032">
              <w:rPr>
                <w:lang w:val="en-US"/>
              </w:rPr>
              <w:t>, peomacrodex, jelatinol, etc</w:t>
            </w:r>
            <w:r w:rsidRPr="00317032">
              <w:rPr>
                <w:lang w:val="en-US"/>
              </w:rPr>
              <w:t>.</w:t>
            </w:r>
          </w:p>
          <w:p w:rsidR="006A7B3E" w:rsidRPr="00D15AA1" w:rsidRDefault="004A6CE8" w:rsidP="00825263">
            <w:pPr>
              <w:numPr>
                <w:ilvl w:val="0"/>
                <w:numId w:val="11"/>
              </w:numPr>
              <w:tabs>
                <w:tab w:val="left" w:pos="145"/>
              </w:tabs>
              <w:ind w:left="0" w:hanging="72"/>
              <w:jc w:val="both"/>
              <w:rPr>
                <w:lang w:val="en-US"/>
              </w:rPr>
            </w:pPr>
            <w:r w:rsidRPr="00D15AA1">
              <w:rPr>
                <w:lang w:val="en-US"/>
              </w:rPr>
              <w:t xml:space="preserve">Sol. </w:t>
            </w:r>
            <w:r w:rsidR="006A7B3E" w:rsidRPr="00D15AA1">
              <w:rPr>
                <w:lang w:val="en-US"/>
              </w:rPr>
              <w:t xml:space="preserve">Natrii chloridum </w:t>
            </w:r>
            <w:r w:rsidRPr="00D15AA1">
              <w:rPr>
                <w:lang w:val="en-US"/>
              </w:rPr>
              <w:t xml:space="preserve">0,9% </w:t>
            </w:r>
            <w:r w:rsidR="007D7021" w:rsidRPr="00D15AA1">
              <w:rPr>
                <w:lang w:val="en-US"/>
              </w:rPr>
              <w:t xml:space="preserve">, </w:t>
            </w:r>
          </w:p>
          <w:p w:rsidR="004A6CE8" w:rsidRPr="00D15AA1" w:rsidRDefault="007D7021" w:rsidP="00825263">
            <w:pPr>
              <w:numPr>
                <w:ilvl w:val="0"/>
                <w:numId w:val="11"/>
              </w:numPr>
              <w:tabs>
                <w:tab w:val="left" w:pos="145"/>
              </w:tabs>
              <w:ind w:left="0" w:hanging="72"/>
              <w:rPr>
                <w:lang w:val="en-US"/>
              </w:rPr>
            </w:pPr>
            <w:r w:rsidRPr="00D15AA1">
              <w:rPr>
                <w:lang w:val="en-US"/>
              </w:rPr>
              <w:t xml:space="preserve">Sol. </w:t>
            </w:r>
            <w:r w:rsidR="006A7B3E" w:rsidRPr="00D15AA1">
              <w:rPr>
                <w:lang w:val="en-US"/>
              </w:rPr>
              <w:t xml:space="preserve">Kalii chloridum+ Calcii chloridum+Natrii chloridum (Ringher, </w:t>
            </w:r>
            <w:r w:rsidRPr="00D15AA1">
              <w:rPr>
                <w:lang w:val="en-US"/>
              </w:rPr>
              <w:t xml:space="preserve"> Lactosol</w:t>
            </w:r>
            <w:r w:rsidR="006A7B3E" w:rsidRPr="00D15AA1">
              <w:rPr>
                <w:lang w:val="en-US"/>
              </w:rPr>
              <w:t>)</w:t>
            </w:r>
          </w:p>
          <w:p w:rsidR="004A6CE8" w:rsidRPr="00D15AA1" w:rsidRDefault="004A6CE8" w:rsidP="00825263">
            <w:pPr>
              <w:numPr>
                <w:ilvl w:val="0"/>
                <w:numId w:val="11"/>
              </w:numPr>
              <w:tabs>
                <w:tab w:val="left" w:pos="145"/>
              </w:tabs>
              <w:ind w:left="0" w:hanging="72"/>
              <w:jc w:val="both"/>
              <w:rPr>
                <w:lang w:val="en-US"/>
              </w:rPr>
            </w:pPr>
            <w:r w:rsidRPr="00D15AA1">
              <w:rPr>
                <w:lang w:val="en-US"/>
              </w:rPr>
              <w:t>Sol. Gluco</w:t>
            </w:r>
            <w:r w:rsidR="006A7B3E" w:rsidRPr="00D15AA1">
              <w:rPr>
                <w:lang w:val="en-US"/>
              </w:rPr>
              <w:t>sum</w:t>
            </w:r>
            <w:r w:rsidRPr="00D15AA1">
              <w:rPr>
                <w:lang w:val="en-US"/>
              </w:rPr>
              <w:t xml:space="preserve"> 5-10 % </w:t>
            </w:r>
          </w:p>
          <w:p w:rsidR="006A7B3E" w:rsidRPr="00D15AA1" w:rsidRDefault="004A6CE8" w:rsidP="00825263">
            <w:pPr>
              <w:numPr>
                <w:ilvl w:val="0"/>
                <w:numId w:val="11"/>
              </w:numPr>
              <w:tabs>
                <w:tab w:val="left" w:pos="145"/>
              </w:tabs>
              <w:ind w:left="0" w:hanging="72"/>
              <w:jc w:val="both"/>
              <w:rPr>
                <w:lang w:val="en-US"/>
              </w:rPr>
            </w:pPr>
            <w:r w:rsidRPr="00D15AA1">
              <w:rPr>
                <w:lang w:val="en-US"/>
              </w:rPr>
              <w:t>Sol. E</w:t>
            </w:r>
            <w:r w:rsidR="006A7B3E" w:rsidRPr="00D15AA1">
              <w:rPr>
                <w:lang w:val="en-US"/>
              </w:rPr>
              <w:t xml:space="preserve">tamsylatum </w:t>
            </w:r>
            <w:r w:rsidRPr="00D15AA1">
              <w:rPr>
                <w:lang w:val="en-US"/>
              </w:rPr>
              <w:t>12.5%</w:t>
            </w:r>
            <w:r w:rsidR="008F243B" w:rsidRPr="00D15AA1">
              <w:rPr>
                <w:lang w:val="en-US"/>
              </w:rPr>
              <w:t xml:space="preserve">, </w:t>
            </w:r>
          </w:p>
          <w:p w:rsidR="004A6CE8" w:rsidRPr="00D15AA1" w:rsidRDefault="006A7B3E" w:rsidP="00825263">
            <w:pPr>
              <w:numPr>
                <w:ilvl w:val="0"/>
                <w:numId w:val="11"/>
              </w:numPr>
              <w:tabs>
                <w:tab w:val="left" w:pos="145"/>
              </w:tabs>
              <w:ind w:left="0" w:hanging="72"/>
              <w:jc w:val="both"/>
              <w:rPr>
                <w:lang w:val="en-US"/>
              </w:rPr>
            </w:pPr>
            <w:r w:rsidRPr="00D15AA1">
              <w:rPr>
                <w:lang w:val="en-US"/>
              </w:rPr>
              <w:t>Sol. Drotoverinum</w:t>
            </w:r>
          </w:p>
          <w:p w:rsidR="004A6CE8" w:rsidRPr="00D15AA1" w:rsidRDefault="004A6CE8" w:rsidP="00825263">
            <w:pPr>
              <w:numPr>
                <w:ilvl w:val="0"/>
                <w:numId w:val="11"/>
              </w:numPr>
              <w:tabs>
                <w:tab w:val="left" w:pos="145"/>
              </w:tabs>
              <w:ind w:left="0" w:hanging="72"/>
              <w:jc w:val="both"/>
              <w:rPr>
                <w:lang w:val="en-US"/>
              </w:rPr>
            </w:pPr>
            <w:r w:rsidRPr="00D15AA1">
              <w:rPr>
                <w:lang w:val="en-US"/>
              </w:rPr>
              <w:t>Sol.K</w:t>
            </w:r>
            <w:r w:rsidR="006A7B3E" w:rsidRPr="00D15AA1">
              <w:rPr>
                <w:lang w:val="en-US"/>
              </w:rPr>
              <w:t>alii chloridum</w:t>
            </w:r>
            <w:r w:rsidRPr="00D15AA1">
              <w:rPr>
                <w:lang w:val="en-US"/>
              </w:rPr>
              <w:t xml:space="preserve"> 4%</w:t>
            </w:r>
          </w:p>
          <w:p w:rsidR="004A6CE8" w:rsidRPr="00D15AA1" w:rsidRDefault="004A6CE8" w:rsidP="00825263">
            <w:pPr>
              <w:numPr>
                <w:ilvl w:val="0"/>
                <w:numId w:val="11"/>
              </w:numPr>
              <w:tabs>
                <w:tab w:val="left" w:pos="145"/>
              </w:tabs>
              <w:ind w:left="0" w:hanging="72"/>
              <w:jc w:val="both"/>
              <w:rPr>
                <w:lang w:val="en-US"/>
              </w:rPr>
            </w:pPr>
            <w:r w:rsidRPr="00D15AA1">
              <w:rPr>
                <w:lang w:val="en-US"/>
              </w:rPr>
              <w:t>Sol.</w:t>
            </w:r>
            <w:r w:rsidR="006A7B3E" w:rsidRPr="00D15AA1">
              <w:t xml:space="preserve"> </w:t>
            </w:r>
            <w:r w:rsidR="007E763A">
              <w:rPr>
                <w:lang w:val="en-US"/>
              </w:rPr>
              <w:t>Calc</w:t>
            </w:r>
            <w:r w:rsidR="006A7B3E" w:rsidRPr="00D15AA1">
              <w:rPr>
                <w:lang w:val="en-US"/>
              </w:rPr>
              <w:t>i</w:t>
            </w:r>
            <w:r w:rsidR="007E763A">
              <w:rPr>
                <w:lang w:val="en-US"/>
              </w:rPr>
              <w:t>um</w:t>
            </w:r>
            <w:r w:rsidR="006A7B3E" w:rsidRPr="00D15AA1">
              <w:rPr>
                <w:lang w:val="en-US"/>
              </w:rPr>
              <w:t xml:space="preserve"> chloridum</w:t>
            </w:r>
          </w:p>
          <w:p w:rsidR="004A6CE8" w:rsidRPr="00D15AA1" w:rsidRDefault="004A6CE8" w:rsidP="00825263">
            <w:pPr>
              <w:numPr>
                <w:ilvl w:val="0"/>
                <w:numId w:val="11"/>
              </w:numPr>
              <w:tabs>
                <w:tab w:val="left" w:pos="145"/>
              </w:tabs>
              <w:ind w:left="0" w:hanging="72"/>
              <w:jc w:val="both"/>
              <w:rPr>
                <w:lang w:val="en-US"/>
              </w:rPr>
            </w:pPr>
            <w:r w:rsidRPr="00D15AA1">
              <w:rPr>
                <w:lang w:val="en-US"/>
              </w:rPr>
              <w:t xml:space="preserve">Sol. </w:t>
            </w:r>
            <w:r w:rsidR="006A7B3E" w:rsidRPr="00D15AA1">
              <w:rPr>
                <w:lang w:val="en-US"/>
              </w:rPr>
              <w:t>Magnesii sulfas</w:t>
            </w:r>
            <w:r w:rsidRPr="00D15AA1">
              <w:rPr>
                <w:lang w:val="en-US"/>
              </w:rPr>
              <w:t xml:space="preserve"> 25%</w:t>
            </w:r>
          </w:p>
          <w:p w:rsidR="004A6CE8" w:rsidRPr="00D15AA1" w:rsidRDefault="004A6CE8" w:rsidP="00825263">
            <w:pPr>
              <w:numPr>
                <w:ilvl w:val="0"/>
                <w:numId w:val="11"/>
              </w:numPr>
              <w:tabs>
                <w:tab w:val="left" w:pos="145"/>
              </w:tabs>
              <w:ind w:left="0" w:hanging="72"/>
              <w:jc w:val="both"/>
              <w:rPr>
                <w:lang w:val="en-US"/>
              </w:rPr>
            </w:pPr>
            <w:r w:rsidRPr="00D15AA1">
              <w:rPr>
                <w:lang w:val="en-US"/>
              </w:rPr>
              <w:t xml:space="preserve">Sol. </w:t>
            </w:r>
            <w:r w:rsidR="006A7B3E" w:rsidRPr="00D15AA1">
              <w:rPr>
                <w:lang w:val="en-US"/>
              </w:rPr>
              <w:t xml:space="preserve">Procainum </w:t>
            </w:r>
            <w:r w:rsidRPr="00D15AA1">
              <w:rPr>
                <w:lang w:val="en-US"/>
              </w:rPr>
              <w:t>0,5%</w:t>
            </w:r>
          </w:p>
          <w:p w:rsidR="004A6CE8" w:rsidRPr="00D15AA1" w:rsidRDefault="004A6CE8" w:rsidP="00825263">
            <w:pPr>
              <w:numPr>
                <w:ilvl w:val="0"/>
                <w:numId w:val="11"/>
              </w:numPr>
              <w:tabs>
                <w:tab w:val="left" w:pos="145"/>
              </w:tabs>
              <w:ind w:left="0" w:hanging="72"/>
              <w:jc w:val="both"/>
              <w:rPr>
                <w:lang w:val="en-US"/>
              </w:rPr>
            </w:pPr>
            <w:r w:rsidRPr="00D15AA1">
              <w:rPr>
                <w:lang w:val="en-US"/>
              </w:rPr>
              <w:t xml:space="preserve">Sol. </w:t>
            </w:r>
            <w:r w:rsidR="006A7B3E" w:rsidRPr="00D15AA1">
              <w:rPr>
                <w:lang w:val="en-US"/>
              </w:rPr>
              <w:t>Metoclopramidum</w:t>
            </w:r>
          </w:p>
          <w:p w:rsidR="00B05A3E" w:rsidRPr="00D15AA1" w:rsidRDefault="007E763A" w:rsidP="00825263">
            <w:pPr>
              <w:numPr>
                <w:ilvl w:val="0"/>
                <w:numId w:val="11"/>
              </w:numPr>
              <w:tabs>
                <w:tab w:val="left" w:pos="145"/>
              </w:tabs>
              <w:ind w:left="0" w:hanging="72"/>
              <w:jc w:val="both"/>
              <w:rPr>
                <w:lang w:val="en-US"/>
              </w:rPr>
            </w:pPr>
            <w:r>
              <w:rPr>
                <w:lang w:val="en-US"/>
              </w:rPr>
              <w:t>Pentru profilaxiea</w:t>
            </w:r>
            <w:r w:rsidR="00B05A3E" w:rsidRPr="00D15AA1">
              <w:rPr>
                <w:lang w:val="en-US"/>
              </w:rPr>
              <w:t xml:space="preserve"> acidozei și insuficienței renale se indică:</w:t>
            </w:r>
          </w:p>
          <w:p w:rsidR="00B05A3E" w:rsidRPr="00D15AA1" w:rsidRDefault="00B05A3E" w:rsidP="00B9134A">
            <w:pPr>
              <w:pStyle w:val="af"/>
              <w:numPr>
                <w:ilvl w:val="0"/>
                <w:numId w:val="57"/>
              </w:numPr>
              <w:tabs>
                <w:tab w:val="left" w:pos="145"/>
              </w:tabs>
              <w:jc w:val="both"/>
              <w:rPr>
                <w:lang w:val="en-US"/>
              </w:rPr>
            </w:pPr>
            <w:r w:rsidRPr="00D15AA1">
              <w:rPr>
                <w:lang w:val="en-US"/>
              </w:rPr>
              <w:t>Na bicarbonate 4</w:t>
            </w:r>
            <w:r w:rsidR="007E763A">
              <w:rPr>
                <w:lang w:val="en-US"/>
              </w:rPr>
              <w:t xml:space="preserve"> </w:t>
            </w:r>
            <w:r w:rsidRPr="00D15AA1">
              <w:rPr>
                <w:lang w:val="en-US"/>
              </w:rPr>
              <w:t>ml/kg</w:t>
            </w:r>
          </w:p>
          <w:p w:rsidR="00B05A3E" w:rsidRPr="00D15AA1" w:rsidRDefault="00B05A3E" w:rsidP="00B9134A">
            <w:pPr>
              <w:pStyle w:val="af"/>
              <w:numPr>
                <w:ilvl w:val="0"/>
                <w:numId w:val="57"/>
              </w:numPr>
              <w:tabs>
                <w:tab w:val="left" w:pos="145"/>
              </w:tabs>
              <w:jc w:val="both"/>
              <w:rPr>
                <w:lang w:val="en-US"/>
              </w:rPr>
            </w:pPr>
            <w:r w:rsidRPr="00D15AA1">
              <w:rPr>
                <w:lang w:val="en-US"/>
              </w:rPr>
              <w:t>Sol. Euphillini 0,1-0,2</w:t>
            </w:r>
            <w:r w:rsidR="007E763A">
              <w:rPr>
                <w:lang w:val="en-US"/>
              </w:rPr>
              <w:t xml:space="preserve"> </w:t>
            </w:r>
            <w:r w:rsidRPr="00D15AA1">
              <w:rPr>
                <w:lang w:val="en-US"/>
              </w:rPr>
              <w:t>ml/kg</w:t>
            </w:r>
          </w:p>
          <w:p w:rsidR="00B05A3E" w:rsidRPr="00D15AA1" w:rsidRDefault="00B05A3E" w:rsidP="00825263">
            <w:pPr>
              <w:numPr>
                <w:ilvl w:val="0"/>
                <w:numId w:val="11"/>
              </w:numPr>
              <w:tabs>
                <w:tab w:val="left" w:pos="145"/>
              </w:tabs>
              <w:ind w:left="0" w:hanging="72"/>
              <w:jc w:val="both"/>
              <w:rPr>
                <w:lang w:val="en-US"/>
              </w:rPr>
            </w:pPr>
            <w:r w:rsidRPr="00D15AA1">
              <w:rPr>
                <w:lang w:val="en-US"/>
              </w:rPr>
              <w:t xml:space="preserve">În dezvoltarea oliguriei este indicată efectuarea diurezei forțate cu Lazix sau </w:t>
            </w:r>
            <w:r w:rsidR="007E763A" w:rsidRPr="00D15AA1">
              <w:rPr>
                <w:lang w:val="en-US"/>
              </w:rPr>
              <w:t xml:space="preserve">Furosemidi </w:t>
            </w:r>
            <w:r w:rsidRPr="00D15AA1">
              <w:rPr>
                <w:lang w:val="en-US"/>
              </w:rPr>
              <w:t>1-2 ml/kg/zi</w:t>
            </w:r>
          </w:p>
          <w:p w:rsidR="00B05A3E" w:rsidRPr="00D15AA1" w:rsidRDefault="00B05A3E" w:rsidP="00825263">
            <w:pPr>
              <w:numPr>
                <w:ilvl w:val="0"/>
                <w:numId w:val="11"/>
              </w:numPr>
              <w:tabs>
                <w:tab w:val="left" w:pos="145"/>
              </w:tabs>
              <w:ind w:left="0" w:hanging="72"/>
              <w:jc w:val="both"/>
              <w:rPr>
                <w:lang w:val="en-US"/>
              </w:rPr>
            </w:pPr>
            <w:r w:rsidRPr="00D15AA1">
              <w:rPr>
                <w:lang w:val="en-US"/>
              </w:rPr>
              <w:t xml:space="preserve">În prezența </w:t>
            </w:r>
            <w:r w:rsidR="007E763A">
              <w:rPr>
                <w:lang w:val="en-US"/>
              </w:rPr>
              <w:t>vomei cu sâ</w:t>
            </w:r>
            <w:r w:rsidR="00C61861" w:rsidRPr="00D15AA1">
              <w:rPr>
                <w:lang w:val="en-US"/>
              </w:rPr>
              <w:t>nge se indică:</w:t>
            </w:r>
          </w:p>
          <w:p w:rsidR="00C61861" w:rsidRPr="00D15AA1" w:rsidRDefault="00C61861" w:rsidP="00B9134A">
            <w:pPr>
              <w:pStyle w:val="af"/>
              <w:numPr>
                <w:ilvl w:val="0"/>
                <w:numId w:val="57"/>
              </w:numPr>
              <w:tabs>
                <w:tab w:val="left" w:pos="145"/>
              </w:tabs>
              <w:jc w:val="both"/>
              <w:rPr>
                <w:lang w:val="en-US"/>
              </w:rPr>
            </w:pPr>
            <w:r w:rsidRPr="00D15AA1">
              <w:rPr>
                <w:lang w:val="en-US"/>
              </w:rPr>
              <w:t>Vicasol 0,1-0,2</w:t>
            </w:r>
            <w:r w:rsidR="007E763A">
              <w:rPr>
                <w:lang w:val="en-US"/>
              </w:rPr>
              <w:t xml:space="preserve"> </w:t>
            </w:r>
            <w:r w:rsidRPr="00D15AA1">
              <w:rPr>
                <w:lang w:val="en-US"/>
              </w:rPr>
              <w:t>mg/kg</w:t>
            </w:r>
          </w:p>
          <w:p w:rsidR="00F54BAF" w:rsidRPr="00D15AA1" w:rsidRDefault="00C61861" w:rsidP="00B9134A">
            <w:pPr>
              <w:pStyle w:val="af"/>
              <w:numPr>
                <w:ilvl w:val="0"/>
                <w:numId w:val="57"/>
              </w:numPr>
              <w:tabs>
                <w:tab w:val="left" w:pos="145"/>
              </w:tabs>
              <w:jc w:val="both"/>
              <w:rPr>
                <w:lang w:val="en-US"/>
              </w:rPr>
            </w:pPr>
            <w:r w:rsidRPr="00D15AA1">
              <w:rPr>
                <w:lang w:val="en-US"/>
              </w:rPr>
              <w:t>CaCl2 10% 0,1-0,3</w:t>
            </w:r>
            <w:r w:rsidR="007E763A">
              <w:rPr>
                <w:lang w:val="en-US"/>
              </w:rPr>
              <w:t xml:space="preserve"> </w:t>
            </w:r>
            <w:r w:rsidRPr="00D15AA1">
              <w:rPr>
                <w:lang w:val="en-US"/>
              </w:rPr>
              <w:t>mg</w:t>
            </w:r>
          </w:p>
          <w:p w:rsidR="00F54BAF" w:rsidRPr="00D15AA1" w:rsidRDefault="00F54BAF" w:rsidP="00825263">
            <w:pPr>
              <w:numPr>
                <w:ilvl w:val="0"/>
                <w:numId w:val="11"/>
              </w:numPr>
              <w:tabs>
                <w:tab w:val="left" w:pos="145"/>
              </w:tabs>
              <w:ind w:left="0" w:hanging="72"/>
              <w:jc w:val="both"/>
              <w:rPr>
                <w:lang w:val="en-US"/>
              </w:rPr>
            </w:pPr>
            <w:r w:rsidRPr="00D15AA1">
              <w:rPr>
                <w:lang w:val="en-US"/>
              </w:rPr>
              <w:t>Atropini 0,5-0,6</w:t>
            </w:r>
            <w:r w:rsidR="007E763A">
              <w:rPr>
                <w:lang w:val="en-US"/>
              </w:rPr>
              <w:t xml:space="preserve"> ml pentru scoaterea spas</w:t>
            </w:r>
            <w:r w:rsidRPr="00D15AA1">
              <w:rPr>
                <w:lang w:val="en-US"/>
              </w:rPr>
              <w:t>mului esofagian</w:t>
            </w:r>
          </w:p>
          <w:p w:rsidR="00F54BAF" w:rsidRPr="00D15AA1" w:rsidRDefault="00F54BAF" w:rsidP="00825263">
            <w:pPr>
              <w:numPr>
                <w:ilvl w:val="0"/>
                <w:numId w:val="11"/>
              </w:numPr>
              <w:tabs>
                <w:tab w:val="left" w:pos="145"/>
              </w:tabs>
              <w:ind w:left="0" w:hanging="72"/>
              <w:jc w:val="both"/>
              <w:rPr>
                <w:lang w:val="en-US"/>
              </w:rPr>
            </w:pPr>
            <w:r w:rsidRPr="00D15AA1">
              <w:rPr>
                <w:lang w:val="en-US"/>
              </w:rPr>
              <w:t xml:space="preserve">Relanium </w:t>
            </w:r>
          </w:p>
          <w:p w:rsidR="00C61861" w:rsidRPr="00D15AA1" w:rsidRDefault="00C61861" w:rsidP="00825263">
            <w:pPr>
              <w:numPr>
                <w:ilvl w:val="0"/>
                <w:numId w:val="11"/>
              </w:numPr>
              <w:tabs>
                <w:tab w:val="left" w:pos="145"/>
              </w:tabs>
              <w:ind w:left="0" w:hanging="72"/>
              <w:jc w:val="both"/>
              <w:rPr>
                <w:lang w:val="en-US"/>
              </w:rPr>
            </w:pPr>
            <w:r w:rsidRPr="00D15AA1">
              <w:rPr>
                <w:lang w:val="en-US"/>
              </w:rPr>
              <w:t xml:space="preserve">Heparini 50-75 UE/kg/zi de la </w:t>
            </w:r>
            <w:r w:rsidR="007E763A">
              <w:rPr>
                <w:lang w:val="en-US"/>
              </w:rPr>
              <w:t xml:space="preserve">a </w:t>
            </w:r>
            <w:r w:rsidRPr="00D15AA1">
              <w:rPr>
                <w:lang w:val="en-US"/>
              </w:rPr>
              <w:t>3-8 zi după arsura esofagului</w:t>
            </w:r>
          </w:p>
          <w:p w:rsidR="004A6CE8" w:rsidRPr="00D15AA1" w:rsidRDefault="006A7B3E" w:rsidP="00825263">
            <w:pPr>
              <w:numPr>
                <w:ilvl w:val="0"/>
                <w:numId w:val="11"/>
              </w:numPr>
              <w:tabs>
                <w:tab w:val="left" w:pos="145"/>
              </w:tabs>
              <w:ind w:left="0" w:hanging="72"/>
              <w:jc w:val="both"/>
              <w:rPr>
                <w:lang w:val="en-US"/>
              </w:rPr>
            </w:pPr>
            <w:r w:rsidRPr="00D15AA1">
              <w:rPr>
                <w:lang w:val="en-US"/>
              </w:rPr>
              <w:t xml:space="preserve">Fluconazolum </w:t>
            </w:r>
            <w:r w:rsidR="004A6CE8" w:rsidRPr="00D15AA1">
              <w:rPr>
                <w:lang w:val="en-US"/>
              </w:rPr>
              <w:t>50</w:t>
            </w:r>
            <w:r w:rsidR="007E763A">
              <w:rPr>
                <w:lang w:val="en-US"/>
              </w:rPr>
              <w:t xml:space="preserve"> </w:t>
            </w:r>
            <w:r w:rsidR="004A6CE8" w:rsidRPr="00D15AA1">
              <w:rPr>
                <w:lang w:val="en-US"/>
              </w:rPr>
              <w:t>mg</w:t>
            </w:r>
            <w:r w:rsidRPr="00D15AA1">
              <w:rPr>
                <w:lang w:val="en-US"/>
              </w:rPr>
              <w:t>, 100</w:t>
            </w:r>
            <w:r w:rsidR="007E763A">
              <w:rPr>
                <w:lang w:val="en-US"/>
              </w:rPr>
              <w:t xml:space="preserve"> </w:t>
            </w:r>
            <w:r w:rsidRPr="00D15AA1">
              <w:rPr>
                <w:lang w:val="en-US"/>
              </w:rPr>
              <w:t>mg, 150</w:t>
            </w:r>
            <w:r w:rsidR="007E763A">
              <w:rPr>
                <w:lang w:val="en-US"/>
              </w:rPr>
              <w:t xml:space="preserve"> </w:t>
            </w:r>
            <w:r w:rsidRPr="00D15AA1">
              <w:rPr>
                <w:lang w:val="en-US"/>
              </w:rPr>
              <w:t>mg</w:t>
            </w:r>
          </w:p>
          <w:p w:rsidR="004A6CE8" w:rsidRPr="00D15AA1" w:rsidRDefault="006A7B3E" w:rsidP="00825263">
            <w:pPr>
              <w:numPr>
                <w:ilvl w:val="0"/>
                <w:numId w:val="11"/>
              </w:numPr>
              <w:tabs>
                <w:tab w:val="left" w:pos="145"/>
              </w:tabs>
              <w:ind w:left="0" w:hanging="72"/>
              <w:jc w:val="both"/>
              <w:rPr>
                <w:lang w:val="en-US"/>
              </w:rPr>
            </w:pPr>
            <w:r w:rsidRPr="00D15AA1">
              <w:rPr>
                <w:lang w:val="en-US"/>
              </w:rPr>
              <w:t xml:space="preserve">Simethiconum </w:t>
            </w:r>
            <w:r w:rsidR="004A6CE8" w:rsidRPr="00D15AA1">
              <w:rPr>
                <w:lang w:val="en-US"/>
              </w:rPr>
              <w:t>emulsie orală</w:t>
            </w:r>
          </w:p>
          <w:p w:rsidR="004A6CE8" w:rsidRPr="00D15AA1" w:rsidRDefault="005E7AEF" w:rsidP="00825263">
            <w:pPr>
              <w:numPr>
                <w:ilvl w:val="0"/>
                <w:numId w:val="11"/>
              </w:numPr>
              <w:tabs>
                <w:tab w:val="left" w:pos="145"/>
              </w:tabs>
              <w:ind w:left="0" w:hanging="72"/>
              <w:jc w:val="both"/>
              <w:rPr>
                <w:lang w:val="en-US"/>
              </w:rPr>
            </w:pPr>
            <w:r w:rsidRPr="00D15AA1">
              <w:rPr>
                <w:lang w:val="en-US"/>
              </w:rPr>
              <w:t>Lactobacillus acidophilus+Bifidobacterinum infantis+Enterococcus faecium (</w:t>
            </w:r>
            <w:r w:rsidR="004A6CE8" w:rsidRPr="00D15AA1">
              <w:rPr>
                <w:lang w:val="en-US"/>
              </w:rPr>
              <w:t>Linex</w:t>
            </w:r>
            <w:r w:rsidRPr="00D15AA1">
              <w:rPr>
                <w:lang w:val="en-US"/>
              </w:rPr>
              <w:t>)</w:t>
            </w:r>
            <w:r w:rsidR="004A6CE8" w:rsidRPr="00D15AA1">
              <w:rPr>
                <w:lang w:val="en-US"/>
              </w:rPr>
              <w:t xml:space="preserve">, </w:t>
            </w:r>
            <w:r w:rsidR="007E763A" w:rsidRPr="00D15AA1">
              <w:rPr>
                <w:lang w:val="en-US"/>
              </w:rPr>
              <w:t xml:space="preserve">Lactobacillus </w:t>
            </w:r>
            <w:r w:rsidRPr="00D15AA1">
              <w:rPr>
                <w:lang w:val="en-US"/>
              </w:rPr>
              <w:t>rhamnosus+lactobacillus acidophilus (</w:t>
            </w:r>
            <w:r w:rsidR="004A6CE8" w:rsidRPr="00D15AA1">
              <w:rPr>
                <w:lang w:val="en-US"/>
              </w:rPr>
              <w:t>Lacidofil</w:t>
            </w:r>
            <w:r w:rsidRPr="00D15AA1">
              <w:rPr>
                <w:lang w:val="en-US"/>
              </w:rPr>
              <w:t>)</w:t>
            </w:r>
          </w:p>
          <w:p w:rsidR="004A6CE8" w:rsidRPr="00D15AA1" w:rsidRDefault="004A6CE8" w:rsidP="00825263">
            <w:pPr>
              <w:numPr>
                <w:ilvl w:val="0"/>
                <w:numId w:val="11"/>
              </w:numPr>
              <w:tabs>
                <w:tab w:val="left" w:pos="145"/>
              </w:tabs>
              <w:ind w:left="0" w:hanging="72"/>
              <w:jc w:val="both"/>
              <w:rPr>
                <w:lang w:val="en-US"/>
              </w:rPr>
            </w:pPr>
            <w:r w:rsidRPr="00D15AA1">
              <w:rPr>
                <w:lang w:val="en-US"/>
              </w:rPr>
              <w:t>Sol. Solcoseril</w:t>
            </w:r>
            <w:r w:rsidR="006A7B3E" w:rsidRPr="00D15AA1">
              <w:rPr>
                <w:vertAlign w:val="superscript"/>
                <w:lang w:val="en-US"/>
              </w:rPr>
              <w:t xml:space="preserve">® </w:t>
            </w:r>
            <w:r w:rsidRPr="00D15AA1">
              <w:rPr>
                <w:lang w:val="en-US"/>
              </w:rPr>
              <w:t xml:space="preserve"> sau Actovegini</w:t>
            </w:r>
            <w:r w:rsidR="006A7B3E" w:rsidRPr="00D15AA1">
              <w:rPr>
                <w:vertAlign w:val="superscript"/>
                <w:lang w:val="en-US"/>
              </w:rPr>
              <w:t>®</w:t>
            </w:r>
          </w:p>
          <w:p w:rsidR="004A6CE8" w:rsidRPr="00D15AA1" w:rsidRDefault="005E7AEF" w:rsidP="00825263">
            <w:pPr>
              <w:numPr>
                <w:ilvl w:val="0"/>
                <w:numId w:val="11"/>
              </w:numPr>
              <w:tabs>
                <w:tab w:val="left" w:pos="145"/>
              </w:tabs>
              <w:ind w:left="0" w:hanging="72"/>
              <w:jc w:val="both"/>
              <w:rPr>
                <w:lang w:val="en-US"/>
              </w:rPr>
            </w:pPr>
            <w:r w:rsidRPr="00D15AA1">
              <w:rPr>
                <w:lang w:val="en-US"/>
              </w:rPr>
              <w:t>Lactulosum (</w:t>
            </w:r>
            <w:r w:rsidR="004A6CE8" w:rsidRPr="00D15AA1">
              <w:rPr>
                <w:lang w:val="en-US"/>
              </w:rPr>
              <w:t>Imoper, Medulac, Duphalac, Laxarini</w:t>
            </w:r>
            <w:r w:rsidRPr="00D15AA1">
              <w:rPr>
                <w:lang w:val="en-US"/>
              </w:rPr>
              <w:t>)</w:t>
            </w:r>
            <w:r w:rsidR="004A6CE8" w:rsidRPr="00D15AA1">
              <w:rPr>
                <w:lang w:val="en-US"/>
              </w:rPr>
              <w:t xml:space="preserve">, </w:t>
            </w:r>
            <w:r w:rsidRPr="00D15AA1">
              <w:rPr>
                <w:lang w:val="en-US"/>
              </w:rPr>
              <w:t>Cotidierbe</w:t>
            </w:r>
            <w:r w:rsidRPr="00D15AA1">
              <w:rPr>
                <w:vertAlign w:val="superscript"/>
                <w:lang w:val="en-US"/>
              </w:rPr>
              <w:t>®</w:t>
            </w:r>
            <w:r w:rsidRPr="00D15AA1">
              <w:rPr>
                <w:lang w:val="en-US"/>
              </w:rPr>
              <w:t xml:space="preserve">, </w:t>
            </w:r>
            <w:r w:rsidR="004A6CE8" w:rsidRPr="00D15AA1">
              <w:rPr>
                <w:lang w:val="en-US"/>
              </w:rPr>
              <w:t>Omeprozol</w:t>
            </w:r>
            <w:r w:rsidRPr="00D15AA1">
              <w:rPr>
                <w:lang w:val="en-US"/>
              </w:rPr>
              <w:t>um</w:t>
            </w:r>
            <w:r w:rsidR="004A6CE8" w:rsidRPr="00D15AA1">
              <w:rPr>
                <w:lang w:val="en-US"/>
              </w:rPr>
              <w:t xml:space="preserve">, </w:t>
            </w:r>
            <w:r w:rsidRPr="00D15AA1">
              <w:rPr>
                <w:lang w:val="en-US"/>
              </w:rPr>
              <w:t>Famotidinum</w:t>
            </w:r>
            <w:r w:rsidR="004A6CE8" w:rsidRPr="00D15AA1">
              <w:rPr>
                <w:lang w:val="en-US"/>
              </w:rPr>
              <w:t xml:space="preserve">, </w:t>
            </w:r>
            <w:r w:rsidRPr="00D15AA1">
              <w:rPr>
                <w:lang w:val="en-US"/>
              </w:rPr>
              <w:t>Aluminii hydroxidum+magnesii hydroxidum (</w:t>
            </w:r>
            <w:r w:rsidR="004A6CE8" w:rsidRPr="00D15AA1">
              <w:rPr>
                <w:lang w:val="en-US"/>
              </w:rPr>
              <w:t>Maalox</w:t>
            </w:r>
            <w:r w:rsidRPr="00D15AA1">
              <w:rPr>
                <w:lang w:val="en-US"/>
              </w:rPr>
              <w:t>)</w:t>
            </w:r>
            <w:r w:rsidR="004A6CE8" w:rsidRPr="00D15AA1">
              <w:rPr>
                <w:lang w:val="en-US"/>
              </w:rPr>
              <w:t xml:space="preserve">, </w:t>
            </w:r>
            <w:r w:rsidRPr="00D15AA1">
              <w:rPr>
                <w:lang w:val="en-US"/>
              </w:rPr>
              <w:t>Domperidonum (Doprokin)</w:t>
            </w:r>
            <w:r w:rsidR="008F243B" w:rsidRPr="00D15AA1">
              <w:rPr>
                <w:lang w:val="en-US"/>
              </w:rPr>
              <w:t xml:space="preserve"> </w:t>
            </w:r>
          </w:p>
          <w:p w:rsidR="002335EB" w:rsidRPr="00D15AA1" w:rsidRDefault="002335EB" w:rsidP="002335EB">
            <w:pPr>
              <w:numPr>
                <w:ilvl w:val="0"/>
                <w:numId w:val="11"/>
              </w:numPr>
              <w:tabs>
                <w:tab w:val="left" w:pos="145"/>
              </w:tabs>
              <w:ind w:left="0" w:hanging="72"/>
              <w:rPr>
                <w:lang w:val="en-US"/>
              </w:rPr>
            </w:pPr>
            <w:r w:rsidRPr="00D15AA1">
              <w:rPr>
                <w:lang w:val="en-US"/>
              </w:rPr>
              <w:t>Fermenkol</w:t>
            </w:r>
          </w:p>
          <w:p w:rsidR="002335EB" w:rsidRPr="00D15AA1" w:rsidRDefault="002335EB" w:rsidP="00825263">
            <w:pPr>
              <w:numPr>
                <w:ilvl w:val="0"/>
                <w:numId w:val="11"/>
              </w:numPr>
              <w:tabs>
                <w:tab w:val="left" w:pos="145"/>
              </w:tabs>
              <w:ind w:left="0" w:hanging="72"/>
              <w:rPr>
                <w:lang w:val="en-US"/>
              </w:rPr>
            </w:pPr>
            <w:r w:rsidRPr="00D15AA1">
              <w:rPr>
                <w:lang w:val="en-US"/>
              </w:rPr>
              <w:t>Cuprenil</w:t>
            </w:r>
          </w:p>
          <w:p w:rsidR="002335EB" w:rsidRPr="00D15AA1" w:rsidRDefault="002335EB" w:rsidP="00825263">
            <w:pPr>
              <w:numPr>
                <w:ilvl w:val="0"/>
                <w:numId w:val="11"/>
              </w:numPr>
              <w:tabs>
                <w:tab w:val="left" w:pos="145"/>
              </w:tabs>
              <w:ind w:left="0" w:hanging="72"/>
              <w:rPr>
                <w:lang w:val="en-US"/>
              </w:rPr>
            </w:pPr>
            <w:r w:rsidRPr="00D15AA1">
              <w:rPr>
                <w:lang w:val="en-US"/>
              </w:rPr>
              <w:t>Longidaza</w:t>
            </w:r>
          </w:p>
          <w:p w:rsidR="004A6CE8" w:rsidRPr="00D15AA1" w:rsidRDefault="004A6CE8" w:rsidP="00825263">
            <w:pPr>
              <w:numPr>
                <w:ilvl w:val="0"/>
                <w:numId w:val="11"/>
              </w:numPr>
              <w:tabs>
                <w:tab w:val="left" w:pos="145"/>
              </w:tabs>
              <w:ind w:left="0" w:hanging="72"/>
              <w:rPr>
                <w:lang w:val="en-US"/>
              </w:rPr>
            </w:pPr>
            <w:r w:rsidRPr="00D15AA1">
              <w:rPr>
                <w:lang w:val="en-US"/>
              </w:rPr>
              <w:t xml:space="preserve">Antiaderenţiale: past. </w:t>
            </w:r>
            <w:r w:rsidR="00C61861" w:rsidRPr="00D15AA1">
              <w:rPr>
                <w:lang w:val="en-US"/>
              </w:rPr>
              <w:t>P</w:t>
            </w:r>
            <w:r w:rsidR="009C21AD" w:rsidRPr="00D15AA1">
              <w:rPr>
                <w:lang w:val="en-US"/>
              </w:rPr>
              <w:t>ancreatinum</w:t>
            </w:r>
            <w:r w:rsidR="00C61861" w:rsidRPr="00D15AA1">
              <w:rPr>
                <w:lang w:val="en-US"/>
              </w:rPr>
              <w:t xml:space="preserve"> </w:t>
            </w:r>
            <w:r w:rsidR="009C21AD" w:rsidRPr="00D15AA1">
              <w:rPr>
                <w:lang w:val="en-US"/>
              </w:rPr>
              <w:t>+</w:t>
            </w:r>
            <w:r w:rsidR="00C61861" w:rsidRPr="00D15AA1">
              <w:rPr>
                <w:lang w:val="en-US"/>
              </w:rPr>
              <w:t xml:space="preserve"> </w:t>
            </w:r>
            <w:r w:rsidR="009C21AD" w:rsidRPr="00D15AA1">
              <w:rPr>
                <w:lang w:val="en-US"/>
              </w:rPr>
              <w:t>chymotrypsinum</w:t>
            </w:r>
            <w:r w:rsidR="00C61861" w:rsidRPr="00D15AA1">
              <w:rPr>
                <w:lang w:val="en-US"/>
              </w:rPr>
              <w:t xml:space="preserve"> </w:t>
            </w:r>
            <w:r w:rsidR="009C21AD" w:rsidRPr="00D15AA1">
              <w:rPr>
                <w:lang w:val="en-US"/>
              </w:rPr>
              <w:t>+</w:t>
            </w:r>
            <w:r w:rsidR="00C61861" w:rsidRPr="00D15AA1">
              <w:rPr>
                <w:lang w:val="en-US"/>
              </w:rPr>
              <w:t xml:space="preserve"> </w:t>
            </w:r>
            <w:proofErr w:type="gramStart"/>
            <w:r w:rsidR="009C21AD" w:rsidRPr="00D15AA1">
              <w:rPr>
                <w:lang w:val="en-US"/>
              </w:rPr>
              <w:t xml:space="preserve">papaya </w:t>
            </w:r>
            <w:r w:rsidR="00C61861" w:rsidRPr="00D15AA1">
              <w:rPr>
                <w:lang w:val="en-US"/>
              </w:rPr>
              <w:t xml:space="preserve"> </w:t>
            </w:r>
            <w:r w:rsidR="009C21AD" w:rsidRPr="00D15AA1">
              <w:rPr>
                <w:lang w:val="en-US"/>
              </w:rPr>
              <w:t>succus</w:t>
            </w:r>
            <w:proofErr w:type="gramEnd"/>
            <w:r w:rsidR="009C21AD" w:rsidRPr="00D15AA1">
              <w:rPr>
                <w:lang w:val="en-US"/>
              </w:rPr>
              <w:t>+rutosidum+tripsinum+lipazum+amilazum (</w:t>
            </w:r>
            <w:r w:rsidRPr="00D15AA1">
              <w:rPr>
                <w:lang w:val="en-US"/>
              </w:rPr>
              <w:t>Wobenzym</w:t>
            </w:r>
            <w:r w:rsidR="009C21AD" w:rsidRPr="00D15AA1">
              <w:rPr>
                <w:lang w:val="en-US"/>
              </w:rPr>
              <w:t>)</w:t>
            </w:r>
            <w:r w:rsidRPr="00D15AA1">
              <w:rPr>
                <w:lang w:val="en-US"/>
              </w:rPr>
              <w:t>, caps. S</w:t>
            </w:r>
            <w:r w:rsidR="005E7AEF" w:rsidRPr="00D15AA1">
              <w:rPr>
                <w:lang w:val="en-US"/>
              </w:rPr>
              <w:t>erratiopeptidasum</w:t>
            </w:r>
            <w:r w:rsidR="008F243B" w:rsidRPr="00D15AA1">
              <w:rPr>
                <w:lang w:val="en-US"/>
              </w:rPr>
              <w:t xml:space="preserve">, </w:t>
            </w:r>
            <w:r w:rsidR="009C21AD" w:rsidRPr="00D15AA1">
              <w:rPr>
                <w:lang w:val="en-US"/>
              </w:rPr>
              <w:t>Domperidonum (</w:t>
            </w:r>
            <w:r w:rsidR="008F243B" w:rsidRPr="00D15AA1">
              <w:rPr>
                <w:lang w:val="en-US"/>
              </w:rPr>
              <w:t>Lon</w:t>
            </w:r>
            <w:r w:rsidR="00041110" w:rsidRPr="00D15AA1">
              <w:rPr>
                <w:lang w:val="en-US"/>
              </w:rPr>
              <w:t>gh</w:t>
            </w:r>
            <w:r w:rsidR="008F243B" w:rsidRPr="00D15AA1">
              <w:rPr>
                <w:lang w:val="en-US"/>
              </w:rPr>
              <w:t>idaz</w:t>
            </w:r>
            <w:r w:rsidR="00041110" w:rsidRPr="00D15AA1">
              <w:rPr>
                <w:lang w:val="en-US"/>
              </w:rPr>
              <w:t>a</w:t>
            </w:r>
            <w:r w:rsidR="009C21AD" w:rsidRPr="00D15AA1">
              <w:rPr>
                <w:lang w:val="en-US"/>
              </w:rPr>
              <w:t>)</w:t>
            </w:r>
          </w:p>
          <w:p w:rsidR="009C21AD" w:rsidRPr="00D15AA1" w:rsidRDefault="009C21AD" w:rsidP="00825263">
            <w:pPr>
              <w:numPr>
                <w:ilvl w:val="0"/>
                <w:numId w:val="10"/>
              </w:numPr>
              <w:tabs>
                <w:tab w:val="left" w:pos="145"/>
              </w:tabs>
              <w:ind w:left="0" w:hanging="72"/>
              <w:rPr>
                <w:b/>
              </w:rPr>
            </w:pPr>
            <w:r w:rsidRPr="00D15AA1">
              <w:rPr>
                <w:lang w:val="ro-RO"/>
              </w:rPr>
              <w:t>Natrii oxybutyras</w:t>
            </w:r>
          </w:p>
          <w:p w:rsidR="00C61861" w:rsidRPr="00D15AA1" w:rsidRDefault="007E763A" w:rsidP="00825263">
            <w:pPr>
              <w:numPr>
                <w:ilvl w:val="0"/>
                <w:numId w:val="10"/>
              </w:numPr>
              <w:tabs>
                <w:tab w:val="left" w:pos="145"/>
              </w:tabs>
              <w:ind w:left="0" w:hanging="72"/>
              <w:rPr>
                <w:b/>
                <w:lang w:val="en-US"/>
              </w:rPr>
            </w:pPr>
            <w:r>
              <w:rPr>
                <w:lang w:val="ro-RO"/>
              </w:rPr>
              <w:t>Pentru ameliorarea perme</w:t>
            </w:r>
            <w:r w:rsidR="00F54BAF" w:rsidRPr="00D15AA1">
              <w:rPr>
                <w:lang w:val="ro-RO"/>
              </w:rPr>
              <w:t xml:space="preserve">abilității căilor respiratorie: </w:t>
            </w:r>
            <w:r w:rsidR="00C61861" w:rsidRPr="00D15AA1">
              <w:rPr>
                <w:lang w:val="ro-RO"/>
              </w:rPr>
              <w:t>mucolitice</w:t>
            </w:r>
            <w:r w:rsidR="00F54BAF" w:rsidRPr="00D15AA1">
              <w:rPr>
                <w:lang w:val="ro-RO"/>
              </w:rPr>
              <w:t>, inhalații cu soda, sonarea arboronșice prin bronhoscopie curativă, traheostomia</w:t>
            </w:r>
          </w:p>
          <w:p w:rsidR="00F54BAF" w:rsidRPr="00D15AA1" w:rsidRDefault="00F54BAF" w:rsidP="00825263">
            <w:pPr>
              <w:numPr>
                <w:ilvl w:val="0"/>
                <w:numId w:val="10"/>
              </w:numPr>
              <w:tabs>
                <w:tab w:val="left" w:pos="145"/>
              </w:tabs>
              <w:ind w:left="0" w:hanging="72"/>
              <w:rPr>
                <w:b/>
                <w:lang w:val="en-US"/>
              </w:rPr>
            </w:pPr>
            <w:r w:rsidRPr="00D15AA1">
              <w:rPr>
                <w:lang w:val="ro-RO"/>
              </w:rPr>
              <w:t xml:space="preserve">Pentru prevenirea parezei intestinale: </w:t>
            </w:r>
            <w:r w:rsidR="007E763A" w:rsidRPr="00D15AA1">
              <w:rPr>
                <w:lang w:val="ro-RO"/>
              </w:rPr>
              <w:t>Prozerini</w:t>
            </w:r>
            <w:r w:rsidRPr="00D15AA1">
              <w:rPr>
                <w:lang w:val="ro-RO"/>
              </w:rPr>
              <w:t xml:space="preserve">, </w:t>
            </w:r>
            <w:r w:rsidRPr="00317032">
              <w:rPr>
                <w:lang w:val="en-US"/>
              </w:rPr>
              <w:t>NaCl</w:t>
            </w:r>
            <w:r w:rsidRPr="00D15AA1">
              <w:rPr>
                <w:lang w:val="en-US"/>
              </w:rPr>
              <w:t xml:space="preserve"> 10%</w:t>
            </w:r>
          </w:p>
          <w:p w:rsidR="007D7021" w:rsidRPr="00D15AA1" w:rsidRDefault="007E763A" w:rsidP="00F54BAF">
            <w:pPr>
              <w:numPr>
                <w:ilvl w:val="0"/>
                <w:numId w:val="10"/>
              </w:numPr>
              <w:tabs>
                <w:tab w:val="left" w:pos="145"/>
              </w:tabs>
              <w:ind w:left="0" w:hanging="72"/>
              <w:rPr>
                <w:b/>
              </w:rPr>
            </w:pPr>
            <w:r>
              <w:rPr>
                <w:lang w:val="ro-RO"/>
              </w:rPr>
              <w:t>Mă</w:t>
            </w:r>
            <w:r w:rsidR="004A6CE8" w:rsidRPr="00D15AA1">
              <w:rPr>
                <w:lang w:val="ro-RO"/>
              </w:rPr>
              <w:t>nuşi nestirile şi sterile</w:t>
            </w:r>
          </w:p>
        </w:tc>
      </w:tr>
    </w:tbl>
    <w:p w:rsidR="002A0E54" w:rsidRPr="00D15AA1" w:rsidRDefault="002A0E54" w:rsidP="002A0E54">
      <w:pPr>
        <w:widowControl w:val="0"/>
        <w:autoSpaceDE w:val="0"/>
        <w:autoSpaceDN w:val="0"/>
        <w:adjustRightInd w:val="0"/>
        <w:spacing w:before="9"/>
        <w:ind w:right="-20"/>
        <w:rPr>
          <w:b/>
          <w:color w:val="000000"/>
          <w:lang w:val="ro-RO"/>
        </w:rPr>
      </w:pPr>
    </w:p>
    <w:p w:rsidR="002A0E54" w:rsidRPr="00D15AA1" w:rsidRDefault="002A0E54" w:rsidP="002A0E54">
      <w:pPr>
        <w:widowControl w:val="0"/>
        <w:autoSpaceDE w:val="0"/>
        <w:autoSpaceDN w:val="0"/>
        <w:adjustRightInd w:val="0"/>
        <w:spacing w:before="9"/>
        <w:ind w:right="-20"/>
        <w:rPr>
          <w:color w:val="000000"/>
          <w:lang w:val="ro-RO"/>
        </w:rPr>
      </w:pPr>
    </w:p>
    <w:p w:rsidR="002A0E54" w:rsidRPr="00FE1F83" w:rsidRDefault="002A0E54" w:rsidP="00FE1F83">
      <w:pPr>
        <w:pStyle w:val="3"/>
        <w:spacing w:before="0"/>
        <w:rPr>
          <w:rFonts w:ascii="Times New Roman" w:hAnsi="Times New Roman"/>
          <w:iCs/>
        </w:rPr>
      </w:pPr>
      <w:bookmarkStart w:id="52" w:name="_Toc109906099"/>
      <w:r w:rsidRPr="00FE1F83">
        <w:rPr>
          <w:rFonts w:ascii="Times New Roman" w:hAnsi="Times New Roman"/>
          <w:i/>
          <w:iCs/>
          <w:color w:val="231F20"/>
          <w:lang w:val="ro-RO"/>
        </w:rPr>
        <w:t xml:space="preserve">C.2.3.9. </w:t>
      </w:r>
      <w:r w:rsidRPr="00FE1F83">
        <w:rPr>
          <w:rFonts w:ascii="Times New Roman" w:hAnsi="Times New Roman"/>
          <w:i/>
          <w:iCs/>
          <w:lang w:val="ro-RO"/>
        </w:rPr>
        <w:t>Prognostic</w:t>
      </w:r>
      <w:bookmarkEnd w:id="52"/>
      <w:r w:rsidRPr="00FE1F83">
        <w:rPr>
          <w:rFonts w:ascii="Times New Roman" w:hAnsi="Times New Roman"/>
          <w:i/>
          <w:iCs/>
          <w:lang w:val="ro-RO"/>
        </w:rPr>
        <w:t xml:space="preserve"> </w:t>
      </w:r>
    </w:p>
    <w:tbl>
      <w:tblPr>
        <w:tblStyle w:val="a4"/>
        <w:tblW w:w="9889" w:type="dxa"/>
        <w:tblLook w:val="04A0" w:firstRow="1" w:lastRow="0" w:firstColumn="1" w:lastColumn="0" w:noHBand="0" w:noVBand="1"/>
      </w:tblPr>
      <w:tblGrid>
        <w:gridCol w:w="9889"/>
      </w:tblGrid>
      <w:tr w:rsidR="00F54BAF" w:rsidRPr="00D15AA1" w:rsidTr="00FE1F83">
        <w:trPr>
          <w:trHeight w:val="2661"/>
        </w:trPr>
        <w:tc>
          <w:tcPr>
            <w:tcW w:w="9889" w:type="dxa"/>
          </w:tcPr>
          <w:p w:rsidR="00916EB0" w:rsidRPr="00916EB0" w:rsidRDefault="00467062" w:rsidP="00916EB0">
            <w:pPr>
              <w:widowControl w:val="0"/>
              <w:tabs>
                <w:tab w:val="left" w:pos="9270"/>
                <w:tab w:val="left" w:pos="9360"/>
              </w:tabs>
              <w:autoSpaceDE w:val="0"/>
              <w:autoSpaceDN w:val="0"/>
              <w:adjustRightInd w:val="0"/>
              <w:spacing w:before="9"/>
              <w:ind w:right="-20"/>
              <w:rPr>
                <w:iCs/>
                <w:color w:val="231F20"/>
                <w:lang w:val="ro-RO"/>
              </w:rPr>
            </w:pPr>
            <w:r>
              <w:rPr>
                <w:iCs/>
                <w:color w:val="231F20"/>
                <w:lang w:val="ro-RO"/>
              </w:rPr>
              <w:t>Caseta 28</w:t>
            </w:r>
            <w:r w:rsidR="00916EB0">
              <w:rPr>
                <w:iCs/>
                <w:color w:val="231F20"/>
                <w:lang w:val="ro-RO"/>
              </w:rPr>
              <w:t xml:space="preserve"> Prognostic</w:t>
            </w:r>
            <w:r w:rsidR="007E763A">
              <w:rPr>
                <w:iCs/>
                <w:color w:val="231F20"/>
                <w:lang w:val="ro-RO"/>
              </w:rPr>
              <w:t xml:space="preserve">ul </w:t>
            </w:r>
            <w:r w:rsidR="00916EB0">
              <w:rPr>
                <w:iCs/>
                <w:color w:val="231F20"/>
                <w:lang w:val="ro-RO"/>
              </w:rPr>
              <w:t xml:space="preserve"> depinde de: </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ro-RO"/>
              </w:rPr>
              <w:t>Tipul şi cantitatea agentului chimic</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ro-RO"/>
              </w:rPr>
              <w:t>Gradul arsurii survenite (gradul</w:t>
            </w:r>
            <w:r w:rsidR="007E763A">
              <w:rPr>
                <w:iCs/>
                <w:color w:val="231F20"/>
                <w:lang w:val="ro-RO"/>
              </w:rPr>
              <w:t xml:space="preserve">ele </w:t>
            </w:r>
            <w:r w:rsidRPr="00D15AA1">
              <w:rPr>
                <w:iCs/>
                <w:color w:val="231F20"/>
                <w:lang w:val="ro-RO"/>
              </w:rPr>
              <w:t xml:space="preserve"> I şi II au prognostic favorabil)</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ro-RO"/>
              </w:rPr>
              <w:t>Nivelul pH</w:t>
            </w:r>
            <w:r w:rsidR="007E763A">
              <w:rPr>
                <w:iCs/>
                <w:color w:val="231F20"/>
                <w:lang w:val="ro-RO"/>
              </w:rPr>
              <w:t xml:space="preserve">-ului </w:t>
            </w:r>
            <w:r w:rsidRPr="00D15AA1">
              <w:rPr>
                <w:iCs/>
                <w:color w:val="231F20"/>
                <w:lang w:val="ro-RO"/>
              </w:rPr>
              <w:t xml:space="preserve"> ale agentului chimic (pH mai mic de 2 şi mai mare de 12 provoacă dezvoltarea lizeunelor grave)</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ro-RO"/>
              </w:rPr>
              <w:t>Sensibilitatea individuală a țesuturilor către agent</w:t>
            </w:r>
            <w:r w:rsidR="007E763A">
              <w:rPr>
                <w:iCs/>
                <w:color w:val="231F20"/>
                <w:lang w:val="ro-RO"/>
              </w:rPr>
              <w:t>ul</w:t>
            </w:r>
            <w:r w:rsidRPr="00D15AA1">
              <w:rPr>
                <w:iCs/>
                <w:color w:val="231F20"/>
                <w:lang w:val="ro-RO"/>
              </w:rPr>
              <w:t xml:space="preserve"> chimic</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en-US"/>
              </w:rPr>
              <w:t xml:space="preserve">Starea </w:t>
            </w:r>
            <w:r w:rsidRPr="00317032">
              <w:rPr>
                <w:iCs/>
                <w:color w:val="231F20"/>
                <w:lang w:val="en-US"/>
              </w:rPr>
              <w:t>emoțio</w:t>
            </w:r>
            <w:r w:rsidR="007E763A" w:rsidRPr="00317032">
              <w:rPr>
                <w:iCs/>
                <w:color w:val="231F20"/>
                <w:lang w:val="en-US"/>
              </w:rPr>
              <w:t>nală și psihică la moment arsuri</w:t>
            </w:r>
            <w:r w:rsidRPr="00317032">
              <w:rPr>
                <w:iCs/>
                <w:color w:val="231F20"/>
                <w:lang w:val="en-US"/>
              </w:rPr>
              <w:t>i</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ro-RO"/>
              </w:rPr>
              <w:t>Tratament adecvat şi la timp</w:t>
            </w:r>
          </w:p>
          <w:p w:rsidR="00F54BAF" w:rsidRPr="00D15AA1" w:rsidRDefault="00F54BAF" w:rsidP="00B9134A">
            <w:pPr>
              <w:pStyle w:val="af"/>
              <w:widowControl w:val="0"/>
              <w:numPr>
                <w:ilvl w:val="0"/>
                <w:numId w:val="58"/>
              </w:numPr>
              <w:tabs>
                <w:tab w:val="left" w:pos="9270"/>
                <w:tab w:val="left" w:pos="9360"/>
              </w:tabs>
              <w:autoSpaceDE w:val="0"/>
              <w:autoSpaceDN w:val="0"/>
              <w:adjustRightInd w:val="0"/>
              <w:spacing w:before="9"/>
              <w:ind w:left="577" w:right="-20"/>
              <w:rPr>
                <w:iCs/>
                <w:color w:val="231F20"/>
                <w:lang w:val="ro-RO"/>
              </w:rPr>
            </w:pPr>
            <w:r w:rsidRPr="00D15AA1">
              <w:rPr>
                <w:iCs/>
                <w:color w:val="231F20"/>
                <w:lang w:val="ro-RO"/>
              </w:rPr>
              <w:t>Complicaţii survenite</w:t>
            </w:r>
          </w:p>
        </w:tc>
      </w:tr>
    </w:tbl>
    <w:p w:rsidR="00A83661" w:rsidRDefault="00A83661" w:rsidP="00F54BAF">
      <w:pPr>
        <w:widowControl w:val="0"/>
        <w:tabs>
          <w:tab w:val="left" w:pos="9270"/>
          <w:tab w:val="left" w:pos="9360"/>
        </w:tabs>
        <w:autoSpaceDE w:val="0"/>
        <w:autoSpaceDN w:val="0"/>
        <w:adjustRightInd w:val="0"/>
        <w:spacing w:before="9"/>
        <w:ind w:right="-20"/>
        <w:rPr>
          <w:color w:val="FF0000"/>
        </w:rPr>
      </w:pPr>
    </w:p>
    <w:p w:rsidR="00916EB0" w:rsidRPr="00FE1F83" w:rsidRDefault="00BD7042" w:rsidP="00FE1F83">
      <w:pPr>
        <w:pStyle w:val="3"/>
        <w:spacing w:before="0"/>
        <w:rPr>
          <w:rFonts w:ascii="Times New Roman" w:hAnsi="Times New Roman"/>
          <w:i/>
        </w:rPr>
      </w:pPr>
      <w:r>
        <w:t xml:space="preserve">         </w:t>
      </w:r>
      <w:bookmarkStart w:id="53" w:name="_Toc109906100"/>
      <w:r w:rsidRPr="00FE1F83">
        <w:rPr>
          <w:rFonts w:ascii="Times New Roman" w:hAnsi="Times New Roman"/>
          <w:i/>
        </w:rPr>
        <w:t>C.2.3.10 Profilaxi</w:t>
      </w:r>
      <w:r w:rsidR="00916EB0" w:rsidRPr="00FE1F83">
        <w:rPr>
          <w:rFonts w:ascii="Times New Roman" w:hAnsi="Times New Roman"/>
          <w:i/>
        </w:rPr>
        <w:t>a</w:t>
      </w:r>
      <w:bookmarkEnd w:id="53"/>
    </w:p>
    <w:tbl>
      <w:tblPr>
        <w:tblStyle w:val="a4"/>
        <w:tblW w:w="9889" w:type="dxa"/>
        <w:tblLook w:val="04A0" w:firstRow="1" w:lastRow="0" w:firstColumn="1" w:lastColumn="0" w:noHBand="0" w:noVBand="1"/>
      </w:tblPr>
      <w:tblGrid>
        <w:gridCol w:w="9889"/>
      </w:tblGrid>
      <w:tr w:rsidR="00476602" w:rsidRPr="005A0CFC" w:rsidTr="00FE1F83">
        <w:tc>
          <w:tcPr>
            <w:tcW w:w="9889" w:type="dxa"/>
          </w:tcPr>
          <w:p w:rsidR="00916EB0" w:rsidRPr="00916EB0" w:rsidRDefault="00512F3C" w:rsidP="00916EB0">
            <w:pPr>
              <w:widowControl w:val="0"/>
              <w:tabs>
                <w:tab w:val="left" w:pos="9270"/>
                <w:tab w:val="left" w:pos="9360"/>
              </w:tabs>
              <w:autoSpaceDE w:val="0"/>
              <w:autoSpaceDN w:val="0"/>
              <w:adjustRightInd w:val="0"/>
              <w:spacing w:before="9"/>
              <w:ind w:right="-20"/>
            </w:pPr>
            <w:r>
              <w:t>Caseta 29</w:t>
            </w:r>
            <w:r w:rsidR="00916EB0">
              <w:t xml:space="preserve"> </w:t>
            </w:r>
            <w:r w:rsidR="00BD7042">
              <w:t xml:space="preserve">Profilaxia </w:t>
            </w:r>
            <w:r w:rsidR="00916EB0" w:rsidRPr="00D15AA1">
              <w:t xml:space="preserve"> arsurilor esofagului</w:t>
            </w:r>
          </w:p>
          <w:p w:rsidR="00476602" w:rsidRPr="00317032" w:rsidRDefault="00476602" w:rsidP="00B9134A">
            <w:pPr>
              <w:pStyle w:val="af"/>
              <w:widowControl w:val="0"/>
              <w:numPr>
                <w:ilvl w:val="0"/>
                <w:numId w:val="71"/>
              </w:numPr>
              <w:tabs>
                <w:tab w:val="left" w:pos="9270"/>
                <w:tab w:val="left" w:pos="9360"/>
              </w:tabs>
              <w:autoSpaceDE w:val="0"/>
              <w:autoSpaceDN w:val="0"/>
              <w:adjustRightInd w:val="0"/>
              <w:spacing w:before="9"/>
              <w:ind w:right="-20"/>
              <w:rPr>
                <w:lang w:val="en-US"/>
              </w:rPr>
            </w:pPr>
            <w:r w:rsidRPr="00D15AA1">
              <w:rPr>
                <w:lang w:val="en-US"/>
              </w:rPr>
              <w:t xml:space="preserve">Depozitarea </w:t>
            </w:r>
            <w:r w:rsidR="00BD7042" w:rsidRPr="00317032">
              <w:rPr>
                <w:lang w:val="en-US"/>
              </w:rPr>
              <w:t xml:space="preserve">substanțelor chimice în locuri </w:t>
            </w:r>
            <w:r w:rsidRPr="00317032">
              <w:rPr>
                <w:lang w:val="en-US"/>
              </w:rPr>
              <w:t xml:space="preserve"> neaccesibile pentru copii</w:t>
            </w:r>
          </w:p>
          <w:p w:rsidR="00476602" w:rsidRPr="00317032" w:rsidRDefault="00476602" w:rsidP="00B9134A">
            <w:pPr>
              <w:pStyle w:val="af"/>
              <w:widowControl w:val="0"/>
              <w:numPr>
                <w:ilvl w:val="0"/>
                <w:numId w:val="71"/>
              </w:numPr>
              <w:tabs>
                <w:tab w:val="left" w:pos="9270"/>
                <w:tab w:val="left" w:pos="9360"/>
              </w:tabs>
              <w:autoSpaceDE w:val="0"/>
              <w:autoSpaceDN w:val="0"/>
              <w:adjustRightInd w:val="0"/>
              <w:spacing w:before="9"/>
              <w:ind w:right="-20"/>
              <w:rPr>
                <w:lang w:val="en-US"/>
              </w:rPr>
            </w:pPr>
            <w:r w:rsidRPr="00317032">
              <w:rPr>
                <w:lang w:val="en-US"/>
              </w:rPr>
              <w:t>Este strict interzisă păsrtarea soluțiilor chimice în ambalaj alimentar</w:t>
            </w:r>
          </w:p>
          <w:p w:rsidR="00476602" w:rsidRPr="00317032" w:rsidRDefault="00476602" w:rsidP="00B9134A">
            <w:pPr>
              <w:pStyle w:val="af"/>
              <w:widowControl w:val="0"/>
              <w:numPr>
                <w:ilvl w:val="0"/>
                <w:numId w:val="71"/>
              </w:numPr>
              <w:tabs>
                <w:tab w:val="left" w:pos="9270"/>
                <w:tab w:val="left" w:pos="9360"/>
              </w:tabs>
              <w:autoSpaceDE w:val="0"/>
              <w:autoSpaceDN w:val="0"/>
              <w:adjustRightInd w:val="0"/>
              <w:spacing w:before="9"/>
              <w:ind w:right="-20"/>
              <w:rPr>
                <w:lang w:val="en-US"/>
              </w:rPr>
            </w:pPr>
            <w:r w:rsidRPr="00317032">
              <w:rPr>
                <w:lang w:val="en-US"/>
              </w:rPr>
              <w:t>Depozitarea soluțiilor chimice aparte de produse alimentare sau medicamente</w:t>
            </w:r>
          </w:p>
        </w:tc>
      </w:tr>
    </w:tbl>
    <w:p w:rsidR="00476602" w:rsidRPr="00317032" w:rsidRDefault="00476602" w:rsidP="002A0E54">
      <w:pPr>
        <w:widowControl w:val="0"/>
        <w:tabs>
          <w:tab w:val="left" w:pos="9270"/>
          <w:tab w:val="left" w:pos="9360"/>
        </w:tabs>
        <w:autoSpaceDE w:val="0"/>
        <w:autoSpaceDN w:val="0"/>
        <w:adjustRightInd w:val="0"/>
        <w:spacing w:before="9"/>
        <w:ind w:left="557" w:right="-20"/>
        <w:rPr>
          <w:lang w:val="en-US"/>
        </w:rPr>
      </w:pPr>
    </w:p>
    <w:p w:rsidR="002A0E54" w:rsidRPr="00FE1F83" w:rsidRDefault="00512F3C" w:rsidP="00FE1F83">
      <w:pPr>
        <w:pStyle w:val="3"/>
        <w:spacing w:before="0"/>
        <w:rPr>
          <w:rFonts w:ascii="Times New Roman" w:hAnsi="Times New Roman"/>
          <w:i/>
          <w:iCs/>
          <w:lang w:val="ro-RO"/>
        </w:rPr>
      </w:pPr>
      <w:bookmarkStart w:id="54" w:name="_Toc109906101"/>
      <w:r w:rsidRPr="00FE1F83">
        <w:rPr>
          <w:rFonts w:ascii="Times New Roman" w:hAnsi="Times New Roman"/>
          <w:i/>
          <w:iCs/>
          <w:lang w:val="ro-RO"/>
        </w:rPr>
        <w:t>C.2.3.11</w:t>
      </w:r>
      <w:r w:rsidR="002A0E54" w:rsidRPr="00FE1F83">
        <w:rPr>
          <w:rFonts w:ascii="Times New Roman" w:hAnsi="Times New Roman"/>
          <w:i/>
          <w:iCs/>
          <w:lang w:val="ro-RO"/>
        </w:rPr>
        <w:t>. Supraveghe</w:t>
      </w:r>
      <w:r w:rsidR="002A0E54" w:rsidRPr="00FE1F83">
        <w:rPr>
          <w:rFonts w:ascii="Times New Roman" w:hAnsi="Times New Roman"/>
          <w:i/>
          <w:iCs/>
          <w:spacing w:val="-7"/>
          <w:lang w:val="ro-RO"/>
        </w:rPr>
        <w:t>r</w:t>
      </w:r>
      <w:r w:rsidR="002A0E54" w:rsidRPr="00FE1F83">
        <w:rPr>
          <w:rFonts w:ascii="Times New Roman" w:hAnsi="Times New Roman"/>
          <w:i/>
          <w:iCs/>
          <w:lang w:val="ro-RO"/>
        </w:rPr>
        <w:t>ea pacienţilor</w:t>
      </w:r>
      <w:bookmarkEnd w:id="54"/>
      <w:r w:rsidR="002A0E54" w:rsidRPr="00FE1F83">
        <w:rPr>
          <w:rFonts w:ascii="Times New Roman" w:hAnsi="Times New Roman"/>
          <w:i/>
          <w:iCs/>
          <w:lang w:val="ro-RO"/>
        </w:rPr>
        <w:t xml:space="preserve"> </w:t>
      </w:r>
    </w:p>
    <w:tbl>
      <w:tblPr>
        <w:tblStyle w:val="a4"/>
        <w:tblW w:w="9889" w:type="dxa"/>
        <w:tblLook w:val="04A0" w:firstRow="1" w:lastRow="0" w:firstColumn="1" w:lastColumn="0" w:noHBand="0" w:noVBand="1"/>
      </w:tblPr>
      <w:tblGrid>
        <w:gridCol w:w="9889"/>
      </w:tblGrid>
      <w:tr w:rsidR="00FD5233" w:rsidRPr="00D15AA1" w:rsidTr="00FE1F83">
        <w:tc>
          <w:tcPr>
            <w:tcW w:w="9889" w:type="dxa"/>
          </w:tcPr>
          <w:p w:rsidR="00FD5233" w:rsidRPr="00D15AA1" w:rsidRDefault="00FD5233" w:rsidP="00FD5233">
            <w:pPr>
              <w:widowControl w:val="0"/>
              <w:tabs>
                <w:tab w:val="left" w:pos="9270"/>
              </w:tabs>
              <w:autoSpaceDE w:val="0"/>
              <w:autoSpaceDN w:val="0"/>
              <w:adjustRightInd w:val="0"/>
              <w:spacing w:before="9"/>
              <w:ind w:left="142" w:right="-20" w:hanging="142"/>
              <w:rPr>
                <w:iCs/>
                <w:lang w:val="ro-RO"/>
              </w:rPr>
            </w:pPr>
            <w:r w:rsidRPr="00D15AA1">
              <w:rPr>
                <w:i/>
                <w:iCs/>
                <w:lang w:val="ro-RO"/>
              </w:rPr>
              <w:t xml:space="preserve">Caseta </w:t>
            </w:r>
            <w:r w:rsidR="00916EB0">
              <w:rPr>
                <w:i/>
                <w:iCs/>
                <w:lang w:val="ro-RO"/>
              </w:rPr>
              <w:t>3</w:t>
            </w:r>
            <w:r w:rsidR="00512F3C">
              <w:rPr>
                <w:i/>
                <w:iCs/>
                <w:lang w:val="ro-RO"/>
              </w:rPr>
              <w:t>0</w:t>
            </w:r>
            <w:r w:rsidRPr="00D15AA1">
              <w:rPr>
                <w:iCs/>
                <w:lang w:val="ro-RO"/>
              </w:rPr>
              <w:t xml:space="preserve"> În </w:t>
            </w:r>
            <w:r w:rsidRPr="00D15AA1">
              <w:rPr>
                <w:b/>
                <w:iCs/>
                <w:lang w:val="ro-RO"/>
              </w:rPr>
              <w:t>programul de supravegherea</w:t>
            </w:r>
            <w:r w:rsidR="00BD7042">
              <w:rPr>
                <w:iCs/>
                <w:lang w:val="ro-RO"/>
              </w:rPr>
              <w:t xml:space="preserve"> se i</w:t>
            </w:r>
            <w:r w:rsidRPr="00D15AA1">
              <w:rPr>
                <w:iCs/>
                <w:lang w:val="ro-RO"/>
              </w:rPr>
              <w:t>nclud:</w:t>
            </w:r>
          </w:p>
          <w:p w:rsidR="00FD5233" w:rsidRPr="00D15AA1" w:rsidRDefault="00BD7042" w:rsidP="00B9134A">
            <w:pPr>
              <w:pStyle w:val="af"/>
              <w:widowControl w:val="0"/>
              <w:numPr>
                <w:ilvl w:val="0"/>
                <w:numId w:val="19"/>
              </w:numPr>
              <w:tabs>
                <w:tab w:val="left" w:pos="9270"/>
              </w:tabs>
              <w:autoSpaceDE w:val="0"/>
              <w:autoSpaceDN w:val="0"/>
              <w:adjustRightInd w:val="0"/>
              <w:spacing w:before="9"/>
              <w:ind w:right="-20"/>
              <w:rPr>
                <w:iCs/>
                <w:lang w:val="ro-RO"/>
              </w:rPr>
            </w:pPr>
            <w:r>
              <w:rPr>
                <w:iCs/>
                <w:lang w:val="ro-RO"/>
              </w:rPr>
              <w:t>e</w:t>
            </w:r>
            <w:r w:rsidR="00FD5233" w:rsidRPr="00D15AA1">
              <w:rPr>
                <w:iCs/>
                <w:lang w:val="ro-RO"/>
              </w:rPr>
              <w:t>xamenul fizic</w:t>
            </w:r>
          </w:p>
          <w:p w:rsidR="00FD5233" w:rsidRPr="00D15AA1" w:rsidRDefault="00BD7042" w:rsidP="00B9134A">
            <w:pPr>
              <w:pStyle w:val="af"/>
              <w:widowControl w:val="0"/>
              <w:numPr>
                <w:ilvl w:val="0"/>
                <w:numId w:val="19"/>
              </w:numPr>
              <w:tabs>
                <w:tab w:val="left" w:pos="9270"/>
              </w:tabs>
              <w:autoSpaceDE w:val="0"/>
              <w:autoSpaceDN w:val="0"/>
              <w:adjustRightInd w:val="0"/>
              <w:spacing w:before="9"/>
              <w:ind w:right="-20"/>
              <w:rPr>
                <w:iCs/>
                <w:lang w:val="ro-RO"/>
              </w:rPr>
            </w:pPr>
            <w:r>
              <w:rPr>
                <w:lang w:val="ro-RO"/>
              </w:rPr>
              <w:t>hemoleucograma</w:t>
            </w:r>
          </w:p>
          <w:p w:rsidR="008F243B" w:rsidRPr="00D15AA1" w:rsidRDefault="008F243B" w:rsidP="00B9134A">
            <w:pPr>
              <w:pStyle w:val="af"/>
              <w:widowControl w:val="0"/>
              <w:numPr>
                <w:ilvl w:val="0"/>
                <w:numId w:val="19"/>
              </w:numPr>
              <w:tabs>
                <w:tab w:val="left" w:pos="9270"/>
              </w:tabs>
              <w:autoSpaceDE w:val="0"/>
              <w:autoSpaceDN w:val="0"/>
              <w:adjustRightInd w:val="0"/>
              <w:spacing w:before="9"/>
              <w:ind w:right="-20"/>
              <w:rPr>
                <w:iCs/>
                <w:lang w:val="ro-RO"/>
              </w:rPr>
            </w:pPr>
            <w:r w:rsidRPr="00D15AA1">
              <w:rPr>
                <w:lang w:val="ro-RO"/>
              </w:rPr>
              <w:t>sumarul urinei</w:t>
            </w:r>
          </w:p>
          <w:p w:rsidR="004A6CE8" w:rsidRPr="00D15AA1" w:rsidRDefault="00BD7042" w:rsidP="00B9134A">
            <w:pPr>
              <w:pStyle w:val="af"/>
              <w:widowControl w:val="0"/>
              <w:numPr>
                <w:ilvl w:val="0"/>
                <w:numId w:val="19"/>
              </w:numPr>
              <w:tabs>
                <w:tab w:val="left" w:pos="9270"/>
              </w:tabs>
              <w:autoSpaceDE w:val="0"/>
              <w:autoSpaceDN w:val="0"/>
              <w:adjustRightInd w:val="0"/>
              <w:spacing w:before="9"/>
              <w:ind w:right="-20"/>
              <w:rPr>
                <w:iCs/>
                <w:lang w:val="ro-RO"/>
              </w:rPr>
            </w:pPr>
            <w:r>
              <w:rPr>
                <w:lang w:val="ro-RO"/>
              </w:rPr>
              <w:t>biochimia sâ</w:t>
            </w:r>
            <w:r w:rsidR="00DA624D" w:rsidRPr="00D15AA1">
              <w:rPr>
                <w:lang w:val="ro-RO"/>
              </w:rPr>
              <w:t>ngelui</w:t>
            </w:r>
            <w:r w:rsidR="004A6CE8" w:rsidRPr="00D15AA1">
              <w:rPr>
                <w:lang w:val="ro-RO"/>
              </w:rPr>
              <w:t>:</w:t>
            </w:r>
            <w:r>
              <w:rPr>
                <w:lang w:val="ro-RO"/>
              </w:rPr>
              <w:t xml:space="preserve"> </w:t>
            </w:r>
            <w:r w:rsidR="00DA624D" w:rsidRPr="00D15AA1">
              <w:rPr>
                <w:lang w:val="ro-RO"/>
              </w:rPr>
              <w:t>ureea, creatinină,</w:t>
            </w:r>
            <w:r w:rsidR="004A6CE8" w:rsidRPr="00D15AA1">
              <w:rPr>
                <w:lang w:val="ro-RO"/>
              </w:rPr>
              <w:t xml:space="preserve"> bilirubină,  AL</w:t>
            </w:r>
            <w:r>
              <w:rPr>
                <w:lang w:val="ro-RO"/>
              </w:rPr>
              <w:t>A</w:t>
            </w:r>
            <w:r w:rsidR="004A6CE8" w:rsidRPr="00D15AA1">
              <w:rPr>
                <w:lang w:val="ro-RO"/>
              </w:rPr>
              <w:t>T, AS</w:t>
            </w:r>
            <w:r>
              <w:rPr>
                <w:lang w:val="ro-RO"/>
              </w:rPr>
              <w:t>A</w:t>
            </w:r>
            <w:r w:rsidR="004A6CE8" w:rsidRPr="00D15AA1">
              <w:rPr>
                <w:lang w:val="ro-RO"/>
              </w:rPr>
              <w:t>T</w:t>
            </w:r>
            <w:r w:rsidR="00DA624D" w:rsidRPr="00D15AA1">
              <w:rPr>
                <w:lang w:val="ro-RO"/>
              </w:rPr>
              <w:t>, coagulograma</w:t>
            </w:r>
          </w:p>
          <w:p w:rsidR="008F243B" w:rsidRPr="00D15AA1" w:rsidRDefault="008F243B" w:rsidP="00B9134A">
            <w:pPr>
              <w:pStyle w:val="af"/>
              <w:widowControl w:val="0"/>
              <w:numPr>
                <w:ilvl w:val="0"/>
                <w:numId w:val="19"/>
              </w:numPr>
              <w:tabs>
                <w:tab w:val="left" w:pos="9270"/>
              </w:tabs>
              <w:autoSpaceDE w:val="0"/>
              <w:autoSpaceDN w:val="0"/>
              <w:adjustRightInd w:val="0"/>
              <w:spacing w:before="9"/>
              <w:ind w:right="-20"/>
              <w:rPr>
                <w:iCs/>
                <w:lang w:val="ro-RO"/>
              </w:rPr>
            </w:pPr>
            <w:r w:rsidRPr="00D15AA1">
              <w:rPr>
                <w:lang w:val="ro-RO"/>
              </w:rPr>
              <w:t>proteina C-reactivă</w:t>
            </w:r>
          </w:p>
          <w:p w:rsidR="004A6CE8" w:rsidRPr="00D15AA1" w:rsidRDefault="00DA624D" w:rsidP="00B9134A">
            <w:pPr>
              <w:pStyle w:val="af"/>
              <w:widowControl w:val="0"/>
              <w:numPr>
                <w:ilvl w:val="0"/>
                <w:numId w:val="19"/>
              </w:numPr>
              <w:tabs>
                <w:tab w:val="left" w:pos="9270"/>
              </w:tabs>
              <w:autoSpaceDE w:val="0"/>
              <w:autoSpaceDN w:val="0"/>
              <w:adjustRightInd w:val="0"/>
              <w:spacing w:before="9"/>
              <w:ind w:right="-20"/>
              <w:rPr>
                <w:iCs/>
                <w:lang w:val="ro-RO"/>
              </w:rPr>
            </w:pPr>
            <w:r w:rsidRPr="00D15AA1">
              <w:rPr>
                <w:lang w:val="ro-RO"/>
              </w:rPr>
              <w:t>radiografia tora</w:t>
            </w:r>
            <w:r w:rsidR="002335EB" w:rsidRPr="00D15AA1">
              <w:rPr>
                <w:lang w:val="ro-RO"/>
              </w:rPr>
              <w:t>cică simplă şi/s</w:t>
            </w:r>
            <w:r w:rsidR="00BD7042">
              <w:rPr>
                <w:lang w:val="ro-RO"/>
              </w:rPr>
              <w:t>au cu masă</w:t>
            </w:r>
            <w:r w:rsidR="002335EB" w:rsidRPr="00D15AA1">
              <w:rPr>
                <w:lang w:val="ro-RO"/>
              </w:rPr>
              <w:t xml:space="preserve"> bari</w:t>
            </w:r>
            <w:r w:rsidRPr="00D15AA1">
              <w:rPr>
                <w:lang w:val="ro-RO"/>
              </w:rPr>
              <w:t>tată</w:t>
            </w:r>
          </w:p>
          <w:p w:rsidR="00DA624D" w:rsidRPr="00D15AA1" w:rsidRDefault="00DA624D" w:rsidP="00B9134A">
            <w:pPr>
              <w:pStyle w:val="af"/>
              <w:widowControl w:val="0"/>
              <w:numPr>
                <w:ilvl w:val="0"/>
                <w:numId w:val="19"/>
              </w:numPr>
              <w:tabs>
                <w:tab w:val="left" w:pos="9270"/>
              </w:tabs>
              <w:autoSpaceDE w:val="0"/>
              <w:autoSpaceDN w:val="0"/>
              <w:adjustRightInd w:val="0"/>
              <w:spacing w:before="9"/>
              <w:ind w:right="-20"/>
              <w:rPr>
                <w:iCs/>
                <w:color w:val="FF0000"/>
                <w:lang w:val="ro-RO"/>
              </w:rPr>
            </w:pPr>
            <w:r w:rsidRPr="00D15AA1">
              <w:rPr>
                <w:lang w:val="ro-RO"/>
              </w:rPr>
              <w:t>EGDS</w:t>
            </w:r>
          </w:p>
          <w:p w:rsidR="002335EB" w:rsidRPr="00D15AA1" w:rsidRDefault="002335EB" w:rsidP="00B9134A">
            <w:pPr>
              <w:pStyle w:val="af"/>
              <w:widowControl w:val="0"/>
              <w:numPr>
                <w:ilvl w:val="0"/>
                <w:numId w:val="19"/>
              </w:numPr>
              <w:tabs>
                <w:tab w:val="left" w:pos="9270"/>
              </w:tabs>
              <w:autoSpaceDE w:val="0"/>
              <w:autoSpaceDN w:val="0"/>
              <w:adjustRightInd w:val="0"/>
              <w:spacing w:before="9"/>
              <w:ind w:right="-20"/>
              <w:rPr>
                <w:iCs/>
                <w:color w:val="FF0000"/>
                <w:lang w:val="ro-RO"/>
              </w:rPr>
            </w:pPr>
            <w:r w:rsidRPr="00D15AA1">
              <w:rPr>
                <w:lang w:val="ro-RO"/>
              </w:rPr>
              <w:t>Proteina totală, fracțiile</w:t>
            </w:r>
            <w:r w:rsidR="00BD7042">
              <w:rPr>
                <w:lang w:val="ro-RO"/>
              </w:rPr>
              <w:t xml:space="preserve"> ei</w:t>
            </w:r>
          </w:p>
          <w:p w:rsidR="002335EB" w:rsidRPr="00D15AA1" w:rsidRDefault="00BD7042" w:rsidP="00B9134A">
            <w:pPr>
              <w:pStyle w:val="af"/>
              <w:widowControl w:val="0"/>
              <w:numPr>
                <w:ilvl w:val="0"/>
                <w:numId w:val="19"/>
              </w:numPr>
              <w:tabs>
                <w:tab w:val="left" w:pos="9270"/>
              </w:tabs>
              <w:autoSpaceDE w:val="0"/>
              <w:autoSpaceDN w:val="0"/>
              <w:adjustRightInd w:val="0"/>
              <w:spacing w:before="9"/>
              <w:ind w:right="-20"/>
              <w:rPr>
                <w:iCs/>
                <w:color w:val="FF0000"/>
                <w:lang w:val="ro-RO"/>
              </w:rPr>
            </w:pPr>
            <w:r w:rsidRPr="00D15AA1">
              <w:rPr>
                <w:lang w:val="ro-RO"/>
              </w:rPr>
              <w:t>I</w:t>
            </w:r>
            <w:r w:rsidR="002335EB" w:rsidRPr="00D15AA1">
              <w:rPr>
                <w:lang w:val="ro-RO"/>
              </w:rPr>
              <w:t>onograma</w:t>
            </w:r>
          </w:p>
        </w:tc>
      </w:tr>
    </w:tbl>
    <w:p w:rsidR="00512F3C" w:rsidRDefault="00512F3C" w:rsidP="002A0E54">
      <w:pPr>
        <w:widowControl w:val="0"/>
        <w:autoSpaceDE w:val="0"/>
        <w:autoSpaceDN w:val="0"/>
        <w:adjustRightInd w:val="0"/>
        <w:ind w:left="117" w:right="-20"/>
        <w:rPr>
          <w:b/>
          <w:bCs/>
          <w:color w:val="231F20"/>
          <w:lang w:val="ro-RO"/>
        </w:rPr>
      </w:pPr>
    </w:p>
    <w:p w:rsidR="000D0EC3" w:rsidRDefault="000D0EC3" w:rsidP="00E5693A">
      <w:pPr>
        <w:pStyle w:val="1"/>
      </w:pPr>
      <w:bookmarkStart w:id="55" w:name="_Toc109906102"/>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0D0EC3" w:rsidRDefault="000D0EC3" w:rsidP="00E5693A">
      <w:pPr>
        <w:pStyle w:val="1"/>
      </w:pPr>
    </w:p>
    <w:p w:rsidR="002A0E54" w:rsidRPr="001C24D1" w:rsidRDefault="002A0E54" w:rsidP="00E5693A">
      <w:pPr>
        <w:pStyle w:val="1"/>
      </w:pPr>
      <w:r w:rsidRPr="001C24D1">
        <w:t>D. RESURSELE UMANE ŞI MATERIALE NECESARE PENTRU RESPECTAREA PREVEDERILOR PROTOCOLULUI</w:t>
      </w:r>
      <w:bookmarkEnd w:id="55"/>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7262"/>
      </w:tblGrid>
      <w:tr w:rsidR="00C871DF" w:rsidRPr="00CB5FC7" w:rsidTr="00C871DF">
        <w:tc>
          <w:tcPr>
            <w:tcW w:w="2464" w:type="dxa"/>
            <w:vMerge w:val="restart"/>
          </w:tcPr>
          <w:p w:rsidR="00C871DF" w:rsidRPr="001C24D1" w:rsidRDefault="00C871DF" w:rsidP="00E5693A">
            <w:pPr>
              <w:pStyle w:val="2"/>
            </w:pPr>
            <w:bookmarkStart w:id="56" w:name="_Toc109906103"/>
            <w:r w:rsidRPr="001C24D1">
              <w:t xml:space="preserve">D.1. </w:t>
            </w:r>
            <w:r w:rsidR="00DC532E" w:rsidRPr="001C24D1">
              <w:t>Serviciul de asistență medicală urgentă prespitalicească</w:t>
            </w:r>
            <w:bookmarkEnd w:id="56"/>
          </w:p>
        </w:tc>
        <w:tc>
          <w:tcPr>
            <w:tcW w:w="7262" w:type="dxa"/>
          </w:tcPr>
          <w:p w:rsidR="00C871DF" w:rsidRPr="00CB5FC7" w:rsidRDefault="00C871DF" w:rsidP="00C85C57">
            <w:pPr>
              <w:ind w:left="387"/>
              <w:rPr>
                <w:b/>
                <w:lang w:val="ro-RO"/>
              </w:rPr>
            </w:pPr>
            <w:r w:rsidRPr="00CB5FC7">
              <w:rPr>
                <w:b/>
                <w:lang w:val="ro-RO"/>
              </w:rPr>
              <w:t>Personal:</w:t>
            </w:r>
          </w:p>
          <w:p w:rsidR="00DC532E" w:rsidRPr="00DC532E" w:rsidRDefault="00DC532E" w:rsidP="00DC532E">
            <w:pPr>
              <w:pStyle w:val="10"/>
              <w:numPr>
                <w:ilvl w:val="0"/>
                <w:numId w:val="74"/>
              </w:numPr>
              <w:rPr>
                <w:rFonts w:ascii="Times New Roman" w:hAnsi="Times New Roman" w:cs="Times New Roman"/>
                <w:sz w:val="24"/>
                <w:szCs w:val="24"/>
                <w:lang w:val="ro-RO"/>
              </w:rPr>
            </w:pPr>
            <w:r w:rsidRPr="00DC532E">
              <w:rPr>
                <w:rFonts w:ascii="Times New Roman" w:hAnsi="Times New Roman" w:cs="Times New Roman"/>
                <w:sz w:val="24"/>
                <w:szCs w:val="24"/>
                <w:lang w:val="ro-RO"/>
              </w:rPr>
              <w:t>asistent medical/felcer;</w:t>
            </w:r>
          </w:p>
          <w:p w:rsidR="00DC532E" w:rsidRPr="00DC532E" w:rsidRDefault="00DC532E" w:rsidP="00DC532E">
            <w:pPr>
              <w:pStyle w:val="10"/>
              <w:numPr>
                <w:ilvl w:val="0"/>
                <w:numId w:val="74"/>
              </w:numPr>
              <w:rPr>
                <w:rFonts w:ascii="Times New Roman" w:hAnsi="Times New Roman" w:cs="Times New Roman"/>
                <w:sz w:val="24"/>
                <w:szCs w:val="24"/>
                <w:lang w:val="ro-RO"/>
              </w:rPr>
            </w:pPr>
            <w:r w:rsidRPr="00DC532E">
              <w:rPr>
                <w:rFonts w:ascii="Times New Roman" w:hAnsi="Times New Roman" w:cs="Times New Roman"/>
                <w:sz w:val="24"/>
                <w:szCs w:val="24"/>
                <w:lang w:val="ro-RO"/>
              </w:rPr>
              <w:t>medic de urgență;</w:t>
            </w:r>
          </w:p>
          <w:p w:rsidR="00C871DF" w:rsidRPr="00CB5FC7" w:rsidRDefault="00DC532E" w:rsidP="00DC532E">
            <w:pPr>
              <w:pStyle w:val="10"/>
              <w:numPr>
                <w:ilvl w:val="0"/>
                <w:numId w:val="74"/>
              </w:numPr>
              <w:rPr>
                <w:rFonts w:ascii="Times New Roman" w:hAnsi="Times New Roman" w:cs="Times New Roman"/>
                <w:b/>
                <w:sz w:val="24"/>
                <w:szCs w:val="24"/>
                <w:lang w:val="ro-RO"/>
              </w:rPr>
            </w:pPr>
            <w:r w:rsidRPr="00DC532E">
              <w:rPr>
                <w:rFonts w:ascii="Times New Roman" w:hAnsi="Times New Roman" w:cs="Times New Roman"/>
                <w:sz w:val="24"/>
                <w:szCs w:val="24"/>
                <w:lang w:val="ro-RO"/>
              </w:rPr>
              <w:t>medic echipă specializată.</w:t>
            </w:r>
          </w:p>
        </w:tc>
      </w:tr>
      <w:tr w:rsidR="00C871DF" w:rsidRPr="00825145" w:rsidTr="00C871DF">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Pr="00CB5FC7" w:rsidRDefault="00C871DF" w:rsidP="00C85C57">
            <w:pPr>
              <w:ind w:left="387"/>
              <w:rPr>
                <w:b/>
                <w:lang w:val="ro-RO"/>
              </w:rPr>
            </w:pPr>
            <w:r w:rsidRPr="00CB5FC7">
              <w:rPr>
                <w:b/>
                <w:lang w:val="ro-RO"/>
              </w:rPr>
              <w:t>Aparate, utilaj:</w:t>
            </w:r>
          </w:p>
          <w:p w:rsidR="00C871DF" w:rsidRPr="00DC532E" w:rsidRDefault="00DC532E" w:rsidP="00DC532E">
            <w:pPr>
              <w:pStyle w:val="af"/>
              <w:numPr>
                <w:ilvl w:val="0"/>
                <w:numId w:val="75"/>
              </w:numPr>
              <w:rPr>
                <w:lang w:val="ro-RO"/>
              </w:rPr>
            </w:pPr>
            <w:r w:rsidRPr="00DC532E">
              <w:rPr>
                <w:lang w:val="ro-RO"/>
              </w:rPr>
              <w:t>tensiometru, pulsoximetru, termometru;</w:t>
            </w:r>
          </w:p>
        </w:tc>
      </w:tr>
      <w:tr w:rsidR="00C871DF" w:rsidRPr="00405AE4" w:rsidTr="00C871DF">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Default="00C871DF" w:rsidP="00C85C57">
            <w:pPr>
              <w:ind w:left="387"/>
              <w:rPr>
                <w:b/>
                <w:lang w:val="ro-RO"/>
              </w:rPr>
            </w:pPr>
            <w:r>
              <w:rPr>
                <w:b/>
                <w:lang w:val="ro-RO"/>
              </w:rPr>
              <w:t>Tratament:</w:t>
            </w:r>
          </w:p>
          <w:p w:rsidR="00C871DF" w:rsidRPr="00C871DF" w:rsidRDefault="00C871DF" w:rsidP="00B9134A">
            <w:pPr>
              <w:pStyle w:val="af"/>
              <w:numPr>
                <w:ilvl w:val="0"/>
                <w:numId w:val="75"/>
              </w:numPr>
              <w:ind w:left="254" w:hanging="254"/>
              <w:rPr>
                <w:b/>
                <w:lang w:val="ro-RO"/>
              </w:rPr>
            </w:pPr>
            <w:r w:rsidRPr="00D15AA1">
              <w:rPr>
                <w:color w:val="000000"/>
                <w:lang w:val="ro-RO"/>
              </w:rPr>
              <w:t>Acid ascorbic 1%</w:t>
            </w:r>
          </w:p>
          <w:p w:rsidR="00C871DF" w:rsidRPr="00C871DF" w:rsidRDefault="00C871DF" w:rsidP="00B9134A">
            <w:pPr>
              <w:pStyle w:val="af"/>
              <w:numPr>
                <w:ilvl w:val="0"/>
                <w:numId w:val="75"/>
              </w:numPr>
              <w:ind w:left="254" w:hanging="254"/>
              <w:rPr>
                <w:b/>
                <w:lang w:val="ro-RO"/>
              </w:rPr>
            </w:pPr>
            <w:r w:rsidRPr="00C871DF">
              <w:rPr>
                <w:color w:val="000000"/>
                <w:lang w:val="ro-RO"/>
              </w:rPr>
              <w:t xml:space="preserve"> sol. Bicarbonat Na 2% </w:t>
            </w:r>
          </w:p>
          <w:p w:rsidR="00C871DF" w:rsidRPr="00C871DF" w:rsidRDefault="00C871DF" w:rsidP="00B9134A">
            <w:pPr>
              <w:pStyle w:val="af"/>
              <w:numPr>
                <w:ilvl w:val="0"/>
                <w:numId w:val="75"/>
              </w:numPr>
              <w:ind w:left="254" w:hanging="254"/>
              <w:rPr>
                <w:b/>
                <w:lang w:val="ro-RO"/>
              </w:rPr>
            </w:pPr>
            <w:r w:rsidRPr="00C871DF">
              <w:rPr>
                <w:color w:val="000000"/>
                <w:lang w:val="ro-RO"/>
              </w:rPr>
              <w:t>sol. Acid acetic 0,5%</w:t>
            </w:r>
          </w:p>
          <w:p w:rsidR="00C871DF" w:rsidRPr="00C871DF" w:rsidRDefault="00C871DF" w:rsidP="00B9134A">
            <w:pPr>
              <w:pStyle w:val="af"/>
              <w:numPr>
                <w:ilvl w:val="0"/>
                <w:numId w:val="75"/>
              </w:numPr>
              <w:ind w:left="254" w:hanging="254"/>
              <w:rPr>
                <w:b/>
                <w:lang w:val="ro-RO"/>
              </w:rPr>
            </w:pPr>
            <w:r w:rsidRPr="00C871DF">
              <w:rPr>
                <w:color w:val="000000"/>
                <w:lang w:val="ro-RO"/>
              </w:rPr>
              <w:t xml:space="preserve">sol. Hidrocarbonat Na </w:t>
            </w:r>
          </w:p>
          <w:p w:rsidR="00C871DF" w:rsidRPr="00C871DF" w:rsidRDefault="00C871DF" w:rsidP="00B9134A">
            <w:pPr>
              <w:pStyle w:val="af"/>
              <w:numPr>
                <w:ilvl w:val="0"/>
                <w:numId w:val="75"/>
              </w:numPr>
              <w:ind w:left="254" w:hanging="254"/>
              <w:rPr>
                <w:b/>
                <w:lang w:val="ro-RO"/>
              </w:rPr>
            </w:pPr>
            <w:r w:rsidRPr="00D15AA1">
              <w:rPr>
                <w:lang w:val="en-US"/>
              </w:rPr>
              <w:t xml:space="preserve">Sol. Metamisole sodium  </w:t>
            </w:r>
          </w:p>
          <w:p w:rsidR="00C871DF" w:rsidRPr="00C871DF" w:rsidRDefault="00C871DF" w:rsidP="00B9134A">
            <w:pPr>
              <w:pStyle w:val="af"/>
              <w:numPr>
                <w:ilvl w:val="0"/>
                <w:numId w:val="75"/>
              </w:numPr>
              <w:ind w:left="254" w:hanging="254"/>
              <w:rPr>
                <w:b/>
                <w:lang w:val="ro-RO"/>
              </w:rPr>
            </w:pPr>
            <w:r>
              <w:rPr>
                <w:lang w:val="en-US"/>
              </w:rPr>
              <w:t>Drotoverinum 2%</w:t>
            </w:r>
          </w:p>
          <w:p w:rsidR="00C871DF" w:rsidRPr="00C871DF" w:rsidRDefault="00C871DF" w:rsidP="00B9134A">
            <w:pPr>
              <w:pStyle w:val="af"/>
              <w:numPr>
                <w:ilvl w:val="0"/>
                <w:numId w:val="75"/>
              </w:numPr>
              <w:ind w:left="254" w:hanging="254"/>
              <w:rPr>
                <w:b/>
                <w:lang w:val="ro-RO"/>
              </w:rPr>
            </w:pPr>
            <w:r w:rsidRPr="00D15AA1">
              <w:rPr>
                <w:lang w:val="en-US"/>
              </w:rPr>
              <w:t xml:space="preserve"> Papaverinum  2%</w:t>
            </w:r>
          </w:p>
        </w:tc>
      </w:tr>
      <w:tr w:rsidR="00DC532E" w:rsidRPr="00DC532E" w:rsidTr="00C871DF">
        <w:tc>
          <w:tcPr>
            <w:tcW w:w="2464" w:type="dxa"/>
            <w:vMerge w:val="restart"/>
          </w:tcPr>
          <w:p w:rsidR="00DC532E" w:rsidRPr="001C24D1" w:rsidRDefault="00DC532E" w:rsidP="00E5693A">
            <w:pPr>
              <w:pStyle w:val="2"/>
            </w:pPr>
            <w:bookmarkStart w:id="57" w:name="_Toc109906104"/>
            <w:r w:rsidRPr="001C24D1">
              <w:t>D.2 Instituţiile de asistenţă medicală primară</w:t>
            </w:r>
            <w:bookmarkEnd w:id="57"/>
          </w:p>
        </w:tc>
        <w:tc>
          <w:tcPr>
            <w:tcW w:w="7262" w:type="dxa"/>
          </w:tcPr>
          <w:p w:rsidR="00DC532E" w:rsidRPr="00CB5FC7" w:rsidRDefault="00DC532E" w:rsidP="00DC532E">
            <w:pPr>
              <w:ind w:left="387"/>
              <w:rPr>
                <w:b/>
                <w:lang w:val="ro-RO"/>
              </w:rPr>
            </w:pPr>
            <w:r w:rsidRPr="00CB5FC7">
              <w:rPr>
                <w:b/>
                <w:lang w:val="ro-RO"/>
              </w:rPr>
              <w:t>Personal:</w:t>
            </w:r>
          </w:p>
          <w:p w:rsidR="00DC532E" w:rsidRPr="00CB5FC7" w:rsidRDefault="00DC532E" w:rsidP="00DC532E">
            <w:pPr>
              <w:pStyle w:val="10"/>
              <w:numPr>
                <w:ilvl w:val="0"/>
                <w:numId w:val="74"/>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Medic de familie.</w:t>
            </w:r>
          </w:p>
          <w:p w:rsidR="00DC532E" w:rsidRPr="00CB5FC7" w:rsidRDefault="00DC532E" w:rsidP="00DC532E">
            <w:pPr>
              <w:pStyle w:val="10"/>
              <w:numPr>
                <w:ilvl w:val="0"/>
                <w:numId w:val="74"/>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Asistenta medicului de familie.</w:t>
            </w:r>
          </w:p>
          <w:p w:rsidR="00DC532E" w:rsidRPr="00CB5FC7" w:rsidRDefault="00DC532E" w:rsidP="00DC532E">
            <w:pPr>
              <w:pStyle w:val="10"/>
              <w:numPr>
                <w:ilvl w:val="0"/>
                <w:numId w:val="74"/>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Medic laborant.</w:t>
            </w:r>
          </w:p>
        </w:tc>
      </w:tr>
      <w:tr w:rsidR="00DC532E" w:rsidRPr="005A0CFC" w:rsidTr="00C871DF">
        <w:tc>
          <w:tcPr>
            <w:tcW w:w="2464" w:type="dxa"/>
            <w:vMerge/>
          </w:tcPr>
          <w:p w:rsidR="00DC532E" w:rsidRDefault="00DC532E" w:rsidP="00DC532E">
            <w:pPr>
              <w:widowControl w:val="0"/>
              <w:autoSpaceDE w:val="0"/>
              <w:autoSpaceDN w:val="0"/>
              <w:adjustRightInd w:val="0"/>
              <w:ind w:right="-20"/>
              <w:rPr>
                <w:b/>
                <w:i/>
                <w:lang w:val="ro-RO"/>
              </w:rPr>
            </w:pPr>
          </w:p>
        </w:tc>
        <w:tc>
          <w:tcPr>
            <w:tcW w:w="7262" w:type="dxa"/>
          </w:tcPr>
          <w:p w:rsidR="00DC532E" w:rsidRPr="00CB5FC7" w:rsidRDefault="00DC532E" w:rsidP="00DC532E">
            <w:pPr>
              <w:ind w:left="387"/>
              <w:rPr>
                <w:b/>
                <w:lang w:val="ro-RO"/>
              </w:rPr>
            </w:pPr>
            <w:r w:rsidRPr="00CB5FC7">
              <w:rPr>
                <w:b/>
                <w:lang w:val="ro-RO"/>
              </w:rPr>
              <w:t>Aparate, utilaj:</w:t>
            </w:r>
          </w:p>
          <w:p w:rsidR="00DC532E" w:rsidRPr="00CB5FC7" w:rsidRDefault="00DC532E" w:rsidP="00DC532E">
            <w:pPr>
              <w:pStyle w:val="10"/>
              <w:numPr>
                <w:ilvl w:val="0"/>
                <w:numId w:val="75"/>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Laborator clinic pentru aprecierea hemogramei şi a urinei sumare.</w:t>
            </w:r>
          </w:p>
        </w:tc>
      </w:tr>
      <w:tr w:rsidR="00DC532E" w:rsidRPr="00DC532E" w:rsidTr="00C871DF">
        <w:tc>
          <w:tcPr>
            <w:tcW w:w="2464" w:type="dxa"/>
            <w:vMerge/>
          </w:tcPr>
          <w:p w:rsidR="00DC532E" w:rsidRDefault="00DC532E" w:rsidP="00DC532E">
            <w:pPr>
              <w:widowControl w:val="0"/>
              <w:autoSpaceDE w:val="0"/>
              <w:autoSpaceDN w:val="0"/>
              <w:adjustRightInd w:val="0"/>
              <w:ind w:right="-20"/>
              <w:rPr>
                <w:b/>
                <w:i/>
                <w:lang w:val="ro-RO"/>
              </w:rPr>
            </w:pPr>
          </w:p>
        </w:tc>
        <w:tc>
          <w:tcPr>
            <w:tcW w:w="7262" w:type="dxa"/>
          </w:tcPr>
          <w:p w:rsidR="00DC532E" w:rsidRDefault="00DC532E" w:rsidP="00DC532E">
            <w:pPr>
              <w:ind w:left="387"/>
              <w:rPr>
                <w:b/>
                <w:lang w:val="ro-RO"/>
              </w:rPr>
            </w:pPr>
            <w:r>
              <w:rPr>
                <w:b/>
                <w:lang w:val="ro-RO"/>
              </w:rPr>
              <w:t>Tratament:</w:t>
            </w:r>
          </w:p>
          <w:p w:rsidR="00DC532E" w:rsidRPr="00C871DF" w:rsidRDefault="00DC532E" w:rsidP="00DC532E">
            <w:pPr>
              <w:pStyle w:val="af"/>
              <w:numPr>
                <w:ilvl w:val="0"/>
                <w:numId w:val="75"/>
              </w:numPr>
              <w:ind w:left="254" w:hanging="254"/>
              <w:rPr>
                <w:b/>
                <w:lang w:val="ro-RO"/>
              </w:rPr>
            </w:pPr>
            <w:r w:rsidRPr="00D15AA1">
              <w:rPr>
                <w:color w:val="000000"/>
                <w:lang w:val="ro-RO"/>
              </w:rPr>
              <w:t>Acid ascorbic 1%</w:t>
            </w:r>
          </w:p>
          <w:p w:rsidR="00DC532E" w:rsidRPr="00C871DF" w:rsidRDefault="00DC532E" w:rsidP="00DC532E">
            <w:pPr>
              <w:pStyle w:val="af"/>
              <w:numPr>
                <w:ilvl w:val="0"/>
                <w:numId w:val="75"/>
              </w:numPr>
              <w:ind w:left="254" w:hanging="254"/>
              <w:rPr>
                <w:b/>
                <w:lang w:val="ro-RO"/>
              </w:rPr>
            </w:pPr>
            <w:r w:rsidRPr="00C871DF">
              <w:rPr>
                <w:color w:val="000000"/>
                <w:lang w:val="ro-RO"/>
              </w:rPr>
              <w:t xml:space="preserve"> sol. Bicarbonat Na 2% </w:t>
            </w:r>
          </w:p>
          <w:p w:rsidR="00DC532E" w:rsidRPr="00C871DF" w:rsidRDefault="00DC532E" w:rsidP="00DC532E">
            <w:pPr>
              <w:pStyle w:val="af"/>
              <w:numPr>
                <w:ilvl w:val="0"/>
                <w:numId w:val="75"/>
              </w:numPr>
              <w:ind w:left="254" w:hanging="254"/>
              <w:rPr>
                <w:b/>
                <w:lang w:val="ro-RO"/>
              </w:rPr>
            </w:pPr>
            <w:r w:rsidRPr="00C871DF">
              <w:rPr>
                <w:color w:val="000000"/>
                <w:lang w:val="ro-RO"/>
              </w:rPr>
              <w:t>sol. Acid acetic 0,5%</w:t>
            </w:r>
          </w:p>
          <w:p w:rsidR="00DC532E" w:rsidRPr="00C871DF" w:rsidRDefault="00DC532E" w:rsidP="00DC532E">
            <w:pPr>
              <w:pStyle w:val="af"/>
              <w:numPr>
                <w:ilvl w:val="0"/>
                <w:numId w:val="75"/>
              </w:numPr>
              <w:ind w:left="254" w:hanging="254"/>
              <w:rPr>
                <w:b/>
                <w:lang w:val="ro-RO"/>
              </w:rPr>
            </w:pPr>
            <w:r w:rsidRPr="00C871DF">
              <w:rPr>
                <w:color w:val="000000"/>
                <w:lang w:val="ro-RO"/>
              </w:rPr>
              <w:t xml:space="preserve">sol. Hidrocarbonat Na </w:t>
            </w:r>
          </w:p>
          <w:p w:rsidR="00DC532E" w:rsidRPr="00C871DF" w:rsidRDefault="00DC532E" w:rsidP="00DC532E">
            <w:pPr>
              <w:pStyle w:val="af"/>
              <w:numPr>
                <w:ilvl w:val="0"/>
                <w:numId w:val="75"/>
              </w:numPr>
              <w:ind w:left="254" w:hanging="254"/>
              <w:rPr>
                <w:b/>
                <w:lang w:val="ro-RO"/>
              </w:rPr>
            </w:pPr>
            <w:r w:rsidRPr="00D15AA1">
              <w:rPr>
                <w:lang w:val="en-US"/>
              </w:rPr>
              <w:t xml:space="preserve">Sol. Metamisole sodium  </w:t>
            </w:r>
          </w:p>
          <w:p w:rsidR="00DC532E" w:rsidRPr="00C871DF" w:rsidRDefault="00DC532E" w:rsidP="00DC532E">
            <w:pPr>
              <w:pStyle w:val="af"/>
              <w:numPr>
                <w:ilvl w:val="0"/>
                <w:numId w:val="75"/>
              </w:numPr>
              <w:ind w:left="254" w:hanging="254"/>
              <w:rPr>
                <w:b/>
                <w:lang w:val="ro-RO"/>
              </w:rPr>
            </w:pPr>
            <w:r>
              <w:rPr>
                <w:lang w:val="en-US"/>
              </w:rPr>
              <w:t>Drotoverinum 2%</w:t>
            </w:r>
          </w:p>
          <w:p w:rsidR="00DC532E" w:rsidRPr="00C871DF" w:rsidRDefault="00DC532E" w:rsidP="00DC532E">
            <w:pPr>
              <w:pStyle w:val="af"/>
              <w:numPr>
                <w:ilvl w:val="0"/>
                <w:numId w:val="75"/>
              </w:numPr>
              <w:ind w:left="254" w:hanging="254"/>
              <w:rPr>
                <w:b/>
                <w:lang w:val="ro-RO"/>
              </w:rPr>
            </w:pPr>
            <w:r w:rsidRPr="00D15AA1">
              <w:rPr>
                <w:lang w:val="en-US"/>
              </w:rPr>
              <w:t xml:space="preserve"> Papaverinum  2%</w:t>
            </w:r>
          </w:p>
        </w:tc>
      </w:tr>
      <w:tr w:rsidR="00C871DF" w:rsidRPr="00C871DF" w:rsidTr="00C871DF">
        <w:tc>
          <w:tcPr>
            <w:tcW w:w="2464" w:type="dxa"/>
            <w:vMerge w:val="restart"/>
          </w:tcPr>
          <w:p w:rsidR="00C871DF" w:rsidRPr="001C24D1" w:rsidRDefault="00C871DF" w:rsidP="00E5693A">
            <w:pPr>
              <w:pStyle w:val="2"/>
            </w:pPr>
            <w:bookmarkStart w:id="58" w:name="_Toc109906105"/>
            <w:r w:rsidRPr="001C24D1">
              <w:t>D.</w:t>
            </w:r>
            <w:r w:rsidR="00DC532E" w:rsidRPr="001C24D1">
              <w:t>3</w:t>
            </w:r>
            <w:r w:rsidRPr="001C24D1">
              <w:t>. Instituţiile /secţiile de asistenţă medicală specializată de ambulator</w:t>
            </w:r>
            <w:r w:rsidR="00BD7042" w:rsidRPr="001C24D1">
              <w:t>iu</w:t>
            </w:r>
            <w:bookmarkEnd w:id="58"/>
          </w:p>
        </w:tc>
        <w:tc>
          <w:tcPr>
            <w:tcW w:w="7262" w:type="dxa"/>
          </w:tcPr>
          <w:p w:rsidR="00C871DF" w:rsidRPr="00CB5FC7" w:rsidRDefault="00C871DF" w:rsidP="00C871DF">
            <w:pPr>
              <w:ind w:left="387"/>
              <w:rPr>
                <w:b/>
                <w:lang w:val="ro-RO"/>
              </w:rPr>
            </w:pPr>
            <w:r w:rsidRPr="00CB5FC7">
              <w:rPr>
                <w:b/>
                <w:lang w:val="ro-RO"/>
              </w:rPr>
              <w:t>Personal:</w:t>
            </w:r>
          </w:p>
          <w:p w:rsidR="00C871DF" w:rsidRPr="00CB5FC7" w:rsidRDefault="00C871DF" w:rsidP="00B9134A">
            <w:pPr>
              <w:pStyle w:val="10"/>
              <w:numPr>
                <w:ilvl w:val="0"/>
                <w:numId w:val="76"/>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Medic de familie.</w:t>
            </w:r>
          </w:p>
          <w:p w:rsidR="00C871DF" w:rsidRPr="00CB5FC7" w:rsidRDefault="00C871DF" w:rsidP="00B9134A">
            <w:pPr>
              <w:pStyle w:val="10"/>
              <w:numPr>
                <w:ilvl w:val="0"/>
                <w:numId w:val="76"/>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Chirurg.</w:t>
            </w:r>
          </w:p>
          <w:p w:rsidR="00C871DF" w:rsidRPr="00CB5FC7" w:rsidRDefault="00C871DF" w:rsidP="00B9134A">
            <w:pPr>
              <w:pStyle w:val="10"/>
              <w:numPr>
                <w:ilvl w:val="0"/>
                <w:numId w:val="76"/>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Asistenta medicului de familie.</w:t>
            </w:r>
          </w:p>
          <w:p w:rsidR="00C871DF" w:rsidRPr="00CB5FC7" w:rsidRDefault="00C871DF" w:rsidP="00B9134A">
            <w:pPr>
              <w:pStyle w:val="10"/>
              <w:numPr>
                <w:ilvl w:val="0"/>
                <w:numId w:val="76"/>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Asistenta chirurgului.</w:t>
            </w:r>
          </w:p>
          <w:p w:rsidR="00C871DF" w:rsidRPr="00CB5FC7" w:rsidRDefault="00C871DF" w:rsidP="00B9134A">
            <w:pPr>
              <w:pStyle w:val="10"/>
              <w:numPr>
                <w:ilvl w:val="0"/>
                <w:numId w:val="76"/>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Medic funcţionalist (CMF).</w:t>
            </w:r>
          </w:p>
          <w:p w:rsidR="00BD7042" w:rsidRDefault="00C871DF" w:rsidP="00BD7042">
            <w:pPr>
              <w:pStyle w:val="10"/>
              <w:numPr>
                <w:ilvl w:val="0"/>
                <w:numId w:val="76"/>
              </w:numPr>
              <w:ind w:left="387" w:hanging="284"/>
              <w:rPr>
                <w:rFonts w:ascii="Times New Roman" w:hAnsi="Times New Roman" w:cs="Times New Roman"/>
                <w:b/>
                <w:sz w:val="24"/>
                <w:szCs w:val="24"/>
                <w:lang w:val="ro-RO"/>
              </w:rPr>
            </w:pPr>
            <w:r w:rsidRPr="00CB5FC7">
              <w:rPr>
                <w:rFonts w:ascii="Times New Roman" w:hAnsi="Times New Roman" w:cs="Times New Roman"/>
                <w:sz w:val="24"/>
                <w:szCs w:val="24"/>
                <w:lang w:val="ro-RO"/>
              </w:rPr>
              <w:t>Medic laborant.</w:t>
            </w:r>
          </w:p>
          <w:p w:rsidR="00C871DF" w:rsidRPr="00BD7042" w:rsidRDefault="00C871DF" w:rsidP="00BD7042">
            <w:pPr>
              <w:pStyle w:val="10"/>
              <w:numPr>
                <w:ilvl w:val="0"/>
                <w:numId w:val="76"/>
              </w:numPr>
              <w:ind w:left="387" w:hanging="284"/>
              <w:rPr>
                <w:rFonts w:ascii="Times New Roman" w:hAnsi="Times New Roman" w:cs="Times New Roman"/>
                <w:b/>
                <w:sz w:val="24"/>
                <w:szCs w:val="24"/>
                <w:lang w:val="ro-RO"/>
              </w:rPr>
            </w:pPr>
            <w:r w:rsidRPr="00BD7042">
              <w:rPr>
                <w:rFonts w:ascii="Times New Roman" w:hAnsi="Times New Roman" w:cs="Times New Roman"/>
                <w:sz w:val="24"/>
                <w:szCs w:val="24"/>
                <w:lang w:val="ro-RO"/>
              </w:rPr>
              <w:t>R-laborant.</w:t>
            </w:r>
          </w:p>
        </w:tc>
      </w:tr>
      <w:tr w:rsidR="00C871DF" w:rsidRPr="005A0CFC" w:rsidTr="00C871DF">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Pr="00CB5FC7" w:rsidRDefault="00C871DF" w:rsidP="00C85C57">
            <w:pPr>
              <w:ind w:left="387"/>
              <w:rPr>
                <w:b/>
                <w:lang w:val="ro-RO"/>
              </w:rPr>
            </w:pPr>
            <w:r w:rsidRPr="00CB5FC7">
              <w:rPr>
                <w:b/>
                <w:lang w:val="ro-RO"/>
              </w:rPr>
              <w:t>Aparate, utilaj:</w:t>
            </w:r>
          </w:p>
          <w:p w:rsidR="00C871DF" w:rsidRPr="00CB5FC7" w:rsidRDefault="00C871DF" w:rsidP="00B9134A">
            <w:pPr>
              <w:pStyle w:val="10"/>
              <w:numPr>
                <w:ilvl w:val="0"/>
                <w:numId w:val="73"/>
              </w:numPr>
              <w:rPr>
                <w:rFonts w:ascii="Times New Roman" w:hAnsi="Times New Roman" w:cs="Times New Roman"/>
                <w:b/>
                <w:sz w:val="24"/>
                <w:szCs w:val="24"/>
                <w:lang w:val="ro-RO"/>
              </w:rPr>
            </w:pPr>
            <w:r w:rsidRPr="00CB5FC7">
              <w:rPr>
                <w:rFonts w:ascii="Times New Roman" w:hAnsi="Times New Roman" w:cs="Times New Roman"/>
                <w:sz w:val="24"/>
                <w:szCs w:val="24"/>
                <w:lang w:val="ro-RO"/>
              </w:rPr>
              <w:t>USG.</w:t>
            </w:r>
          </w:p>
          <w:p w:rsidR="00C871DF" w:rsidRPr="00CB5FC7" w:rsidRDefault="00C871DF" w:rsidP="00C85C57">
            <w:pPr>
              <w:numPr>
                <w:ilvl w:val="0"/>
                <w:numId w:val="8"/>
              </w:numPr>
              <w:rPr>
                <w:lang w:val="ro-RO"/>
              </w:rPr>
            </w:pPr>
            <w:r w:rsidRPr="00CB5FC7">
              <w:rPr>
                <w:lang w:val="ro-RO"/>
              </w:rPr>
              <w:t>Cabinet  ECG</w:t>
            </w:r>
          </w:p>
          <w:p w:rsidR="00C871DF" w:rsidRPr="00CB5FC7" w:rsidRDefault="00C871DF" w:rsidP="00B9134A">
            <w:pPr>
              <w:numPr>
                <w:ilvl w:val="0"/>
                <w:numId w:val="73"/>
              </w:numPr>
              <w:rPr>
                <w:b/>
                <w:lang w:val="ro-RO"/>
              </w:rPr>
            </w:pPr>
            <w:r w:rsidRPr="00CB5FC7">
              <w:rPr>
                <w:lang w:val="ro-RO"/>
              </w:rPr>
              <w:t>Laborator clinic şi bacteriologic standard.</w:t>
            </w:r>
          </w:p>
        </w:tc>
      </w:tr>
      <w:tr w:rsidR="00C871DF" w:rsidRPr="00405AE4" w:rsidTr="00C871DF">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Default="00C871DF" w:rsidP="00C871DF">
            <w:pPr>
              <w:ind w:left="387"/>
              <w:rPr>
                <w:b/>
                <w:lang w:val="ro-RO"/>
              </w:rPr>
            </w:pPr>
            <w:r>
              <w:rPr>
                <w:b/>
                <w:lang w:val="ro-RO"/>
              </w:rPr>
              <w:t>Tratament:</w:t>
            </w:r>
          </w:p>
          <w:p w:rsidR="00C871DF" w:rsidRPr="00C871DF" w:rsidRDefault="00C871DF" w:rsidP="00B9134A">
            <w:pPr>
              <w:pStyle w:val="af"/>
              <w:numPr>
                <w:ilvl w:val="0"/>
                <w:numId w:val="75"/>
              </w:numPr>
              <w:ind w:left="254" w:hanging="254"/>
              <w:rPr>
                <w:b/>
                <w:lang w:val="ro-RO"/>
              </w:rPr>
            </w:pPr>
            <w:r w:rsidRPr="00D15AA1">
              <w:rPr>
                <w:color w:val="000000"/>
                <w:lang w:val="ro-RO"/>
              </w:rPr>
              <w:t>Acid ascorbic 1%</w:t>
            </w:r>
          </w:p>
          <w:p w:rsidR="00C871DF" w:rsidRPr="00C871DF" w:rsidRDefault="00C871DF" w:rsidP="00B9134A">
            <w:pPr>
              <w:pStyle w:val="af"/>
              <w:numPr>
                <w:ilvl w:val="0"/>
                <w:numId w:val="75"/>
              </w:numPr>
              <w:ind w:left="254" w:hanging="254"/>
              <w:rPr>
                <w:b/>
                <w:lang w:val="ro-RO"/>
              </w:rPr>
            </w:pPr>
            <w:r w:rsidRPr="00C871DF">
              <w:rPr>
                <w:color w:val="000000"/>
                <w:lang w:val="ro-RO"/>
              </w:rPr>
              <w:t xml:space="preserve"> sol. Bicarbonat Na 2% </w:t>
            </w:r>
          </w:p>
          <w:p w:rsidR="00C871DF" w:rsidRPr="00C871DF" w:rsidRDefault="00C871DF" w:rsidP="00B9134A">
            <w:pPr>
              <w:pStyle w:val="af"/>
              <w:numPr>
                <w:ilvl w:val="0"/>
                <w:numId w:val="75"/>
              </w:numPr>
              <w:ind w:left="254" w:hanging="254"/>
              <w:rPr>
                <w:b/>
                <w:lang w:val="ro-RO"/>
              </w:rPr>
            </w:pPr>
            <w:r w:rsidRPr="00C871DF">
              <w:rPr>
                <w:color w:val="000000"/>
                <w:lang w:val="ro-RO"/>
              </w:rPr>
              <w:t>sol. Acid acetic 0,5%</w:t>
            </w:r>
          </w:p>
          <w:p w:rsidR="00C871DF" w:rsidRPr="00C871DF" w:rsidRDefault="00C871DF" w:rsidP="00B9134A">
            <w:pPr>
              <w:pStyle w:val="af"/>
              <w:numPr>
                <w:ilvl w:val="0"/>
                <w:numId w:val="75"/>
              </w:numPr>
              <w:ind w:left="254" w:hanging="254"/>
              <w:rPr>
                <w:b/>
                <w:lang w:val="ro-RO"/>
              </w:rPr>
            </w:pPr>
            <w:r w:rsidRPr="00C871DF">
              <w:rPr>
                <w:color w:val="000000"/>
                <w:lang w:val="ro-RO"/>
              </w:rPr>
              <w:t xml:space="preserve">sol. Hidrocarbonat Na </w:t>
            </w:r>
          </w:p>
          <w:p w:rsidR="00C871DF" w:rsidRPr="00C871DF" w:rsidRDefault="00C871DF" w:rsidP="00B9134A">
            <w:pPr>
              <w:pStyle w:val="af"/>
              <w:numPr>
                <w:ilvl w:val="0"/>
                <w:numId w:val="75"/>
              </w:numPr>
              <w:ind w:left="254" w:hanging="254"/>
              <w:rPr>
                <w:b/>
                <w:lang w:val="ro-RO"/>
              </w:rPr>
            </w:pPr>
            <w:r w:rsidRPr="00D15AA1">
              <w:rPr>
                <w:lang w:val="en-US"/>
              </w:rPr>
              <w:t xml:space="preserve">Sol. Metamisole sodium  </w:t>
            </w:r>
          </w:p>
          <w:p w:rsidR="00BD7042" w:rsidRPr="00BD7042" w:rsidRDefault="00C871DF" w:rsidP="00BD7042">
            <w:pPr>
              <w:pStyle w:val="af"/>
              <w:numPr>
                <w:ilvl w:val="0"/>
                <w:numId w:val="75"/>
              </w:numPr>
              <w:ind w:left="254" w:hanging="254"/>
              <w:rPr>
                <w:b/>
                <w:lang w:val="ro-RO"/>
              </w:rPr>
            </w:pPr>
            <w:r>
              <w:rPr>
                <w:lang w:val="en-US"/>
              </w:rPr>
              <w:t>Drotoverinum 2%</w:t>
            </w:r>
          </w:p>
          <w:p w:rsidR="00C871DF" w:rsidRPr="00BD7042" w:rsidRDefault="00C871DF" w:rsidP="00BD7042">
            <w:pPr>
              <w:pStyle w:val="af"/>
              <w:numPr>
                <w:ilvl w:val="0"/>
                <w:numId w:val="75"/>
              </w:numPr>
              <w:ind w:left="254" w:hanging="254"/>
              <w:rPr>
                <w:b/>
                <w:lang w:val="ro-RO"/>
              </w:rPr>
            </w:pPr>
            <w:r w:rsidRPr="00BD7042">
              <w:rPr>
                <w:lang w:val="en-US"/>
              </w:rPr>
              <w:lastRenderedPageBreak/>
              <w:t xml:space="preserve"> Papaverinum  2%</w:t>
            </w:r>
          </w:p>
        </w:tc>
      </w:tr>
      <w:tr w:rsidR="00C871DF" w:rsidRPr="00CB5FC7" w:rsidTr="00C871DF">
        <w:tc>
          <w:tcPr>
            <w:tcW w:w="2464" w:type="dxa"/>
            <w:vMerge w:val="restart"/>
          </w:tcPr>
          <w:p w:rsidR="00C871DF" w:rsidRPr="001C24D1" w:rsidRDefault="00C871DF" w:rsidP="00E5693A">
            <w:pPr>
              <w:pStyle w:val="2"/>
            </w:pPr>
            <w:bookmarkStart w:id="59" w:name="_Toc109906106"/>
            <w:r w:rsidRPr="001C24D1">
              <w:lastRenderedPageBreak/>
              <w:t>D.</w:t>
            </w:r>
            <w:r w:rsidR="00DC532E" w:rsidRPr="001C24D1">
              <w:t>4</w:t>
            </w:r>
            <w:r w:rsidRPr="001C24D1">
              <w:t>. Instituţiile de asistenţă medicală spitalicească: secţii de chirurgie ale spitalelor raionale, municipale, republicane</w:t>
            </w:r>
            <w:bookmarkEnd w:id="59"/>
            <w:r w:rsidRPr="001C24D1">
              <w:t xml:space="preserve"> </w:t>
            </w:r>
          </w:p>
        </w:tc>
        <w:tc>
          <w:tcPr>
            <w:tcW w:w="7262" w:type="dxa"/>
          </w:tcPr>
          <w:p w:rsidR="00C871DF" w:rsidRPr="00CB5FC7" w:rsidRDefault="00C871DF" w:rsidP="00C85C57">
            <w:pPr>
              <w:rPr>
                <w:b/>
                <w:lang w:val="ro-RO"/>
              </w:rPr>
            </w:pPr>
            <w:r w:rsidRPr="00CB5FC7">
              <w:rPr>
                <w:b/>
                <w:lang w:val="ro-RO"/>
              </w:rPr>
              <w:t xml:space="preserve">Personal </w:t>
            </w:r>
          </w:p>
          <w:p w:rsidR="00C85C57" w:rsidRPr="00D15AA1" w:rsidRDefault="00C85C57" w:rsidP="00C85C57">
            <w:pPr>
              <w:numPr>
                <w:ilvl w:val="0"/>
                <w:numId w:val="7"/>
              </w:numPr>
              <w:rPr>
                <w:lang w:val="ro-RO"/>
              </w:rPr>
            </w:pPr>
            <w:r w:rsidRPr="00D15AA1">
              <w:rPr>
                <w:lang w:val="ro-RO"/>
              </w:rPr>
              <w:t>Medic chirurg-pediatru</w:t>
            </w:r>
          </w:p>
          <w:p w:rsidR="00C85C57" w:rsidRPr="00D15AA1" w:rsidRDefault="00BD7042" w:rsidP="00C85C57">
            <w:pPr>
              <w:numPr>
                <w:ilvl w:val="0"/>
                <w:numId w:val="7"/>
              </w:numPr>
              <w:rPr>
                <w:lang w:val="ro-RO"/>
              </w:rPr>
            </w:pPr>
            <w:r>
              <w:rPr>
                <w:lang w:val="ro-RO"/>
              </w:rPr>
              <w:t xml:space="preserve">Asistentă </w:t>
            </w:r>
            <w:r w:rsidR="00C85C57" w:rsidRPr="00D15AA1">
              <w:rPr>
                <w:lang w:val="ro-RO"/>
              </w:rPr>
              <w:t xml:space="preserve"> medicală</w:t>
            </w:r>
          </w:p>
          <w:p w:rsidR="00C85C57" w:rsidRPr="00D15AA1" w:rsidRDefault="00C85C57" w:rsidP="00C85C57">
            <w:pPr>
              <w:numPr>
                <w:ilvl w:val="0"/>
                <w:numId w:val="7"/>
              </w:numPr>
              <w:rPr>
                <w:lang w:val="ro-RO"/>
              </w:rPr>
            </w:pPr>
            <w:r w:rsidRPr="00D15AA1">
              <w:rPr>
                <w:lang w:val="ro-RO"/>
              </w:rPr>
              <w:t>Medic laborant</w:t>
            </w:r>
          </w:p>
          <w:p w:rsidR="00C85C57" w:rsidRPr="00D15AA1" w:rsidRDefault="00C85C57" w:rsidP="00C85C57">
            <w:pPr>
              <w:numPr>
                <w:ilvl w:val="0"/>
                <w:numId w:val="7"/>
              </w:numPr>
              <w:rPr>
                <w:lang w:val="ro-RO"/>
              </w:rPr>
            </w:pPr>
            <w:r w:rsidRPr="00D15AA1">
              <w:rPr>
                <w:lang w:val="ro-RO"/>
              </w:rPr>
              <w:t>Medic imagist</w:t>
            </w:r>
          </w:p>
          <w:p w:rsidR="00C85C57" w:rsidRPr="00D15AA1" w:rsidRDefault="00C85C57" w:rsidP="00C85C57">
            <w:pPr>
              <w:numPr>
                <w:ilvl w:val="0"/>
                <w:numId w:val="7"/>
              </w:numPr>
              <w:rPr>
                <w:lang w:val="ro-RO"/>
              </w:rPr>
            </w:pPr>
            <w:r w:rsidRPr="00D15AA1">
              <w:rPr>
                <w:lang w:val="ro-RO"/>
              </w:rPr>
              <w:t>Medic anesteziolog</w:t>
            </w:r>
          </w:p>
          <w:p w:rsidR="00C85C57" w:rsidRPr="00D15AA1" w:rsidRDefault="00C85C57" w:rsidP="00C85C57">
            <w:pPr>
              <w:numPr>
                <w:ilvl w:val="0"/>
                <w:numId w:val="7"/>
              </w:numPr>
              <w:rPr>
                <w:lang w:val="ro-RO"/>
              </w:rPr>
            </w:pPr>
            <w:r w:rsidRPr="00D15AA1">
              <w:rPr>
                <w:lang w:val="ro-RO"/>
              </w:rPr>
              <w:t>Medic patomorfolog</w:t>
            </w:r>
          </w:p>
          <w:p w:rsidR="00C871DF" w:rsidRPr="00CB5FC7" w:rsidRDefault="00C85C57" w:rsidP="00C85C57">
            <w:pPr>
              <w:numPr>
                <w:ilvl w:val="0"/>
                <w:numId w:val="7"/>
              </w:numPr>
              <w:rPr>
                <w:lang w:val="ro-RO"/>
              </w:rPr>
            </w:pPr>
            <w:r w:rsidRPr="00D15AA1">
              <w:rPr>
                <w:lang w:val="ro-RO"/>
              </w:rPr>
              <w:t>Medic citolog</w:t>
            </w:r>
          </w:p>
        </w:tc>
      </w:tr>
      <w:tr w:rsidR="00C871DF" w:rsidRPr="00CB5FC7" w:rsidTr="00C871DF">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Pr="00CB5FC7" w:rsidRDefault="00C871DF" w:rsidP="00C85C57">
            <w:pPr>
              <w:rPr>
                <w:b/>
                <w:lang w:val="ro-RO"/>
              </w:rPr>
            </w:pPr>
            <w:r w:rsidRPr="00CB5FC7">
              <w:rPr>
                <w:b/>
                <w:lang w:val="ro-RO"/>
              </w:rPr>
              <w:t>Dispozitive medicale</w:t>
            </w:r>
          </w:p>
          <w:p w:rsidR="00C85C57" w:rsidRPr="00D15AA1" w:rsidRDefault="00C85C57" w:rsidP="00C85C57">
            <w:pPr>
              <w:numPr>
                <w:ilvl w:val="0"/>
                <w:numId w:val="8"/>
              </w:numPr>
              <w:rPr>
                <w:lang w:val="ro-RO"/>
              </w:rPr>
            </w:pPr>
            <w:r w:rsidRPr="00D15AA1">
              <w:rPr>
                <w:lang w:val="ro-RO"/>
              </w:rPr>
              <w:t>Cabinet USG</w:t>
            </w:r>
          </w:p>
          <w:p w:rsidR="00C85C57" w:rsidRPr="00D15AA1" w:rsidRDefault="00C85C57" w:rsidP="00C85C57">
            <w:pPr>
              <w:numPr>
                <w:ilvl w:val="0"/>
                <w:numId w:val="8"/>
              </w:numPr>
              <w:rPr>
                <w:lang w:val="ro-RO"/>
              </w:rPr>
            </w:pPr>
            <w:r w:rsidRPr="00D15AA1">
              <w:rPr>
                <w:lang w:val="ro-RO"/>
              </w:rPr>
              <w:t>Cabinet  ECG</w:t>
            </w:r>
          </w:p>
          <w:p w:rsidR="00C85C57" w:rsidRPr="00D15AA1" w:rsidRDefault="00C85C57" w:rsidP="00C85C57">
            <w:pPr>
              <w:numPr>
                <w:ilvl w:val="0"/>
                <w:numId w:val="8"/>
              </w:numPr>
              <w:rPr>
                <w:lang w:val="ro-RO"/>
              </w:rPr>
            </w:pPr>
            <w:r w:rsidRPr="00D15AA1">
              <w:rPr>
                <w:lang w:val="ro-RO"/>
              </w:rPr>
              <w:t>Cabinet CT, RMN</w:t>
            </w:r>
          </w:p>
          <w:p w:rsidR="00C85C57" w:rsidRPr="00D15AA1" w:rsidRDefault="00C85C57" w:rsidP="00C85C57">
            <w:pPr>
              <w:numPr>
                <w:ilvl w:val="0"/>
                <w:numId w:val="8"/>
              </w:numPr>
              <w:rPr>
                <w:lang w:val="ro-RO"/>
              </w:rPr>
            </w:pPr>
            <w:r w:rsidRPr="00D15AA1">
              <w:rPr>
                <w:lang w:val="ro-RO"/>
              </w:rPr>
              <w:t>Cabinet radioimagistic</w:t>
            </w:r>
          </w:p>
          <w:p w:rsidR="00C85C57" w:rsidRPr="00D15AA1" w:rsidRDefault="00C85C57" w:rsidP="00C85C57">
            <w:pPr>
              <w:numPr>
                <w:ilvl w:val="0"/>
                <w:numId w:val="8"/>
              </w:numPr>
              <w:rPr>
                <w:lang w:val="ro-RO"/>
              </w:rPr>
            </w:pPr>
            <w:r w:rsidRPr="00D15AA1">
              <w:rPr>
                <w:lang w:val="ro-RO"/>
              </w:rPr>
              <w:t>Laborator clinic</w:t>
            </w:r>
          </w:p>
          <w:p w:rsidR="00C85C57" w:rsidRPr="00D15AA1" w:rsidRDefault="00C85C57" w:rsidP="00C85C57">
            <w:pPr>
              <w:numPr>
                <w:ilvl w:val="0"/>
                <w:numId w:val="8"/>
              </w:numPr>
              <w:rPr>
                <w:lang w:val="ro-RO"/>
              </w:rPr>
            </w:pPr>
            <w:r w:rsidRPr="00D15AA1">
              <w:rPr>
                <w:lang w:val="ro-RO"/>
              </w:rPr>
              <w:t>Laborator biochimic</w:t>
            </w:r>
          </w:p>
          <w:p w:rsidR="00C85C57" w:rsidRPr="00D15AA1" w:rsidRDefault="00C85C57" w:rsidP="00C85C57">
            <w:pPr>
              <w:numPr>
                <w:ilvl w:val="0"/>
                <w:numId w:val="8"/>
              </w:numPr>
              <w:rPr>
                <w:lang w:val="ro-RO"/>
              </w:rPr>
            </w:pPr>
            <w:r w:rsidRPr="00D15AA1">
              <w:rPr>
                <w:lang w:val="ro-RO"/>
              </w:rPr>
              <w:t>Laborator patomorfologic</w:t>
            </w:r>
          </w:p>
          <w:p w:rsidR="00C85C57" w:rsidRPr="00D15AA1" w:rsidRDefault="00C85C57" w:rsidP="00C85C57">
            <w:pPr>
              <w:numPr>
                <w:ilvl w:val="0"/>
                <w:numId w:val="8"/>
              </w:numPr>
              <w:rPr>
                <w:lang w:val="ro-RO"/>
              </w:rPr>
            </w:pPr>
            <w:r w:rsidRPr="00D15AA1">
              <w:rPr>
                <w:lang w:val="ro-RO"/>
              </w:rPr>
              <w:t>Bloc chirurgical cu tot aparataj</w:t>
            </w:r>
            <w:r w:rsidR="00BD7042">
              <w:rPr>
                <w:lang w:val="ro-RO"/>
              </w:rPr>
              <w:t>ul</w:t>
            </w:r>
            <w:r w:rsidRPr="00D15AA1">
              <w:rPr>
                <w:lang w:val="ro-RO"/>
              </w:rPr>
              <w:t xml:space="preserve"> necesar</w:t>
            </w:r>
          </w:p>
          <w:p w:rsidR="00C871DF" w:rsidRPr="00CB5FC7" w:rsidRDefault="00C85C57" w:rsidP="00C85C57">
            <w:pPr>
              <w:numPr>
                <w:ilvl w:val="0"/>
                <w:numId w:val="8"/>
              </w:numPr>
              <w:rPr>
                <w:lang w:val="ro-RO"/>
              </w:rPr>
            </w:pPr>
            <w:r w:rsidRPr="00D15AA1">
              <w:rPr>
                <w:lang w:val="ro-RO"/>
              </w:rPr>
              <w:t>Reanimare chirurgicală, TI</w:t>
            </w:r>
          </w:p>
        </w:tc>
      </w:tr>
      <w:tr w:rsidR="00C871DF" w:rsidRPr="005A0CFC" w:rsidTr="00C871DF">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Pr="00CB5FC7" w:rsidRDefault="00C871DF" w:rsidP="00C85C57">
            <w:pPr>
              <w:rPr>
                <w:b/>
                <w:lang w:val="ro-RO"/>
              </w:rPr>
            </w:pPr>
            <w:r w:rsidRPr="00CB5FC7">
              <w:rPr>
                <w:b/>
                <w:lang w:val="ro-RO"/>
              </w:rPr>
              <w:t>Medicamente:</w:t>
            </w:r>
          </w:p>
          <w:p w:rsidR="00C85C57" w:rsidRPr="00D15AA1" w:rsidRDefault="00C871DF" w:rsidP="00C85C57">
            <w:pPr>
              <w:numPr>
                <w:ilvl w:val="0"/>
                <w:numId w:val="10"/>
              </w:numPr>
              <w:tabs>
                <w:tab w:val="left" w:pos="325"/>
              </w:tabs>
              <w:ind w:left="0" w:hanging="72"/>
              <w:jc w:val="both"/>
              <w:rPr>
                <w:lang w:val="en-US"/>
              </w:rPr>
            </w:pPr>
            <w:r w:rsidRPr="00CB5FC7">
              <w:rPr>
                <w:lang w:val="ro-RO"/>
              </w:rPr>
              <w:t xml:space="preserve"> </w:t>
            </w:r>
            <w:r w:rsidR="00C85C57" w:rsidRPr="00D15AA1">
              <w:rPr>
                <w:lang w:val="en-US"/>
              </w:rPr>
              <w:t>Terapie cu antibiotic timp de 3-4 să</w:t>
            </w:r>
            <w:r w:rsidR="00BD7042">
              <w:rPr>
                <w:lang w:val="en-US"/>
              </w:rPr>
              <w:t>ptămâ</w:t>
            </w:r>
            <w:r w:rsidR="00C85C57" w:rsidRPr="00D15AA1">
              <w:rPr>
                <w:lang w:val="en-US"/>
              </w:rPr>
              <w:t>ni: Ampi</w:t>
            </w:r>
            <w:r w:rsidR="00BD7042">
              <w:rPr>
                <w:lang w:val="en-US"/>
              </w:rPr>
              <w:t>cilinum, Cefalosporine generaţiele</w:t>
            </w:r>
            <w:r w:rsidR="00C85C57" w:rsidRPr="00D15AA1">
              <w:rPr>
                <w:lang w:val="en-US"/>
              </w:rPr>
              <w:t xml:space="preserve"> II-IV: Ceftazidimum, Cefuroximum, Cefepimum, Imipenemum etc.</w:t>
            </w:r>
          </w:p>
          <w:p w:rsidR="00C85C57" w:rsidRPr="00D15AA1" w:rsidRDefault="00C85C57" w:rsidP="00C85C57">
            <w:pPr>
              <w:numPr>
                <w:ilvl w:val="0"/>
                <w:numId w:val="10"/>
              </w:numPr>
              <w:tabs>
                <w:tab w:val="left" w:pos="325"/>
              </w:tabs>
              <w:ind w:left="0" w:hanging="72"/>
              <w:rPr>
                <w:lang w:val="en-US"/>
              </w:rPr>
            </w:pPr>
            <w:r w:rsidRPr="00D15AA1">
              <w:rPr>
                <w:lang w:val="en-US"/>
              </w:rPr>
              <w:t>Corticosteroizi (anti</w:t>
            </w:r>
            <w:r w:rsidR="00BD7042">
              <w:rPr>
                <w:lang w:val="en-US"/>
              </w:rPr>
              <w:t>inflamatorii – diminuarea dureri</w:t>
            </w:r>
            <w:r w:rsidRPr="00D15AA1">
              <w:rPr>
                <w:lang w:val="en-US"/>
              </w:rPr>
              <w:t>i şi edemului): Prednisonum 1mg/kg/zi</w:t>
            </w:r>
          </w:p>
          <w:p w:rsidR="00C85C57" w:rsidRPr="00D15AA1" w:rsidRDefault="00BD7042" w:rsidP="00C85C57">
            <w:pPr>
              <w:numPr>
                <w:ilvl w:val="0"/>
                <w:numId w:val="10"/>
              </w:numPr>
              <w:tabs>
                <w:tab w:val="left" w:pos="325"/>
              </w:tabs>
              <w:ind w:left="0" w:hanging="72"/>
              <w:rPr>
                <w:lang w:val="en-US"/>
              </w:rPr>
            </w:pPr>
            <w:r>
              <w:rPr>
                <w:lang w:val="en-US"/>
              </w:rPr>
              <w:t>Seruri, transfuzii de sânge, plasmă</w:t>
            </w:r>
            <w:r w:rsidR="00C85C57" w:rsidRPr="00D15AA1">
              <w:rPr>
                <w:lang w:val="en-US"/>
              </w:rPr>
              <w:t xml:space="preserve"> şi sub</w:t>
            </w:r>
            <w:r>
              <w:rPr>
                <w:lang w:val="en-US"/>
              </w:rPr>
              <w:t>stitu</w:t>
            </w:r>
            <w:r w:rsidR="00C85C57" w:rsidRPr="00D15AA1">
              <w:rPr>
                <w:lang w:val="en-US"/>
              </w:rPr>
              <w:t>enţi</w:t>
            </w:r>
          </w:p>
          <w:p w:rsidR="00C85C57" w:rsidRPr="00D15AA1" w:rsidRDefault="00C85C57" w:rsidP="00C85C57">
            <w:pPr>
              <w:numPr>
                <w:ilvl w:val="0"/>
                <w:numId w:val="10"/>
              </w:numPr>
              <w:tabs>
                <w:tab w:val="left" w:pos="325"/>
              </w:tabs>
              <w:ind w:left="0" w:hanging="72"/>
              <w:rPr>
                <w:lang w:val="en-US"/>
              </w:rPr>
            </w:pPr>
            <w:r w:rsidRPr="00D15AA1">
              <w:rPr>
                <w:lang w:val="en-US"/>
              </w:rPr>
              <w:t>Antalgice : analgezice nonnarcotice: Sol. Metamisole s</w:t>
            </w:r>
            <w:r w:rsidR="00BD7042">
              <w:rPr>
                <w:lang w:val="en-US"/>
              </w:rPr>
              <w:t>odium x4 ori/zi; analgezice nar</w:t>
            </w:r>
            <w:r w:rsidRPr="00D15AA1">
              <w:rPr>
                <w:lang w:val="en-US"/>
              </w:rPr>
              <w:t>cotice: Sol. Trimeperidinum 2%, Sol. Codeinum + Morphinum + Noscapinum + Papaverini hydrochloridum + Tebainum 2%</w:t>
            </w:r>
            <w:r w:rsidR="00BD7042">
              <w:rPr>
                <w:lang w:val="en-US"/>
              </w:rPr>
              <w:t xml:space="preserve">  </w:t>
            </w:r>
            <w:r w:rsidRPr="00D15AA1">
              <w:rPr>
                <w:lang w:val="en-US"/>
              </w:rPr>
              <w:t xml:space="preserve">(Omnopon), Tramadolum, Dexketoprophenum, </w:t>
            </w:r>
          </w:p>
          <w:p w:rsidR="00C85C57" w:rsidRPr="00D15AA1" w:rsidRDefault="00C85C57" w:rsidP="00C85C57">
            <w:pPr>
              <w:numPr>
                <w:ilvl w:val="0"/>
                <w:numId w:val="10"/>
              </w:numPr>
              <w:tabs>
                <w:tab w:val="left" w:pos="325"/>
              </w:tabs>
              <w:ind w:left="0" w:hanging="72"/>
              <w:rPr>
                <w:lang w:val="en-US"/>
              </w:rPr>
            </w:pPr>
            <w:r w:rsidRPr="00D15AA1">
              <w:rPr>
                <w:lang w:val="en-US"/>
              </w:rPr>
              <w:t xml:space="preserve">Preparate antihistaminice: Diphenhydraminum 1%, Suprastini x2-3 ori/zi, Cloropyraminum, Clemastinum, Quifenadinum, etc. </w:t>
            </w:r>
          </w:p>
          <w:p w:rsidR="00C85C57" w:rsidRPr="00D15AA1" w:rsidRDefault="00BD7042" w:rsidP="00C85C57">
            <w:pPr>
              <w:numPr>
                <w:ilvl w:val="0"/>
                <w:numId w:val="10"/>
              </w:numPr>
              <w:tabs>
                <w:tab w:val="left" w:pos="325"/>
              </w:tabs>
              <w:ind w:left="0" w:hanging="72"/>
              <w:rPr>
                <w:lang w:val="en-US"/>
              </w:rPr>
            </w:pPr>
            <w:r>
              <w:rPr>
                <w:lang w:val="en-US"/>
              </w:rPr>
              <w:t>Spas</w:t>
            </w:r>
            <w:r w:rsidR="00C85C57" w:rsidRPr="00D15AA1">
              <w:rPr>
                <w:lang w:val="en-US"/>
              </w:rPr>
              <w:t>molitice: Drotoverinum  2%, Papaverinum 2% x 2-3 ori/zi</w:t>
            </w:r>
          </w:p>
          <w:p w:rsidR="00C85C57" w:rsidRPr="00D15AA1" w:rsidRDefault="00BD7042" w:rsidP="00C85C57">
            <w:pPr>
              <w:numPr>
                <w:ilvl w:val="0"/>
                <w:numId w:val="10"/>
              </w:numPr>
              <w:tabs>
                <w:tab w:val="left" w:pos="325"/>
              </w:tabs>
              <w:ind w:left="0" w:hanging="72"/>
              <w:rPr>
                <w:lang w:val="en-US"/>
              </w:rPr>
            </w:pPr>
            <w:r w:rsidRPr="00D15AA1">
              <w:rPr>
                <w:lang w:val="en-US"/>
              </w:rPr>
              <w:t>Vitaminoterapie</w:t>
            </w:r>
            <w:r w:rsidR="00C85C57" w:rsidRPr="00D15AA1">
              <w:rPr>
                <w:lang w:val="en-US"/>
              </w:rPr>
              <w:t xml:space="preserve">: </w:t>
            </w:r>
            <w:r w:rsidRPr="00D15AA1">
              <w:rPr>
                <w:lang w:val="en-US"/>
              </w:rPr>
              <w:t xml:space="preserve">Tiaminum </w:t>
            </w:r>
            <w:r w:rsidR="00C85C57" w:rsidRPr="00D15AA1">
              <w:rPr>
                <w:lang w:val="en-US"/>
              </w:rPr>
              <w:t xml:space="preserve">bromidi, </w:t>
            </w:r>
            <w:r w:rsidRPr="00D15AA1">
              <w:rPr>
                <w:lang w:val="en-US"/>
              </w:rPr>
              <w:t>Riboflavinum</w:t>
            </w:r>
            <w:r w:rsidR="00C85C57" w:rsidRPr="00D15AA1">
              <w:rPr>
                <w:lang w:val="en-US"/>
              </w:rPr>
              <w:t xml:space="preserve">, </w:t>
            </w:r>
            <w:proofErr w:type="gramStart"/>
            <w:r w:rsidRPr="00D15AA1">
              <w:rPr>
                <w:lang w:val="en-US"/>
              </w:rPr>
              <w:t>Tocopherolum</w:t>
            </w:r>
            <w:r w:rsidR="00C85C57" w:rsidRPr="00D15AA1">
              <w:rPr>
                <w:lang w:val="en-US"/>
              </w:rPr>
              <w:t xml:space="preserve">  etc</w:t>
            </w:r>
            <w:proofErr w:type="gramEnd"/>
            <w:r>
              <w:rPr>
                <w:lang w:val="en-US"/>
              </w:rPr>
              <w:t>.</w:t>
            </w:r>
          </w:p>
          <w:p w:rsidR="00C85C57" w:rsidRPr="00D15AA1" w:rsidRDefault="00BD7042" w:rsidP="00C85C57">
            <w:pPr>
              <w:numPr>
                <w:ilvl w:val="0"/>
                <w:numId w:val="10"/>
              </w:numPr>
              <w:tabs>
                <w:tab w:val="left" w:pos="325"/>
              </w:tabs>
              <w:ind w:left="0" w:hanging="72"/>
              <w:rPr>
                <w:lang w:val="en-US"/>
              </w:rPr>
            </w:pPr>
            <w:r w:rsidRPr="00D15AA1">
              <w:rPr>
                <w:lang w:val="en-US"/>
              </w:rPr>
              <w:t>Imunocorectoare</w:t>
            </w:r>
            <w:r w:rsidR="00C85C57" w:rsidRPr="00D15AA1">
              <w:rPr>
                <w:lang w:val="en-US"/>
              </w:rPr>
              <w:t>: Tiaminum x 2</w:t>
            </w:r>
            <w:r>
              <w:rPr>
                <w:lang w:val="en-US"/>
              </w:rPr>
              <w:t xml:space="preserve"> </w:t>
            </w:r>
            <w:r w:rsidR="00C85C57" w:rsidRPr="00D15AA1">
              <w:rPr>
                <w:lang w:val="en-US"/>
              </w:rPr>
              <w:t>ori/zi intramuscular, Tactivin</w:t>
            </w:r>
            <w:r w:rsidR="00C85C57" w:rsidRPr="00D15AA1">
              <w:rPr>
                <w:vertAlign w:val="superscript"/>
                <w:lang w:val="en-US"/>
              </w:rPr>
              <w:t>®</w:t>
            </w:r>
            <w:r>
              <w:rPr>
                <w:lang w:val="en-US"/>
              </w:rPr>
              <w:t xml:space="preserve"> o dată</w:t>
            </w:r>
            <w:r w:rsidR="00C85C57" w:rsidRPr="00D15AA1">
              <w:rPr>
                <w:lang w:val="en-US"/>
              </w:rPr>
              <w:t xml:space="preserve"> în zi</w:t>
            </w:r>
            <w:r>
              <w:rPr>
                <w:lang w:val="en-US"/>
              </w:rPr>
              <w:t>,</w:t>
            </w:r>
            <w:r w:rsidR="00C85C57" w:rsidRPr="00D15AA1">
              <w:rPr>
                <w:lang w:val="en-US"/>
              </w:rPr>
              <w:t xml:space="preserve"> sub cutanat</w:t>
            </w:r>
          </w:p>
          <w:p w:rsidR="00C85C57" w:rsidRPr="00D15AA1" w:rsidRDefault="00C85C57" w:rsidP="00C85C57">
            <w:pPr>
              <w:numPr>
                <w:ilvl w:val="0"/>
                <w:numId w:val="10"/>
              </w:numPr>
              <w:tabs>
                <w:tab w:val="left" w:pos="325"/>
              </w:tabs>
              <w:ind w:left="0" w:hanging="72"/>
              <w:rPr>
                <w:lang w:val="en-US"/>
              </w:rPr>
            </w:pPr>
            <w:r w:rsidRPr="00D15AA1">
              <w:rPr>
                <w:lang w:val="en-US"/>
              </w:rPr>
              <w:t>Antipiretice:  Paracetamolum (</w:t>
            </w:r>
            <w:r w:rsidRPr="00D15AA1">
              <w:rPr>
                <w:lang w:val="ro-RO"/>
              </w:rPr>
              <w:t>Ceficon), Diclofenacum</w:t>
            </w:r>
          </w:p>
          <w:p w:rsidR="00C85C57" w:rsidRPr="00D15AA1" w:rsidRDefault="00C85C57" w:rsidP="00C85C57">
            <w:pPr>
              <w:numPr>
                <w:ilvl w:val="0"/>
                <w:numId w:val="10"/>
              </w:numPr>
              <w:tabs>
                <w:tab w:val="left" w:pos="325"/>
              </w:tabs>
              <w:ind w:left="0" w:hanging="72"/>
              <w:rPr>
                <w:lang w:val="en-US"/>
              </w:rPr>
            </w:pPr>
            <w:r w:rsidRPr="00D15AA1">
              <w:rPr>
                <w:lang w:val="en-US"/>
              </w:rPr>
              <w:t>Metronidazolum</w:t>
            </w:r>
          </w:p>
          <w:p w:rsidR="00C85C57" w:rsidRPr="00D15AA1" w:rsidRDefault="00BD7042" w:rsidP="00C85C57">
            <w:pPr>
              <w:numPr>
                <w:ilvl w:val="0"/>
                <w:numId w:val="10"/>
              </w:numPr>
              <w:tabs>
                <w:tab w:val="left" w:pos="325"/>
              </w:tabs>
              <w:ind w:left="0" w:hanging="72"/>
              <w:rPr>
                <w:lang w:val="en-US"/>
              </w:rPr>
            </w:pPr>
            <w:r>
              <w:rPr>
                <w:lang w:val="en-US"/>
              </w:rPr>
              <w:t xml:space="preserve">Înlocuitori de sânge cu </w:t>
            </w:r>
            <w:proofErr w:type="gramStart"/>
            <w:r>
              <w:rPr>
                <w:lang w:val="en-US"/>
              </w:rPr>
              <w:t>acţiune  hemodinamică</w:t>
            </w:r>
            <w:proofErr w:type="gramEnd"/>
            <w:r>
              <w:rPr>
                <w:lang w:val="en-US"/>
              </w:rPr>
              <w:t>: poligluch</w:t>
            </w:r>
            <w:r w:rsidR="00C85C57" w:rsidRPr="00D15AA1">
              <w:rPr>
                <w:lang w:val="en-US"/>
              </w:rPr>
              <w:t>in</w:t>
            </w:r>
            <w:r>
              <w:rPr>
                <w:lang w:val="en-US"/>
              </w:rPr>
              <w:t>ă, reopoligl</w:t>
            </w:r>
            <w:r w:rsidR="00C85C57" w:rsidRPr="00D15AA1">
              <w:rPr>
                <w:lang w:val="en-US"/>
              </w:rPr>
              <w:t>uchin</w:t>
            </w:r>
            <w:r>
              <w:rPr>
                <w:lang w:val="en-US"/>
              </w:rPr>
              <w:t>ă, peomacrodex, jelatinol</w:t>
            </w:r>
            <w:r w:rsidR="00C85C57" w:rsidRPr="00D15AA1">
              <w:rPr>
                <w:lang w:val="en-US"/>
              </w:rPr>
              <w:t xml:space="preserve"> etc</w:t>
            </w:r>
            <w:r>
              <w:rPr>
                <w:lang w:val="en-US"/>
              </w:rPr>
              <w:t>.</w:t>
            </w:r>
          </w:p>
          <w:p w:rsidR="00C85C57" w:rsidRPr="00D15AA1" w:rsidRDefault="00C85C57" w:rsidP="00C85C57">
            <w:pPr>
              <w:numPr>
                <w:ilvl w:val="0"/>
                <w:numId w:val="11"/>
              </w:numPr>
              <w:tabs>
                <w:tab w:val="left" w:pos="145"/>
              </w:tabs>
              <w:ind w:left="0" w:hanging="72"/>
              <w:jc w:val="both"/>
              <w:rPr>
                <w:lang w:val="en-US"/>
              </w:rPr>
            </w:pPr>
            <w:r w:rsidRPr="00D15AA1">
              <w:rPr>
                <w:lang w:val="en-US"/>
              </w:rPr>
              <w:t>Sol. Natrii chloridum</w:t>
            </w:r>
            <w:r w:rsidR="00BD7042">
              <w:rPr>
                <w:lang w:val="en-US"/>
              </w:rPr>
              <w:t xml:space="preserve"> 0,9%</w:t>
            </w:r>
            <w:r w:rsidRPr="00D15AA1">
              <w:rPr>
                <w:lang w:val="en-US"/>
              </w:rPr>
              <w:t>, Sol. Kalii chloridum+ Calcii c</w:t>
            </w:r>
            <w:r w:rsidR="00BD7042">
              <w:rPr>
                <w:lang w:val="en-US"/>
              </w:rPr>
              <w:t>hloridum+Natrii chloridum (Ring</w:t>
            </w:r>
            <w:r w:rsidRPr="00D15AA1">
              <w:rPr>
                <w:lang w:val="en-US"/>
              </w:rPr>
              <w:t>er, Lactosol)</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Sol. Glucosum 5-10 % </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Sol. Etamsylatum 12.5% </w:t>
            </w:r>
          </w:p>
          <w:p w:rsidR="00C85C57" w:rsidRPr="00D15AA1" w:rsidRDefault="00C85C57" w:rsidP="00C85C57">
            <w:pPr>
              <w:numPr>
                <w:ilvl w:val="0"/>
                <w:numId w:val="11"/>
              </w:numPr>
              <w:tabs>
                <w:tab w:val="left" w:pos="145"/>
              </w:tabs>
              <w:ind w:left="0" w:hanging="72"/>
              <w:jc w:val="both"/>
              <w:rPr>
                <w:lang w:val="en-US"/>
              </w:rPr>
            </w:pPr>
            <w:r w:rsidRPr="00D15AA1">
              <w:rPr>
                <w:lang w:val="en-US"/>
              </w:rPr>
              <w:t>Sol. Acidum ascorbicum</w:t>
            </w:r>
            <w:r w:rsidR="00BD7042">
              <w:rPr>
                <w:lang w:val="en-US"/>
              </w:rPr>
              <w:t xml:space="preserve"> </w:t>
            </w:r>
            <w:r w:rsidRPr="00D15AA1">
              <w:rPr>
                <w:lang w:val="en-US"/>
              </w:rPr>
              <w:t xml:space="preserve">5% </w:t>
            </w:r>
          </w:p>
          <w:p w:rsidR="00C85C57" w:rsidRPr="00D15AA1" w:rsidRDefault="00C85C57" w:rsidP="00C85C57">
            <w:pPr>
              <w:numPr>
                <w:ilvl w:val="0"/>
                <w:numId w:val="11"/>
              </w:numPr>
              <w:tabs>
                <w:tab w:val="left" w:pos="145"/>
              </w:tabs>
              <w:ind w:left="0" w:hanging="72"/>
              <w:jc w:val="both"/>
              <w:rPr>
                <w:lang w:val="en-US"/>
              </w:rPr>
            </w:pPr>
            <w:r w:rsidRPr="00D15AA1">
              <w:rPr>
                <w:lang w:val="en-US"/>
              </w:rPr>
              <w:t>Sol. Drotoverinum</w:t>
            </w:r>
          </w:p>
          <w:p w:rsidR="00C85C57" w:rsidRPr="00D15AA1" w:rsidRDefault="00C85C57" w:rsidP="00C85C57">
            <w:pPr>
              <w:numPr>
                <w:ilvl w:val="0"/>
                <w:numId w:val="11"/>
              </w:numPr>
              <w:tabs>
                <w:tab w:val="left" w:pos="145"/>
              </w:tabs>
              <w:ind w:left="0" w:hanging="72"/>
              <w:jc w:val="both"/>
              <w:rPr>
                <w:lang w:val="en-US"/>
              </w:rPr>
            </w:pPr>
            <w:r w:rsidRPr="00D15AA1">
              <w:rPr>
                <w:lang w:val="en-US"/>
              </w:rPr>
              <w:t>Sol.Kalii chloridum 4%</w:t>
            </w:r>
          </w:p>
          <w:p w:rsidR="00C85C57" w:rsidRPr="00D15AA1" w:rsidRDefault="00C85C57" w:rsidP="00C85C57">
            <w:pPr>
              <w:numPr>
                <w:ilvl w:val="0"/>
                <w:numId w:val="11"/>
              </w:numPr>
              <w:tabs>
                <w:tab w:val="left" w:pos="145"/>
              </w:tabs>
              <w:ind w:left="0" w:hanging="72"/>
              <w:jc w:val="both"/>
              <w:rPr>
                <w:lang w:val="en-US"/>
              </w:rPr>
            </w:pPr>
            <w:r w:rsidRPr="00D15AA1">
              <w:rPr>
                <w:lang w:val="en-US"/>
              </w:rPr>
              <w:t>Sol.Calcii chloridum</w:t>
            </w:r>
          </w:p>
          <w:p w:rsidR="00C85C57" w:rsidRPr="00D15AA1" w:rsidRDefault="00C85C57" w:rsidP="00C85C57">
            <w:pPr>
              <w:numPr>
                <w:ilvl w:val="0"/>
                <w:numId w:val="11"/>
              </w:numPr>
              <w:tabs>
                <w:tab w:val="left" w:pos="145"/>
              </w:tabs>
              <w:ind w:left="0" w:hanging="72"/>
              <w:jc w:val="both"/>
              <w:rPr>
                <w:lang w:val="en-US"/>
              </w:rPr>
            </w:pPr>
            <w:r w:rsidRPr="00D15AA1">
              <w:rPr>
                <w:lang w:val="en-US"/>
              </w:rPr>
              <w:t>Sol. Magnesii sulfas 25%</w:t>
            </w:r>
          </w:p>
          <w:p w:rsidR="00C85C57" w:rsidRPr="00D15AA1" w:rsidRDefault="00C85C57" w:rsidP="00C85C57">
            <w:pPr>
              <w:numPr>
                <w:ilvl w:val="0"/>
                <w:numId w:val="11"/>
              </w:numPr>
              <w:tabs>
                <w:tab w:val="left" w:pos="145"/>
              </w:tabs>
              <w:ind w:left="0" w:hanging="72"/>
              <w:jc w:val="both"/>
              <w:rPr>
                <w:lang w:val="en-US"/>
              </w:rPr>
            </w:pPr>
            <w:r w:rsidRPr="00D15AA1">
              <w:rPr>
                <w:lang w:val="en-US"/>
              </w:rPr>
              <w:t>Sol. Procainum 0,5%</w:t>
            </w:r>
          </w:p>
          <w:p w:rsidR="00C85C57" w:rsidRPr="00D15AA1" w:rsidRDefault="00C85C57" w:rsidP="00C85C57">
            <w:pPr>
              <w:numPr>
                <w:ilvl w:val="0"/>
                <w:numId w:val="11"/>
              </w:numPr>
              <w:tabs>
                <w:tab w:val="left" w:pos="145"/>
              </w:tabs>
              <w:ind w:left="0" w:hanging="72"/>
              <w:jc w:val="both"/>
              <w:rPr>
                <w:lang w:val="en-US"/>
              </w:rPr>
            </w:pPr>
            <w:r w:rsidRPr="00D15AA1">
              <w:rPr>
                <w:lang w:val="en-US"/>
              </w:rPr>
              <w:lastRenderedPageBreak/>
              <w:t>Sol. Metoclopromidum</w:t>
            </w:r>
          </w:p>
          <w:p w:rsidR="00C85C57" w:rsidRPr="00D15AA1" w:rsidRDefault="00C85C57" w:rsidP="00C85C57">
            <w:pPr>
              <w:numPr>
                <w:ilvl w:val="0"/>
                <w:numId w:val="11"/>
              </w:numPr>
              <w:tabs>
                <w:tab w:val="left" w:pos="145"/>
              </w:tabs>
              <w:ind w:left="0" w:hanging="72"/>
              <w:jc w:val="both"/>
              <w:rPr>
                <w:lang w:val="en-US"/>
              </w:rPr>
            </w:pPr>
            <w:r w:rsidRPr="00D15AA1">
              <w:rPr>
                <w:lang w:val="en-US"/>
              </w:rPr>
              <w:t>Flucanosolum 50</w:t>
            </w:r>
            <w:r w:rsidR="00BD7042">
              <w:rPr>
                <w:lang w:val="en-US"/>
              </w:rPr>
              <w:t xml:space="preserve"> </w:t>
            </w:r>
            <w:r w:rsidRPr="00D15AA1">
              <w:rPr>
                <w:lang w:val="en-US"/>
              </w:rPr>
              <w:t>mg, 100</w:t>
            </w:r>
            <w:r w:rsidR="00BD7042">
              <w:rPr>
                <w:lang w:val="en-US"/>
              </w:rPr>
              <w:t xml:space="preserve"> </w:t>
            </w:r>
            <w:r w:rsidRPr="00D15AA1">
              <w:rPr>
                <w:lang w:val="en-US"/>
              </w:rPr>
              <w:t>mg, 150</w:t>
            </w:r>
            <w:r w:rsidR="00BD7042">
              <w:rPr>
                <w:lang w:val="en-US"/>
              </w:rPr>
              <w:t xml:space="preserve"> </w:t>
            </w:r>
            <w:r w:rsidRPr="00D15AA1">
              <w:rPr>
                <w:lang w:val="en-US"/>
              </w:rPr>
              <w:t>mg</w:t>
            </w:r>
          </w:p>
          <w:p w:rsidR="00C85C57" w:rsidRPr="00D15AA1" w:rsidRDefault="00C85C57" w:rsidP="00C85C57">
            <w:pPr>
              <w:numPr>
                <w:ilvl w:val="0"/>
                <w:numId w:val="11"/>
              </w:numPr>
              <w:tabs>
                <w:tab w:val="left" w:pos="145"/>
              </w:tabs>
              <w:ind w:left="0" w:hanging="72"/>
              <w:jc w:val="both"/>
              <w:rPr>
                <w:lang w:val="en-US"/>
              </w:rPr>
            </w:pPr>
            <w:r w:rsidRPr="00D15AA1">
              <w:rPr>
                <w:lang w:val="en-US"/>
              </w:rPr>
              <w:t>Simeticonum emulsie orală, AERIS</w:t>
            </w:r>
            <w:r w:rsidRPr="00D15AA1">
              <w:rPr>
                <w:vertAlign w:val="superscript"/>
                <w:lang w:val="en-US"/>
              </w:rPr>
              <w:t>®</w:t>
            </w:r>
          </w:p>
          <w:p w:rsidR="00C85C57" w:rsidRPr="00D15AA1" w:rsidRDefault="00C85C57" w:rsidP="00C85C57">
            <w:pPr>
              <w:numPr>
                <w:ilvl w:val="0"/>
                <w:numId w:val="11"/>
              </w:numPr>
              <w:tabs>
                <w:tab w:val="left" w:pos="145"/>
              </w:tabs>
              <w:ind w:left="0" w:hanging="72"/>
              <w:rPr>
                <w:lang w:val="en-US"/>
              </w:rPr>
            </w:pPr>
            <w:r w:rsidRPr="00D15AA1">
              <w:rPr>
                <w:lang w:val="en-US"/>
              </w:rPr>
              <w:t>Lactobacillus acidophilus + Bifidobacterinum infantis +Enterococcus faecium  (Linex),  Lactobacillus rhamnosus+</w:t>
            </w:r>
            <w:r w:rsidR="00BD7042" w:rsidRPr="00D15AA1">
              <w:rPr>
                <w:lang w:val="en-US"/>
              </w:rPr>
              <w:t xml:space="preserve">Lactobacillus </w:t>
            </w:r>
            <w:r w:rsidRPr="00D15AA1">
              <w:rPr>
                <w:lang w:val="en-US"/>
              </w:rPr>
              <w:t>acidophilus (Lacidofil)</w:t>
            </w:r>
          </w:p>
          <w:p w:rsidR="00C85C57" w:rsidRPr="00D15AA1" w:rsidRDefault="00C85C57" w:rsidP="00C85C57">
            <w:pPr>
              <w:numPr>
                <w:ilvl w:val="0"/>
                <w:numId w:val="11"/>
              </w:numPr>
              <w:tabs>
                <w:tab w:val="left" w:pos="145"/>
              </w:tabs>
              <w:ind w:left="0" w:hanging="72"/>
              <w:jc w:val="both"/>
              <w:rPr>
                <w:lang w:val="en-US"/>
              </w:rPr>
            </w:pPr>
            <w:r w:rsidRPr="00D15AA1">
              <w:rPr>
                <w:lang w:val="en-US"/>
              </w:rPr>
              <w:t>Sol. Solcoseril</w:t>
            </w:r>
            <w:r w:rsidRPr="00D15AA1">
              <w:rPr>
                <w:vertAlign w:val="superscript"/>
                <w:lang w:val="en-US"/>
              </w:rPr>
              <w:t>®</w:t>
            </w:r>
            <w:r w:rsidRPr="00D15AA1">
              <w:rPr>
                <w:lang w:val="en-US"/>
              </w:rPr>
              <w:t xml:space="preserve"> sau Actovegini</w:t>
            </w:r>
            <w:r w:rsidRPr="00D15AA1">
              <w:rPr>
                <w:vertAlign w:val="superscript"/>
                <w:lang w:val="en-US"/>
              </w:rPr>
              <w:t>®</w:t>
            </w:r>
          </w:p>
          <w:p w:rsidR="00C85C57" w:rsidRPr="00D15AA1" w:rsidRDefault="00C85C57" w:rsidP="00C85C57">
            <w:pPr>
              <w:numPr>
                <w:ilvl w:val="0"/>
                <w:numId w:val="11"/>
              </w:numPr>
              <w:tabs>
                <w:tab w:val="left" w:pos="145"/>
              </w:tabs>
              <w:ind w:left="0" w:hanging="72"/>
              <w:rPr>
                <w:lang w:val="en-US"/>
              </w:rPr>
            </w:pPr>
            <w:r w:rsidRPr="00D15AA1">
              <w:rPr>
                <w:lang w:val="en-US"/>
              </w:rPr>
              <w:t xml:space="preserve">Lactulosum (Imoper, Medulac, Duphalac, Laxarini), Omeprozolum, Famotidinum, </w:t>
            </w:r>
            <w:r w:rsidR="00BD7042" w:rsidRPr="00D15AA1">
              <w:rPr>
                <w:lang w:val="en-US"/>
              </w:rPr>
              <w:t xml:space="preserve">Aluminii </w:t>
            </w:r>
            <w:r w:rsidRPr="00D15AA1">
              <w:rPr>
                <w:lang w:val="en-US"/>
              </w:rPr>
              <w:t>hydroxidum+</w:t>
            </w:r>
            <w:r w:rsidR="00BD7042" w:rsidRPr="00D15AA1">
              <w:rPr>
                <w:lang w:val="en-US"/>
              </w:rPr>
              <w:t xml:space="preserve">Magnesii </w:t>
            </w:r>
            <w:r w:rsidRPr="00D15AA1">
              <w:rPr>
                <w:lang w:val="en-US"/>
              </w:rPr>
              <w:t>hydroxidum (Maalox), Domperidonum</w:t>
            </w:r>
          </w:p>
          <w:p w:rsidR="00C85C57" w:rsidRPr="00D15AA1" w:rsidRDefault="00C85C57" w:rsidP="00C85C57">
            <w:pPr>
              <w:numPr>
                <w:ilvl w:val="0"/>
                <w:numId w:val="11"/>
              </w:numPr>
              <w:tabs>
                <w:tab w:val="left" w:pos="145"/>
              </w:tabs>
              <w:ind w:left="0" w:hanging="72"/>
              <w:rPr>
                <w:lang w:val="en-US"/>
              </w:rPr>
            </w:pPr>
            <w:r w:rsidRPr="00D15AA1">
              <w:rPr>
                <w:lang w:val="en-US"/>
              </w:rPr>
              <w:t xml:space="preserve">Antiaderenţiale: past. </w:t>
            </w:r>
            <w:r w:rsidR="00BD7042" w:rsidRPr="00D15AA1">
              <w:rPr>
                <w:lang w:val="en-US"/>
              </w:rPr>
              <w:t>Pancreatinum</w:t>
            </w:r>
            <w:r w:rsidRPr="00D15AA1">
              <w:rPr>
                <w:lang w:val="en-US"/>
              </w:rPr>
              <w:t>+</w:t>
            </w:r>
            <w:r w:rsidR="00BD7042" w:rsidRPr="00D15AA1">
              <w:rPr>
                <w:lang w:val="en-US"/>
              </w:rPr>
              <w:t>Chymotrypsinum</w:t>
            </w:r>
            <w:r w:rsidRPr="00D15AA1">
              <w:rPr>
                <w:lang w:val="en-US"/>
              </w:rPr>
              <w:t>+</w:t>
            </w:r>
            <w:r w:rsidR="00BD7042" w:rsidRPr="00D15AA1">
              <w:rPr>
                <w:lang w:val="en-US"/>
              </w:rPr>
              <w:t xml:space="preserve">Papaya </w:t>
            </w:r>
            <w:r w:rsidRPr="00D15AA1">
              <w:rPr>
                <w:lang w:val="en-US"/>
              </w:rPr>
              <w:t>succus+</w:t>
            </w:r>
            <w:r w:rsidR="00BD7042" w:rsidRPr="00D15AA1">
              <w:rPr>
                <w:lang w:val="en-US"/>
              </w:rPr>
              <w:t>Rutosidum</w:t>
            </w:r>
            <w:r w:rsidRPr="00D15AA1">
              <w:rPr>
                <w:lang w:val="en-US"/>
              </w:rPr>
              <w:t>+</w:t>
            </w:r>
            <w:r w:rsidR="00BD7042" w:rsidRPr="00D15AA1">
              <w:rPr>
                <w:lang w:val="en-US"/>
              </w:rPr>
              <w:t>Tripsinum</w:t>
            </w:r>
            <w:r w:rsidRPr="00D15AA1">
              <w:rPr>
                <w:lang w:val="en-US"/>
              </w:rPr>
              <w:t>+</w:t>
            </w:r>
            <w:r w:rsidR="00BD7042" w:rsidRPr="00D15AA1">
              <w:rPr>
                <w:lang w:val="en-US"/>
              </w:rPr>
              <w:t>Lipazum</w:t>
            </w:r>
            <w:r w:rsidRPr="00D15AA1">
              <w:rPr>
                <w:lang w:val="en-US"/>
              </w:rPr>
              <w:t>+</w:t>
            </w:r>
            <w:r w:rsidR="00BD7042" w:rsidRPr="00D15AA1">
              <w:rPr>
                <w:lang w:val="en-US"/>
              </w:rPr>
              <w:t xml:space="preserve">Amilazum </w:t>
            </w:r>
            <w:r w:rsidRPr="00D15AA1">
              <w:rPr>
                <w:lang w:val="en-US"/>
              </w:rPr>
              <w:t>(Wobenzym), caps. Serratiopeptidasum</w:t>
            </w:r>
          </w:p>
          <w:p w:rsidR="00C85C57" w:rsidRPr="00D15AA1" w:rsidRDefault="005671C6" w:rsidP="00C85C57">
            <w:pPr>
              <w:numPr>
                <w:ilvl w:val="0"/>
                <w:numId w:val="10"/>
              </w:numPr>
              <w:tabs>
                <w:tab w:val="left" w:pos="145"/>
              </w:tabs>
              <w:ind w:left="0" w:hanging="72"/>
              <w:rPr>
                <w:b/>
              </w:rPr>
            </w:pPr>
            <w:r>
              <w:rPr>
                <w:lang w:val="ro-RO"/>
              </w:rPr>
              <w:t>Manuşi neste</w:t>
            </w:r>
            <w:r w:rsidR="00C85C57" w:rsidRPr="00D15AA1">
              <w:rPr>
                <w:lang w:val="ro-RO"/>
              </w:rPr>
              <w:t>rile şi sterile</w:t>
            </w:r>
          </w:p>
          <w:p w:rsidR="00C871DF" w:rsidRPr="00CB5FC7" w:rsidRDefault="00C85C57" w:rsidP="00C85C57">
            <w:pPr>
              <w:numPr>
                <w:ilvl w:val="0"/>
                <w:numId w:val="10"/>
              </w:numPr>
              <w:tabs>
                <w:tab w:val="left" w:pos="145"/>
              </w:tabs>
              <w:ind w:left="0" w:hanging="72"/>
              <w:rPr>
                <w:lang w:val="ro-RO"/>
              </w:rPr>
            </w:pPr>
            <w:r w:rsidRPr="00D15AA1">
              <w:rPr>
                <w:lang w:val="ro-RO"/>
              </w:rPr>
              <w:t>În dezvoltarea insuficienţei renale acute: hemodializa, hemosorbție, limfosorbție</w:t>
            </w:r>
          </w:p>
        </w:tc>
      </w:tr>
      <w:tr w:rsidR="00C871DF" w:rsidRPr="00CB5FC7" w:rsidTr="00C871DF">
        <w:tc>
          <w:tcPr>
            <w:tcW w:w="2464" w:type="dxa"/>
            <w:vMerge w:val="restart"/>
          </w:tcPr>
          <w:p w:rsidR="00C871DF" w:rsidRPr="001C24D1" w:rsidRDefault="00C871DF" w:rsidP="00E5693A">
            <w:pPr>
              <w:pStyle w:val="2"/>
            </w:pPr>
            <w:bookmarkStart w:id="60" w:name="_Toc109906107"/>
            <w:r w:rsidRPr="001C24D1">
              <w:lastRenderedPageBreak/>
              <w:t>D.</w:t>
            </w:r>
            <w:r w:rsidR="00DC532E" w:rsidRPr="001C24D1">
              <w:t>5</w:t>
            </w:r>
            <w:r w:rsidRPr="001C24D1">
              <w:t xml:space="preserve">. Instituţiile de asistenţă medicală spitalicească: secţii de reanimare chirurgicală, </w:t>
            </w:r>
            <w:r w:rsidR="005671C6" w:rsidRPr="001C24D1">
              <w:t xml:space="preserve">de </w:t>
            </w:r>
            <w:r w:rsidRPr="001C24D1">
              <w:t>TI  ale spitalelor raionale, municipale, republicane</w:t>
            </w:r>
            <w:bookmarkEnd w:id="60"/>
            <w:r w:rsidRPr="001C24D1">
              <w:t xml:space="preserve"> </w:t>
            </w:r>
          </w:p>
          <w:p w:rsidR="00C871DF" w:rsidRPr="00CB5FC7" w:rsidRDefault="00C871DF" w:rsidP="00C85C57">
            <w:pPr>
              <w:widowControl w:val="0"/>
              <w:autoSpaceDE w:val="0"/>
              <w:autoSpaceDN w:val="0"/>
              <w:adjustRightInd w:val="0"/>
              <w:ind w:right="-20"/>
              <w:rPr>
                <w:lang w:val="ro-RO"/>
              </w:rPr>
            </w:pPr>
          </w:p>
          <w:p w:rsidR="00C871DF" w:rsidRPr="00CB5FC7" w:rsidRDefault="00C871DF" w:rsidP="00C85C57">
            <w:pPr>
              <w:widowControl w:val="0"/>
              <w:autoSpaceDE w:val="0"/>
              <w:autoSpaceDN w:val="0"/>
              <w:adjustRightInd w:val="0"/>
              <w:ind w:right="-20"/>
              <w:rPr>
                <w:lang w:val="ro-RO"/>
              </w:rPr>
            </w:pPr>
          </w:p>
        </w:tc>
        <w:tc>
          <w:tcPr>
            <w:tcW w:w="7262" w:type="dxa"/>
          </w:tcPr>
          <w:p w:rsidR="00C871DF" w:rsidRPr="00CB5FC7" w:rsidRDefault="00C871DF" w:rsidP="00C85C57">
            <w:pPr>
              <w:rPr>
                <w:b/>
                <w:lang w:val="ro-RO"/>
              </w:rPr>
            </w:pPr>
            <w:r w:rsidRPr="00CB5FC7">
              <w:rPr>
                <w:b/>
                <w:lang w:val="ro-RO"/>
              </w:rPr>
              <w:t xml:space="preserve">Personal </w:t>
            </w:r>
          </w:p>
          <w:p w:rsidR="00C85C57" w:rsidRPr="00D15AA1" w:rsidRDefault="00C85C57" w:rsidP="00C85C57">
            <w:pPr>
              <w:widowControl w:val="0"/>
              <w:numPr>
                <w:ilvl w:val="0"/>
                <w:numId w:val="9"/>
              </w:numPr>
              <w:autoSpaceDE w:val="0"/>
              <w:autoSpaceDN w:val="0"/>
              <w:adjustRightInd w:val="0"/>
              <w:ind w:right="-20"/>
              <w:rPr>
                <w:color w:val="000000"/>
                <w:lang w:val="ro-RO"/>
              </w:rPr>
            </w:pPr>
            <w:r w:rsidRPr="00D15AA1">
              <w:rPr>
                <w:color w:val="000000"/>
                <w:lang w:val="ro-RO"/>
              </w:rPr>
              <w:t>Medic reanimatolog</w:t>
            </w:r>
          </w:p>
          <w:p w:rsidR="00C85C57" w:rsidRPr="00D15AA1" w:rsidRDefault="00C85C57" w:rsidP="00C85C57">
            <w:pPr>
              <w:widowControl w:val="0"/>
              <w:numPr>
                <w:ilvl w:val="0"/>
                <w:numId w:val="9"/>
              </w:numPr>
              <w:autoSpaceDE w:val="0"/>
              <w:autoSpaceDN w:val="0"/>
              <w:adjustRightInd w:val="0"/>
              <w:ind w:right="-20"/>
              <w:rPr>
                <w:color w:val="000000"/>
                <w:lang w:val="ro-RO"/>
              </w:rPr>
            </w:pPr>
            <w:r w:rsidRPr="00D15AA1">
              <w:rPr>
                <w:color w:val="000000"/>
                <w:lang w:val="ro-RO"/>
              </w:rPr>
              <w:t>Medic chirurg-pediatru</w:t>
            </w:r>
          </w:p>
          <w:p w:rsidR="00C85C57" w:rsidRPr="00D15AA1" w:rsidRDefault="005671C6" w:rsidP="00C85C57">
            <w:pPr>
              <w:widowControl w:val="0"/>
              <w:numPr>
                <w:ilvl w:val="0"/>
                <w:numId w:val="9"/>
              </w:numPr>
              <w:autoSpaceDE w:val="0"/>
              <w:autoSpaceDN w:val="0"/>
              <w:adjustRightInd w:val="0"/>
              <w:ind w:right="-20"/>
              <w:rPr>
                <w:color w:val="000000"/>
                <w:lang w:val="ro-RO"/>
              </w:rPr>
            </w:pPr>
            <w:r>
              <w:rPr>
                <w:color w:val="000000"/>
                <w:lang w:val="ro-RO"/>
              </w:rPr>
              <w:t xml:space="preserve">Asistentă </w:t>
            </w:r>
            <w:r w:rsidR="00C85C57" w:rsidRPr="00D15AA1">
              <w:rPr>
                <w:color w:val="000000"/>
                <w:lang w:val="ro-RO"/>
              </w:rPr>
              <w:t xml:space="preserve"> medicală</w:t>
            </w:r>
          </w:p>
          <w:p w:rsidR="00C85C57" w:rsidRPr="00D15AA1" w:rsidRDefault="00C85C57" w:rsidP="00C85C57">
            <w:pPr>
              <w:numPr>
                <w:ilvl w:val="0"/>
                <w:numId w:val="7"/>
              </w:numPr>
              <w:rPr>
                <w:lang w:val="ro-RO"/>
              </w:rPr>
            </w:pPr>
            <w:r w:rsidRPr="00D15AA1">
              <w:rPr>
                <w:lang w:val="ro-RO"/>
              </w:rPr>
              <w:t>Medic laborant</w:t>
            </w:r>
          </w:p>
          <w:p w:rsidR="00C85C57" w:rsidRPr="00D15AA1" w:rsidRDefault="00C85C57" w:rsidP="00C85C57">
            <w:pPr>
              <w:numPr>
                <w:ilvl w:val="0"/>
                <w:numId w:val="7"/>
              </w:numPr>
              <w:rPr>
                <w:lang w:val="ro-RO"/>
              </w:rPr>
            </w:pPr>
            <w:r w:rsidRPr="00D15AA1">
              <w:rPr>
                <w:lang w:val="ro-RO"/>
              </w:rPr>
              <w:t>Medic imagist</w:t>
            </w:r>
          </w:p>
          <w:p w:rsidR="00C85C57" w:rsidRPr="00D15AA1" w:rsidRDefault="00C85C57" w:rsidP="00C85C57">
            <w:pPr>
              <w:numPr>
                <w:ilvl w:val="0"/>
                <w:numId w:val="7"/>
              </w:numPr>
              <w:rPr>
                <w:lang w:val="ro-RO"/>
              </w:rPr>
            </w:pPr>
            <w:r w:rsidRPr="00D15AA1">
              <w:rPr>
                <w:lang w:val="ro-RO"/>
              </w:rPr>
              <w:t>Medic anesteziolog</w:t>
            </w:r>
          </w:p>
          <w:p w:rsidR="00C85C57" w:rsidRPr="00D15AA1" w:rsidRDefault="00C85C57" w:rsidP="00C85C57">
            <w:pPr>
              <w:numPr>
                <w:ilvl w:val="0"/>
                <w:numId w:val="7"/>
              </w:numPr>
              <w:rPr>
                <w:lang w:val="ro-RO"/>
              </w:rPr>
            </w:pPr>
            <w:r w:rsidRPr="00D15AA1">
              <w:rPr>
                <w:lang w:val="ro-RO"/>
              </w:rPr>
              <w:t>Medic patomorfolog</w:t>
            </w:r>
          </w:p>
          <w:p w:rsidR="00C871DF" w:rsidRPr="00CB5FC7" w:rsidRDefault="00C85C57" w:rsidP="00C85C57">
            <w:pPr>
              <w:widowControl w:val="0"/>
              <w:numPr>
                <w:ilvl w:val="0"/>
                <w:numId w:val="9"/>
              </w:numPr>
              <w:autoSpaceDE w:val="0"/>
              <w:autoSpaceDN w:val="0"/>
              <w:adjustRightInd w:val="0"/>
              <w:ind w:right="-20"/>
              <w:rPr>
                <w:lang w:val="ro-RO"/>
              </w:rPr>
            </w:pPr>
            <w:r w:rsidRPr="00D15AA1">
              <w:rPr>
                <w:lang w:val="ro-RO"/>
              </w:rPr>
              <w:t>Medic citolog</w:t>
            </w:r>
          </w:p>
        </w:tc>
      </w:tr>
      <w:tr w:rsidR="00C871DF" w:rsidRPr="005A0CFC" w:rsidTr="00C871DF">
        <w:trPr>
          <w:trHeight w:val="2490"/>
        </w:trPr>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Pr="00CB5FC7" w:rsidRDefault="00C871DF" w:rsidP="00C85C57">
            <w:pPr>
              <w:rPr>
                <w:b/>
                <w:lang w:val="ro-RO"/>
              </w:rPr>
            </w:pPr>
            <w:r w:rsidRPr="00CB5FC7">
              <w:rPr>
                <w:b/>
                <w:lang w:val="ro-RO"/>
              </w:rPr>
              <w:t>Dispozitive medicale</w:t>
            </w:r>
          </w:p>
          <w:p w:rsidR="00C85C57" w:rsidRPr="00D15AA1" w:rsidRDefault="00C85C57" w:rsidP="00C85C57">
            <w:pPr>
              <w:numPr>
                <w:ilvl w:val="0"/>
                <w:numId w:val="8"/>
              </w:numPr>
              <w:rPr>
                <w:lang w:val="ro-RO"/>
              </w:rPr>
            </w:pPr>
            <w:r w:rsidRPr="00D15AA1">
              <w:rPr>
                <w:lang w:val="ro-RO"/>
              </w:rPr>
              <w:t>Aparat USG</w:t>
            </w:r>
          </w:p>
          <w:p w:rsidR="00C85C57" w:rsidRPr="00D15AA1" w:rsidRDefault="00C85C57" w:rsidP="00C85C57">
            <w:pPr>
              <w:numPr>
                <w:ilvl w:val="0"/>
                <w:numId w:val="8"/>
              </w:numPr>
              <w:rPr>
                <w:lang w:val="ro-RO"/>
              </w:rPr>
            </w:pPr>
            <w:r w:rsidRPr="00D15AA1">
              <w:rPr>
                <w:lang w:val="ro-RO"/>
              </w:rPr>
              <w:t>Aparat  ECG</w:t>
            </w:r>
          </w:p>
          <w:p w:rsidR="00C85C57" w:rsidRPr="00D15AA1" w:rsidRDefault="00C85C57" w:rsidP="00C85C57">
            <w:pPr>
              <w:numPr>
                <w:ilvl w:val="0"/>
                <w:numId w:val="8"/>
              </w:numPr>
              <w:rPr>
                <w:lang w:val="ro-RO"/>
              </w:rPr>
            </w:pPr>
            <w:r w:rsidRPr="00D15AA1">
              <w:rPr>
                <w:lang w:val="ro-RO"/>
              </w:rPr>
              <w:t>aparat radiologic</w:t>
            </w:r>
          </w:p>
          <w:p w:rsidR="00C85C57" w:rsidRPr="00D15AA1" w:rsidRDefault="00C85C57" w:rsidP="00C85C57">
            <w:pPr>
              <w:numPr>
                <w:ilvl w:val="0"/>
                <w:numId w:val="8"/>
              </w:numPr>
              <w:rPr>
                <w:lang w:val="ro-RO"/>
              </w:rPr>
            </w:pPr>
            <w:r w:rsidRPr="00D15AA1">
              <w:rPr>
                <w:lang w:val="ro-RO"/>
              </w:rPr>
              <w:t>Laborator clinic</w:t>
            </w:r>
          </w:p>
          <w:p w:rsidR="00C85C57" w:rsidRPr="00D15AA1" w:rsidRDefault="00C85C57" w:rsidP="00C85C57">
            <w:pPr>
              <w:numPr>
                <w:ilvl w:val="0"/>
                <w:numId w:val="8"/>
              </w:numPr>
              <w:rPr>
                <w:color w:val="000000"/>
                <w:lang w:val="ro-RO"/>
              </w:rPr>
            </w:pPr>
            <w:r w:rsidRPr="00D15AA1">
              <w:rPr>
                <w:lang w:val="ro-RO"/>
              </w:rPr>
              <w:t>Laborator biochimic</w:t>
            </w:r>
          </w:p>
          <w:p w:rsidR="00C85C57" w:rsidRPr="00D15AA1" w:rsidRDefault="00C85C57" w:rsidP="00C85C57">
            <w:pPr>
              <w:numPr>
                <w:ilvl w:val="0"/>
                <w:numId w:val="8"/>
              </w:numPr>
              <w:rPr>
                <w:lang w:val="ro-RO"/>
              </w:rPr>
            </w:pPr>
            <w:r w:rsidRPr="00D15AA1">
              <w:rPr>
                <w:lang w:val="ro-RO"/>
              </w:rPr>
              <w:t>Bloc chirurgical cu tot aparataj</w:t>
            </w:r>
            <w:r w:rsidR="005671C6">
              <w:rPr>
                <w:lang w:val="ro-RO"/>
              </w:rPr>
              <w:t xml:space="preserve">ul </w:t>
            </w:r>
            <w:r w:rsidRPr="00D15AA1">
              <w:rPr>
                <w:lang w:val="ro-RO"/>
              </w:rPr>
              <w:t xml:space="preserve"> necesar</w:t>
            </w:r>
          </w:p>
          <w:p w:rsidR="00C871DF" w:rsidRPr="00CB5FC7" w:rsidRDefault="005671C6" w:rsidP="00C85C57">
            <w:pPr>
              <w:numPr>
                <w:ilvl w:val="0"/>
                <w:numId w:val="8"/>
              </w:numPr>
              <w:rPr>
                <w:lang w:val="ro-RO"/>
              </w:rPr>
            </w:pPr>
            <w:r>
              <w:rPr>
                <w:lang w:val="ro-RO"/>
              </w:rPr>
              <w:t xml:space="preserve">Sală </w:t>
            </w:r>
            <w:r w:rsidR="00C85C57" w:rsidRPr="00D15AA1">
              <w:rPr>
                <w:lang w:val="ro-RO"/>
              </w:rPr>
              <w:t xml:space="preserve"> de laparoscopie cu aparataj</w:t>
            </w:r>
            <w:r>
              <w:rPr>
                <w:lang w:val="ro-RO"/>
              </w:rPr>
              <w:t xml:space="preserve">ul </w:t>
            </w:r>
            <w:r w:rsidR="00C85C57" w:rsidRPr="00D15AA1">
              <w:rPr>
                <w:lang w:val="ro-RO"/>
              </w:rPr>
              <w:t xml:space="preserve"> necesar</w:t>
            </w:r>
          </w:p>
        </w:tc>
      </w:tr>
      <w:tr w:rsidR="00C871DF" w:rsidRPr="00CB5FC7" w:rsidTr="00C871DF">
        <w:trPr>
          <w:trHeight w:val="451"/>
        </w:trPr>
        <w:tc>
          <w:tcPr>
            <w:tcW w:w="2464" w:type="dxa"/>
            <w:vMerge/>
          </w:tcPr>
          <w:p w:rsidR="00C871DF" w:rsidRPr="00CB5FC7" w:rsidRDefault="00C871DF" w:rsidP="00C85C57">
            <w:pPr>
              <w:widowControl w:val="0"/>
              <w:autoSpaceDE w:val="0"/>
              <w:autoSpaceDN w:val="0"/>
              <w:adjustRightInd w:val="0"/>
              <w:ind w:right="-20"/>
              <w:rPr>
                <w:lang w:val="ro-RO"/>
              </w:rPr>
            </w:pPr>
          </w:p>
        </w:tc>
        <w:tc>
          <w:tcPr>
            <w:tcW w:w="7262" w:type="dxa"/>
          </w:tcPr>
          <w:p w:rsidR="00C871DF" w:rsidRDefault="00C871DF" w:rsidP="00C871DF">
            <w:pPr>
              <w:rPr>
                <w:b/>
                <w:lang w:val="ro-RO"/>
              </w:rPr>
            </w:pPr>
            <w:r w:rsidRPr="00CB5FC7">
              <w:rPr>
                <w:b/>
                <w:lang w:val="ro-RO"/>
              </w:rPr>
              <w:t>Medicamente:</w:t>
            </w:r>
          </w:p>
          <w:p w:rsidR="00C85C57" w:rsidRPr="00D15AA1" w:rsidRDefault="00C85C57" w:rsidP="00C85C57">
            <w:pPr>
              <w:numPr>
                <w:ilvl w:val="0"/>
                <w:numId w:val="10"/>
              </w:numPr>
              <w:tabs>
                <w:tab w:val="left" w:pos="325"/>
              </w:tabs>
              <w:ind w:left="0" w:hanging="72"/>
              <w:jc w:val="both"/>
              <w:rPr>
                <w:lang w:val="ro-RO"/>
              </w:rPr>
            </w:pPr>
            <w:r w:rsidRPr="00D15AA1">
              <w:rPr>
                <w:lang w:val="ro-RO"/>
              </w:rPr>
              <w:t xml:space="preserve">Terapie </w:t>
            </w:r>
            <w:r w:rsidR="005671C6">
              <w:rPr>
                <w:lang w:val="ro-RO"/>
              </w:rPr>
              <w:t>cu antibiotic timp de 3-4 sătămâ</w:t>
            </w:r>
            <w:r w:rsidRPr="00D15AA1">
              <w:rPr>
                <w:lang w:val="ro-RO"/>
              </w:rPr>
              <w:t>ni (depinde de gradul afectării esofagului): Ampicilinum, Cefalospor</w:t>
            </w:r>
            <w:r w:rsidR="005671C6">
              <w:rPr>
                <w:lang w:val="ro-RO"/>
              </w:rPr>
              <w:t>ine generaţiele</w:t>
            </w:r>
            <w:r w:rsidRPr="00D15AA1">
              <w:rPr>
                <w:lang w:val="ro-RO"/>
              </w:rPr>
              <w:t xml:space="preserve"> II-IV: Ceftazidimum,  Cefuroximum, Cefepimum, Imipenemum etc.</w:t>
            </w:r>
          </w:p>
          <w:p w:rsidR="00C85C57" w:rsidRPr="00D15AA1" w:rsidRDefault="00C85C57" w:rsidP="00C85C57">
            <w:pPr>
              <w:numPr>
                <w:ilvl w:val="0"/>
                <w:numId w:val="10"/>
              </w:numPr>
              <w:tabs>
                <w:tab w:val="left" w:pos="325"/>
              </w:tabs>
              <w:ind w:left="0" w:hanging="72"/>
              <w:rPr>
                <w:lang w:val="ro-RO"/>
              </w:rPr>
            </w:pPr>
            <w:r w:rsidRPr="00D15AA1">
              <w:rPr>
                <w:lang w:val="ro-RO"/>
              </w:rPr>
              <w:t>Corticosteroizi (anti</w:t>
            </w:r>
            <w:r w:rsidR="005671C6">
              <w:rPr>
                <w:lang w:val="ro-RO"/>
              </w:rPr>
              <w:t>inflamatorii – diminuarea dureri</w:t>
            </w:r>
            <w:r w:rsidRPr="00D15AA1">
              <w:rPr>
                <w:lang w:val="ro-RO"/>
              </w:rPr>
              <w:t xml:space="preserve">i şi </w:t>
            </w:r>
            <w:r w:rsidR="005671C6">
              <w:rPr>
                <w:lang w:val="ro-RO"/>
              </w:rPr>
              <w:t xml:space="preserve">a </w:t>
            </w:r>
            <w:r w:rsidRPr="00D15AA1">
              <w:rPr>
                <w:lang w:val="ro-RO"/>
              </w:rPr>
              <w:t>edemului, profilaxia formării stenozei esofagului): Prednisonum 1mg/kg/zi, Hidrocortizonum 50-65</w:t>
            </w:r>
            <w:r w:rsidR="005671C6">
              <w:rPr>
                <w:lang w:val="ro-RO"/>
              </w:rPr>
              <w:t xml:space="preserve"> </w:t>
            </w:r>
            <w:r w:rsidRPr="00D15AA1">
              <w:rPr>
                <w:lang w:val="ro-RO"/>
              </w:rPr>
              <w:t>mg timp de 4-5 zile, apoi doza se micșorează</w:t>
            </w:r>
          </w:p>
          <w:p w:rsidR="00C85C57" w:rsidRPr="00D15AA1" w:rsidRDefault="005671C6" w:rsidP="00C85C57">
            <w:pPr>
              <w:numPr>
                <w:ilvl w:val="0"/>
                <w:numId w:val="10"/>
              </w:numPr>
              <w:tabs>
                <w:tab w:val="left" w:pos="325"/>
              </w:tabs>
              <w:ind w:left="0" w:hanging="72"/>
              <w:rPr>
                <w:lang w:val="en-US"/>
              </w:rPr>
            </w:pPr>
            <w:r>
              <w:rPr>
                <w:lang w:val="en-US"/>
              </w:rPr>
              <w:t>Seruri, transfuzii de sânge, plasmă  şi substitu</w:t>
            </w:r>
            <w:r w:rsidR="00C85C57" w:rsidRPr="00D15AA1">
              <w:rPr>
                <w:lang w:val="en-US"/>
              </w:rPr>
              <w:t>enţi</w:t>
            </w:r>
          </w:p>
          <w:p w:rsidR="00C85C57" w:rsidRPr="00D15AA1" w:rsidRDefault="00C85C57" w:rsidP="00C85C57">
            <w:pPr>
              <w:numPr>
                <w:ilvl w:val="0"/>
                <w:numId w:val="10"/>
              </w:numPr>
              <w:tabs>
                <w:tab w:val="left" w:pos="325"/>
              </w:tabs>
              <w:ind w:left="0" w:hanging="72"/>
              <w:rPr>
                <w:lang w:val="en-US"/>
              </w:rPr>
            </w:pPr>
            <w:r w:rsidRPr="00D15AA1">
              <w:rPr>
                <w:lang w:val="en-US"/>
              </w:rPr>
              <w:t>Antalgice : analgezice nonnarcotice: Sol. Metamisole s</w:t>
            </w:r>
            <w:r w:rsidR="005671C6">
              <w:rPr>
                <w:lang w:val="en-US"/>
              </w:rPr>
              <w:t>odium  x4 ori/zi; analgezice na</w:t>
            </w:r>
            <w:r w:rsidRPr="00D15AA1">
              <w:rPr>
                <w:lang w:val="en-US"/>
              </w:rPr>
              <w:t>rcotice: Sol. Trimeperidinum 2%, Sol. Omnoponum 2% (Codeinum + Morphinum + Noscapinum + Papaverini hydrochloridum + Tebainum), Tramadolum, Dexketoprophenum</w:t>
            </w:r>
          </w:p>
          <w:p w:rsidR="00C85C57" w:rsidRPr="00D15AA1" w:rsidRDefault="00C85C57" w:rsidP="00C85C57">
            <w:pPr>
              <w:numPr>
                <w:ilvl w:val="0"/>
                <w:numId w:val="10"/>
              </w:numPr>
              <w:tabs>
                <w:tab w:val="left" w:pos="325"/>
              </w:tabs>
              <w:ind w:left="0" w:hanging="72"/>
              <w:rPr>
                <w:lang w:val="en-US"/>
              </w:rPr>
            </w:pPr>
            <w:r w:rsidRPr="00D15AA1">
              <w:rPr>
                <w:lang w:val="en-US"/>
              </w:rPr>
              <w:t xml:space="preserve">Preparate antihistaminice: </w:t>
            </w:r>
            <w:r w:rsidR="005671C6" w:rsidRPr="00D15AA1">
              <w:rPr>
                <w:lang w:val="en-US"/>
              </w:rPr>
              <w:t xml:space="preserve">Diphenhydraminum </w:t>
            </w:r>
            <w:r w:rsidRPr="00D15AA1">
              <w:rPr>
                <w:lang w:val="en-US"/>
              </w:rPr>
              <w:t>1%, Chloropyraminum (Suprastină</w:t>
            </w:r>
            <w:proofErr w:type="gramStart"/>
            <w:r w:rsidRPr="00D15AA1">
              <w:rPr>
                <w:lang w:val="en-US"/>
              </w:rPr>
              <w:t>)  de</w:t>
            </w:r>
            <w:proofErr w:type="gramEnd"/>
            <w:r w:rsidRPr="00D15AA1">
              <w:rPr>
                <w:lang w:val="en-US"/>
              </w:rPr>
              <w:t xml:space="preserve"> 2-3 ori/zi, Diphenhydraminum, Clemastinum, Quifenadinum, Desloratadine etc. </w:t>
            </w:r>
          </w:p>
          <w:p w:rsidR="00C85C57" w:rsidRPr="00D15AA1" w:rsidRDefault="005671C6" w:rsidP="00C85C57">
            <w:pPr>
              <w:numPr>
                <w:ilvl w:val="0"/>
                <w:numId w:val="10"/>
              </w:numPr>
              <w:tabs>
                <w:tab w:val="left" w:pos="325"/>
              </w:tabs>
              <w:ind w:left="0" w:hanging="72"/>
              <w:rPr>
                <w:lang w:val="en-US"/>
              </w:rPr>
            </w:pPr>
            <w:r>
              <w:rPr>
                <w:lang w:val="en-US"/>
              </w:rPr>
              <w:t>Spas</w:t>
            </w:r>
            <w:r w:rsidR="00C85C57" w:rsidRPr="00D15AA1">
              <w:rPr>
                <w:lang w:val="en-US"/>
              </w:rPr>
              <w:t xml:space="preserve">molitice: Drotoverinum 2%, Papaverinum  2% x 2-3 ori/zi </w:t>
            </w:r>
          </w:p>
          <w:p w:rsidR="00C85C57" w:rsidRPr="00D15AA1" w:rsidRDefault="005671C6" w:rsidP="00C85C57">
            <w:pPr>
              <w:numPr>
                <w:ilvl w:val="0"/>
                <w:numId w:val="10"/>
              </w:numPr>
              <w:tabs>
                <w:tab w:val="left" w:pos="325"/>
              </w:tabs>
              <w:ind w:left="0" w:hanging="72"/>
              <w:rPr>
                <w:lang w:val="en-US"/>
              </w:rPr>
            </w:pPr>
            <w:r w:rsidRPr="00D15AA1">
              <w:rPr>
                <w:lang w:val="en-US"/>
              </w:rPr>
              <w:t>Vitaminoterapie</w:t>
            </w:r>
            <w:r w:rsidR="00C85C57" w:rsidRPr="00D15AA1">
              <w:rPr>
                <w:lang w:val="en-US"/>
              </w:rPr>
              <w:t xml:space="preserve">: </w:t>
            </w:r>
            <w:r>
              <w:rPr>
                <w:lang w:val="en-US"/>
              </w:rPr>
              <w:t xml:space="preserve"> </w:t>
            </w:r>
            <w:r w:rsidRPr="00D15AA1">
              <w:rPr>
                <w:lang w:val="en-US"/>
              </w:rPr>
              <w:t xml:space="preserve">Tiaminum </w:t>
            </w:r>
            <w:r w:rsidR="00C85C57" w:rsidRPr="00D15AA1">
              <w:rPr>
                <w:lang w:val="en-US"/>
              </w:rPr>
              <w:t>bromidi (B</w:t>
            </w:r>
            <w:r w:rsidR="00C85C57" w:rsidRPr="00D15AA1">
              <w:rPr>
                <w:vertAlign w:val="subscript"/>
                <w:lang w:val="en-US"/>
              </w:rPr>
              <w:t>1</w:t>
            </w:r>
            <w:r w:rsidR="00C85C57" w:rsidRPr="00D15AA1">
              <w:rPr>
                <w:lang w:val="en-US"/>
              </w:rPr>
              <w:t xml:space="preserve">), </w:t>
            </w:r>
            <w:r w:rsidRPr="00D15AA1">
              <w:rPr>
                <w:lang w:val="en-US"/>
              </w:rPr>
              <w:t xml:space="preserve">Riboflavinum </w:t>
            </w:r>
            <w:r w:rsidR="00C85C57" w:rsidRPr="00D15AA1">
              <w:rPr>
                <w:lang w:val="en-US"/>
              </w:rPr>
              <w:t>(B</w:t>
            </w:r>
            <w:r w:rsidR="00C85C57" w:rsidRPr="00D15AA1">
              <w:rPr>
                <w:vertAlign w:val="subscript"/>
                <w:lang w:val="en-US"/>
              </w:rPr>
              <w:t>6</w:t>
            </w:r>
            <w:r w:rsidR="00C85C57" w:rsidRPr="00D15AA1">
              <w:rPr>
                <w:lang w:val="en-US"/>
              </w:rPr>
              <w:t xml:space="preserve">), </w:t>
            </w:r>
            <w:r>
              <w:rPr>
                <w:lang w:val="en-US"/>
              </w:rPr>
              <w:t>A</w:t>
            </w:r>
            <w:r w:rsidRPr="00D15AA1">
              <w:rPr>
                <w:lang w:val="en-US"/>
              </w:rPr>
              <w:t xml:space="preserve">cid </w:t>
            </w:r>
            <w:r>
              <w:rPr>
                <w:lang w:val="en-US"/>
              </w:rPr>
              <w:lastRenderedPageBreak/>
              <w:t xml:space="preserve">ascorbic </w:t>
            </w:r>
            <w:proofErr w:type="gramStart"/>
            <w:r>
              <w:rPr>
                <w:lang w:val="en-US"/>
              </w:rPr>
              <w:t>( C</w:t>
            </w:r>
            <w:proofErr w:type="gramEnd"/>
            <w:r>
              <w:rPr>
                <w:lang w:val="en-US"/>
              </w:rPr>
              <w:t>) – în prime</w:t>
            </w:r>
            <w:r w:rsidR="00C85C57" w:rsidRPr="00D15AA1">
              <w:rPr>
                <w:lang w:val="en-US"/>
              </w:rPr>
              <w:t>le</w:t>
            </w:r>
            <w:r>
              <w:rPr>
                <w:lang w:val="en-US"/>
              </w:rPr>
              <w:t xml:space="preserve"> </w:t>
            </w:r>
            <w:r w:rsidR="00C85C57" w:rsidRPr="00D15AA1">
              <w:rPr>
                <w:lang w:val="en-US"/>
              </w:rPr>
              <w:t xml:space="preserve"> zile</w:t>
            </w:r>
            <w:r>
              <w:rPr>
                <w:lang w:val="en-US"/>
              </w:rPr>
              <w:t xml:space="preserve"> e</w:t>
            </w:r>
            <w:r w:rsidR="00C85C57" w:rsidRPr="00D15AA1">
              <w:rPr>
                <w:lang w:val="en-US"/>
              </w:rPr>
              <w:t xml:space="preserve"> posibilă doza dublă,</w:t>
            </w:r>
            <w:r>
              <w:rPr>
                <w:lang w:val="en-US"/>
              </w:rPr>
              <w:t xml:space="preserve"> </w:t>
            </w:r>
            <w:r w:rsidRPr="00D15AA1">
              <w:rPr>
                <w:lang w:val="en-US"/>
              </w:rPr>
              <w:t xml:space="preserve">Tocopherolum  </w:t>
            </w:r>
            <w:r>
              <w:rPr>
                <w:lang w:val="en-US"/>
              </w:rPr>
              <w:t>acetat (E)</w:t>
            </w:r>
            <w:r w:rsidR="00C85C57" w:rsidRPr="00D15AA1">
              <w:rPr>
                <w:lang w:val="en-US"/>
              </w:rPr>
              <w:t xml:space="preserve"> etc</w:t>
            </w:r>
            <w:r>
              <w:rPr>
                <w:lang w:val="en-US"/>
              </w:rPr>
              <w:t>.</w:t>
            </w:r>
          </w:p>
          <w:p w:rsidR="00C85C57" w:rsidRPr="00D15AA1" w:rsidRDefault="005671C6" w:rsidP="00C85C57">
            <w:pPr>
              <w:numPr>
                <w:ilvl w:val="0"/>
                <w:numId w:val="10"/>
              </w:numPr>
              <w:tabs>
                <w:tab w:val="left" w:pos="325"/>
              </w:tabs>
              <w:ind w:left="0" w:hanging="72"/>
              <w:rPr>
                <w:lang w:val="en-US"/>
              </w:rPr>
            </w:pPr>
            <w:r w:rsidRPr="00D15AA1">
              <w:rPr>
                <w:lang w:val="en-US"/>
              </w:rPr>
              <w:t>Imunocorectoare</w:t>
            </w:r>
            <w:r w:rsidR="00C85C57" w:rsidRPr="00D15AA1">
              <w:rPr>
                <w:lang w:val="en-US"/>
              </w:rPr>
              <w:t>: Thiaminum x 2ori/zi intramuscular, Tactivin</w:t>
            </w:r>
            <w:r w:rsidR="00C85C57" w:rsidRPr="00D15AA1">
              <w:rPr>
                <w:vertAlign w:val="superscript"/>
                <w:lang w:val="en-US"/>
              </w:rPr>
              <w:t>®</w:t>
            </w:r>
            <w:r w:rsidR="00C85C57" w:rsidRPr="00D15AA1">
              <w:rPr>
                <w:lang w:val="en-US"/>
              </w:rPr>
              <w:t xml:space="preserve"> o data în zi</w:t>
            </w:r>
            <w:r>
              <w:rPr>
                <w:lang w:val="en-US"/>
              </w:rPr>
              <w:t>,</w:t>
            </w:r>
            <w:r w:rsidR="00C85C57" w:rsidRPr="00D15AA1">
              <w:rPr>
                <w:lang w:val="en-US"/>
              </w:rPr>
              <w:t xml:space="preserve"> sub </w:t>
            </w:r>
            <w:r>
              <w:rPr>
                <w:lang w:val="en-US"/>
              </w:rPr>
              <w:t xml:space="preserve"> </w:t>
            </w:r>
            <w:r w:rsidR="00C85C57" w:rsidRPr="00D15AA1">
              <w:rPr>
                <w:lang w:val="en-US"/>
              </w:rPr>
              <w:t>cutanat</w:t>
            </w:r>
          </w:p>
          <w:p w:rsidR="00C85C57" w:rsidRPr="00D15AA1" w:rsidRDefault="00C85C57" w:rsidP="00C85C57">
            <w:pPr>
              <w:numPr>
                <w:ilvl w:val="0"/>
                <w:numId w:val="10"/>
              </w:numPr>
              <w:tabs>
                <w:tab w:val="left" w:pos="325"/>
              </w:tabs>
              <w:ind w:left="0" w:hanging="72"/>
              <w:rPr>
                <w:lang w:val="en-US"/>
              </w:rPr>
            </w:pPr>
            <w:r w:rsidRPr="00D15AA1">
              <w:rPr>
                <w:lang w:val="en-US"/>
              </w:rPr>
              <w:t>Antipiretice:</w:t>
            </w:r>
            <w:r w:rsidRPr="00D15AA1">
              <w:rPr>
                <w:lang w:val="ro-RO"/>
              </w:rPr>
              <w:t xml:space="preserve"> Diclofenacum</w:t>
            </w:r>
            <w:r w:rsidRPr="00D15AA1">
              <w:rPr>
                <w:lang w:val="en-US"/>
              </w:rPr>
              <w:t xml:space="preserve"> </w:t>
            </w:r>
          </w:p>
          <w:p w:rsidR="00C85C57" w:rsidRPr="00D15AA1" w:rsidRDefault="00C85C57" w:rsidP="00C85C57">
            <w:pPr>
              <w:numPr>
                <w:ilvl w:val="0"/>
                <w:numId w:val="10"/>
              </w:numPr>
              <w:tabs>
                <w:tab w:val="left" w:pos="325"/>
              </w:tabs>
              <w:ind w:left="0" w:hanging="72"/>
              <w:rPr>
                <w:lang w:val="en-US"/>
              </w:rPr>
            </w:pPr>
            <w:r w:rsidRPr="00D15AA1">
              <w:rPr>
                <w:lang w:val="en-US"/>
              </w:rPr>
              <w:t xml:space="preserve">Metronidazolum </w:t>
            </w:r>
          </w:p>
          <w:p w:rsidR="00C85C57" w:rsidRPr="00D15AA1" w:rsidRDefault="00C85C57" w:rsidP="00C85C57">
            <w:pPr>
              <w:numPr>
                <w:ilvl w:val="0"/>
                <w:numId w:val="10"/>
              </w:numPr>
              <w:tabs>
                <w:tab w:val="left" w:pos="325"/>
              </w:tabs>
              <w:ind w:left="0" w:hanging="72"/>
              <w:rPr>
                <w:lang w:val="en-US"/>
              </w:rPr>
            </w:pPr>
            <w:r w:rsidRPr="00D15AA1">
              <w:rPr>
                <w:lang w:val="en-US"/>
              </w:rPr>
              <w:t>Plasmafereză la asocierea insuficienței hepatice</w:t>
            </w:r>
          </w:p>
          <w:p w:rsidR="00C85C57" w:rsidRPr="00D15AA1" w:rsidRDefault="00C85C57" w:rsidP="00C85C57">
            <w:pPr>
              <w:tabs>
                <w:tab w:val="left" w:pos="325"/>
              </w:tabs>
              <w:rPr>
                <w:lang w:val="en-US"/>
              </w:rPr>
            </w:pPr>
            <w:r w:rsidRPr="00D15AA1">
              <w:rPr>
                <w:lang w:val="en-US"/>
              </w:rPr>
              <w:t>Contraindicații:</w:t>
            </w:r>
          </w:p>
          <w:p w:rsidR="00C85C57" w:rsidRPr="00D15AA1" w:rsidRDefault="00C85C57" w:rsidP="00C85C57">
            <w:pPr>
              <w:tabs>
                <w:tab w:val="left" w:pos="325"/>
              </w:tabs>
              <w:rPr>
                <w:lang w:val="en-US"/>
              </w:rPr>
            </w:pPr>
            <w:r w:rsidRPr="00D15AA1">
              <w:rPr>
                <w:lang w:val="en-US"/>
              </w:rPr>
              <w:t>-hematom intracerebral</w:t>
            </w:r>
          </w:p>
          <w:p w:rsidR="00C85C57" w:rsidRPr="00D15AA1" w:rsidRDefault="005671C6" w:rsidP="00C85C57">
            <w:pPr>
              <w:tabs>
                <w:tab w:val="left" w:pos="325"/>
              </w:tabs>
              <w:rPr>
                <w:lang w:val="en-US"/>
              </w:rPr>
            </w:pPr>
            <w:r>
              <w:rPr>
                <w:lang w:val="en-US"/>
              </w:rPr>
              <w:t>-hemoragie gastro</w:t>
            </w:r>
            <w:r w:rsidR="00C85C57" w:rsidRPr="00D15AA1">
              <w:rPr>
                <w:lang w:val="en-US"/>
              </w:rPr>
              <w:t>intestinală</w:t>
            </w:r>
          </w:p>
          <w:p w:rsidR="00C85C57" w:rsidRPr="00D15AA1" w:rsidRDefault="005671C6" w:rsidP="00C85C57">
            <w:pPr>
              <w:tabs>
                <w:tab w:val="left" w:pos="325"/>
              </w:tabs>
              <w:rPr>
                <w:lang w:val="en-US"/>
              </w:rPr>
            </w:pPr>
            <w:r>
              <w:rPr>
                <w:lang w:val="en-US"/>
              </w:rPr>
              <w:t>- ICV gravă</w:t>
            </w:r>
          </w:p>
          <w:p w:rsidR="00C85C57" w:rsidRPr="00D15AA1" w:rsidRDefault="00C85C57" w:rsidP="00C85C57">
            <w:pPr>
              <w:numPr>
                <w:ilvl w:val="0"/>
                <w:numId w:val="10"/>
              </w:numPr>
              <w:tabs>
                <w:tab w:val="left" w:pos="325"/>
              </w:tabs>
              <w:ind w:left="0" w:hanging="72"/>
              <w:rPr>
                <w:lang w:val="en-US"/>
              </w:rPr>
            </w:pPr>
            <w:r w:rsidRPr="00D15AA1">
              <w:rPr>
                <w:lang w:val="ro-RO"/>
              </w:rPr>
              <w:t>În dezvoltarea insufic</w:t>
            </w:r>
            <w:r w:rsidR="005671C6">
              <w:rPr>
                <w:lang w:val="ro-RO"/>
              </w:rPr>
              <w:t>ienţei renale acute: hemodializă</w:t>
            </w:r>
            <w:r w:rsidRPr="00D15AA1">
              <w:rPr>
                <w:lang w:val="ro-RO"/>
              </w:rPr>
              <w:t>, hemosorbție, limfosorbți</w:t>
            </w:r>
            <w:r w:rsidR="005671C6">
              <w:rPr>
                <w:lang w:val="ro-RO"/>
              </w:rPr>
              <w:t>e, plasma</w:t>
            </w:r>
            <w:r w:rsidRPr="00D15AA1">
              <w:rPr>
                <w:lang w:val="ro-RO"/>
              </w:rPr>
              <w:t>fereza</w:t>
            </w:r>
          </w:p>
          <w:p w:rsidR="00C85C57" w:rsidRPr="00D15AA1" w:rsidRDefault="00C85C57" w:rsidP="00C85C57">
            <w:pPr>
              <w:tabs>
                <w:tab w:val="left" w:pos="325"/>
              </w:tabs>
              <w:rPr>
                <w:lang w:val="en-US"/>
              </w:rPr>
            </w:pPr>
            <w:r w:rsidRPr="00D15AA1">
              <w:rPr>
                <w:lang w:val="en-US"/>
              </w:rPr>
              <w:t>Co</w:t>
            </w:r>
            <w:r w:rsidR="005671C6">
              <w:rPr>
                <w:lang w:val="en-US"/>
              </w:rPr>
              <w:t>ntraindicații pentru hemodializă</w:t>
            </w:r>
            <w:r w:rsidRPr="00D15AA1">
              <w:rPr>
                <w:lang w:val="en-US"/>
              </w:rPr>
              <w:t>:</w:t>
            </w:r>
          </w:p>
          <w:p w:rsidR="00C85C57" w:rsidRPr="00D15AA1" w:rsidRDefault="00C85C57" w:rsidP="00C85C57">
            <w:pPr>
              <w:tabs>
                <w:tab w:val="left" w:pos="325"/>
              </w:tabs>
              <w:rPr>
                <w:lang w:val="en-US"/>
              </w:rPr>
            </w:pPr>
            <w:r w:rsidRPr="00D15AA1">
              <w:rPr>
                <w:lang w:val="en-US"/>
              </w:rPr>
              <w:t>-hematom intracerebral</w:t>
            </w:r>
          </w:p>
          <w:p w:rsidR="00C85C57" w:rsidRPr="00D15AA1" w:rsidRDefault="005671C6" w:rsidP="00C85C57">
            <w:pPr>
              <w:tabs>
                <w:tab w:val="left" w:pos="325"/>
              </w:tabs>
              <w:rPr>
                <w:lang w:val="en-US"/>
              </w:rPr>
            </w:pPr>
            <w:r>
              <w:rPr>
                <w:lang w:val="en-US"/>
              </w:rPr>
              <w:t>-hemoragie gastro</w:t>
            </w:r>
            <w:r w:rsidR="00C85C57" w:rsidRPr="00D15AA1">
              <w:rPr>
                <w:lang w:val="en-US"/>
              </w:rPr>
              <w:t>intestinală</w:t>
            </w:r>
          </w:p>
          <w:p w:rsidR="00C85C57" w:rsidRPr="00D15AA1" w:rsidRDefault="005671C6" w:rsidP="00C85C57">
            <w:pPr>
              <w:tabs>
                <w:tab w:val="left" w:pos="325"/>
              </w:tabs>
              <w:rPr>
                <w:lang w:val="en-US"/>
              </w:rPr>
            </w:pPr>
            <w:r>
              <w:rPr>
                <w:lang w:val="en-US"/>
              </w:rPr>
              <w:t>- ICV grav</w:t>
            </w:r>
            <w:r w:rsidR="00C85C57" w:rsidRPr="00D15AA1">
              <w:rPr>
                <w:lang w:val="en-US"/>
              </w:rPr>
              <w:t>ă</w:t>
            </w:r>
          </w:p>
          <w:p w:rsidR="00C85C57" w:rsidRPr="00D15AA1" w:rsidRDefault="005671C6" w:rsidP="00C85C57">
            <w:pPr>
              <w:tabs>
                <w:tab w:val="left" w:pos="145"/>
              </w:tabs>
              <w:jc w:val="both"/>
              <w:rPr>
                <w:lang w:val="en-US"/>
              </w:rPr>
            </w:pPr>
            <w:r>
              <w:rPr>
                <w:lang w:val="en-US"/>
              </w:rPr>
              <w:t>Terapie</w:t>
            </w:r>
            <w:r w:rsidR="00C85C57" w:rsidRPr="00D15AA1">
              <w:rPr>
                <w:lang w:val="en-US"/>
              </w:rPr>
              <w:t xml:space="preserve"> infuzională de la 60-80</w:t>
            </w:r>
            <w:r>
              <w:rPr>
                <w:lang w:val="en-US"/>
              </w:rPr>
              <w:t xml:space="preserve"> ml pâ</w:t>
            </w:r>
            <w:r w:rsidR="00C85C57" w:rsidRPr="00D15AA1">
              <w:rPr>
                <w:lang w:val="en-US"/>
              </w:rPr>
              <w:t>nă la 100-150</w:t>
            </w:r>
            <w:r>
              <w:rPr>
                <w:lang w:val="en-US"/>
              </w:rPr>
              <w:t xml:space="preserve"> </w:t>
            </w:r>
            <w:r w:rsidR="00C85C57" w:rsidRPr="00D15AA1">
              <w:rPr>
                <w:lang w:val="en-US"/>
              </w:rPr>
              <w:t>ml/kg cu viteza 15-20</w:t>
            </w:r>
            <w:r>
              <w:rPr>
                <w:lang w:val="en-US"/>
              </w:rPr>
              <w:t xml:space="preserve"> </w:t>
            </w:r>
            <w:r w:rsidR="00C85C57" w:rsidRPr="00D15AA1">
              <w:rPr>
                <w:lang w:val="en-US"/>
              </w:rPr>
              <w:t>ml/min</w:t>
            </w:r>
            <w:r>
              <w:rPr>
                <w:lang w:val="en-US"/>
              </w:rPr>
              <w:t xml:space="preserve"> timp de 12-16 ore: 1/3 de Ringer + 1/3 de sol. Glucoză</w:t>
            </w:r>
            <w:r w:rsidR="00C85C57" w:rsidRPr="00D15AA1">
              <w:rPr>
                <w:lang w:val="en-US"/>
              </w:rPr>
              <w:t xml:space="preserve"> + 1/</w:t>
            </w:r>
            <w:r>
              <w:rPr>
                <w:lang w:val="en-US"/>
              </w:rPr>
              <w:t>3 plazma, sâ</w:t>
            </w:r>
            <w:r w:rsidR="00C85C57" w:rsidRPr="00D15AA1">
              <w:rPr>
                <w:lang w:val="en-US"/>
              </w:rPr>
              <w:t>nge, amino</w:t>
            </w:r>
            <w:r>
              <w:rPr>
                <w:lang w:val="en-US"/>
              </w:rPr>
              <w:t>a</w:t>
            </w:r>
            <w:r w:rsidR="00C85C57" w:rsidRPr="00D15AA1">
              <w:rPr>
                <w:lang w:val="en-US"/>
              </w:rPr>
              <w:t>cizi</w:t>
            </w:r>
          </w:p>
          <w:p w:rsidR="00C85C57" w:rsidRPr="00317032" w:rsidRDefault="00C85C57" w:rsidP="00C85C57">
            <w:pPr>
              <w:tabs>
                <w:tab w:val="left" w:pos="145"/>
              </w:tabs>
              <w:jc w:val="both"/>
              <w:rPr>
                <w:lang w:val="en-US"/>
              </w:rPr>
            </w:pPr>
            <w:r w:rsidRPr="00D15AA1">
              <w:rPr>
                <w:lang w:val="en-US"/>
              </w:rPr>
              <w:t xml:space="preserve">Se va </w:t>
            </w:r>
            <w:r w:rsidRPr="00317032">
              <w:rPr>
                <w:lang w:val="en-US"/>
              </w:rPr>
              <w:t>administra sol Glucoză de 10% sau 20% + sol Novocaini 2% în proporție 15:1 (10-12</w:t>
            </w:r>
            <w:r w:rsidR="005671C6" w:rsidRPr="00317032">
              <w:rPr>
                <w:lang w:val="en-US"/>
              </w:rPr>
              <w:t xml:space="preserve"> </w:t>
            </w:r>
            <w:r w:rsidRPr="00317032">
              <w:rPr>
                <w:lang w:val="en-US"/>
              </w:rPr>
              <w:t>ml/kg)</w:t>
            </w:r>
          </w:p>
          <w:p w:rsidR="00C85C57" w:rsidRPr="00D15AA1" w:rsidRDefault="005671C6" w:rsidP="00C85C57">
            <w:pPr>
              <w:numPr>
                <w:ilvl w:val="0"/>
                <w:numId w:val="10"/>
              </w:numPr>
              <w:tabs>
                <w:tab w:val="left" w:pos="325"/>
              </w:tabs>
              <w:ind w:left="0" w:hanging="72"/>
              <w:rPr>
                <w:lang w:val="en-US"/>
              </w:rPr>
            </w:pPr>
            <w:r>
              <w:rPr>
                <w:lang w:val="en-US"/>
              </w:rPr>
              <w:t>Substituienț</w:t>
            </w:r>
            <w:proofErr w:type="gramStart"/>
            <w:r>
              <w:rPr>
                <w:lang w:val="en-US"/>
              </w:rPr>
              <w:t>i  de</w:t>
            </w:r>
            <w:proofErr w:type="gramEnd"/>
            <w:r>
              <w:rPr>
                <w:lang w:val="en-US"/>
              </w:rPr>
              <w:t xml:space="preserve"> sânge cu acţiune  hemodinamică:  reopoligl</w:t>
            </w:r>
            <w:r w:rsidR="00C85C57" w:rsidRPr="00D15AA1">
              <w:rPr>
                <w:lang w:val="en-US"/>
              </w:rPr>
              <w:t>uchin</w:t>
            </w:r>
            <w:r>
              <w:rPr>
                <w:lang w:val="en-US"/>
              </w:rPr>
              <w:t xml:space="preserve">ă, peomacrodex, jelatinol </w:t>
            </w:r>
            <w:r w:rsidR="00C85C57" w:rsidRPr="00D15AA1">
              <w:rPr>
                <w:lang w:val="en-US"/>
              </w:rPr>
              <w:t xml:space="preserve"> etc</w:t>
            </w:r>
            <w:r>
              <w:rPr>
                <w:lang w:val="en-US"/>
              </w:rPr>
              <w:t>.</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Sol. Natrii chloridum 0,9% , </w:t>
            </w:r>
          </w:p>
          <w:p w:rsidR="00C85C57" w:rsidRPr="00D15AA1" w:rsidRDefault="00C85C57" w:rsidP="00C85C57">
            <w:pPr>
              <w:numPr>
                <w:ilvl w:val="0"/>
                <w:numId w:val="11"/>
              </w:numPr>
              <w:tabs>
                <w:tab w:val="left" w:pos="145"/>
              </w:tabs>
              <w:ind w:left="0" w:hanging="72"/>
              <w:rPr>
                <w:lang w:val="en-US"/>
              </w:rPr>
            </w:pPr>
            <w:r w:rsidRPr="00D15AA1">
              <w:rPr>
                <w:lang w:val="en-US"/>
              </w:rPr>
              <w:t>Sol. Kalii chloridum+ Calcii c</w:t>
            </w:r>
            <w:r w:rsidR="005671C6">
              <w:rPr>
                <w:lang w:val="en-US"/>
              </w:rPr>
              <w:t>hloridum+Natrii chloridum (Ring</w:t>
            </w:r>
            <w:r w:rsidRPr="00D15AA1">
              <w:rPr>
                <w:lang w:val="en-US"/>
              </w:rPr>
              <w:t>er,  Lactosol)</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Sol. Glucosum 5-10 % </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Sol. Etamsylatum 12.5%, </w:t>
            </w:r>
          </w:p>
          <w:p w:rsidR="00C85C57" w:rsidRPr="00D15AA1" w:rsidRDefault="00C85C57" w:rsidP="00C85C57">
            <w:pPr>
              <w:numPr>
                <w:ilvl w:val="0"/>
                <w:numId w:val="11"/>
              </w:numPr>
              <w:tabs>
                <w:tab w:val="left" w:pos="145"/>
              </w:tabs>
              <w:ind w:left="0" w:hanging="72"/>
              <w:jc w:val="both"/>
              <w:rPr>
                <w:lang w:val="en-US"/>
              </w:rPr>
            </w:pPr>
            <w:r w:rsidRPr="00D15AA1">
              <w:rPr>
                <w:lang w:val="en-US"/>
              </w:rPr>
              <w:t>Sol. Drotoverinum</w:t>
            </w:r>
          </w:p>
          <w:p w:rsidR="00C85C57" w:rsidRPr="00D15AA1" w:rsidRDefault="00C85C57" w:rsidP="00C85C57">
            <w:pPr>
              <w:numPr>
                <w:ilvl w:val="0"/>
                <w:numId w:val="11"/>
              </w:numPr>
              <w:tabs>
                <w:tab w:val="left" w:pos="145"/>
              </w:tabs>
              <w:ind w:left="0" w:hanging="72"/>
              <w:jc w:val="both"/>
              <w:rPr>
                <w:lang w:val="en-US"/>
              </w:rPr>
            </w:pPr>
            <w:r w:rsidRPr="00D15AA1">
              <w:rPr>
                <w:lang w:val="en-US"/>
              </w:rPr>
              <w:t>Sol.Kalii chloridum 4%</w:t>
            </w:r>
          </w:p>
          <w:p w:rsidR="00C85C57" w:rsidRPr="00D15AA1" w:rsidRDefault="00C85C57" w:rsidP="00C85C57">
            <w:pPr>
              <w:numPr>
                <w:ilvl w:val="0"/>
                <w:numId w:val="11"/>
              </w:numPr>
              <w:tabs>
                <w:tab w:val="left" w:pos="145"/>
              </w:tabs>
              <w:ind w:left="0" w:hanging="72"/>
              <w:jc w:val="both"/>
              <w:rPr>
                <w:lang w:val="en-US"/>
              </w:rPr>
            </w:pPr>
            <w:r w:rsidRPr="00D15AA1">
              <w:rPr>
                <w:lang w:val="en-US"/>
              </w:rPr>
              <w:t>Sol.</w:t>
            </w:r>
            <w:r w:rsidRPr="00D15AA1">
              <w:t xml:space="preserve"> </w:t>
            </w:r>
            <w:r w:rsidRPr="00D15AA1">
              <w:rPr>
                <w:lang w:val="en-US"/>
              </w:rPr>
              <w:t>Calii chloridum</w:t>
            </w:r>
          </w:p>
          <w:p w:rsidR="00C85C57" w:rsidRPr="00D15AA1" w:rsidRDefault="00C85C57" w:rsidP="00C85C57">
            <w:pPr>
              <w:numPr>
                <w:ilvl w:val="0"/>
                <w:numId w:val="11"/>
              </w:numPr>
              <w:tabs>
                <w:tab w:val="left" w:pos="145"/>
              </w:tabs>
              <w:ind w:left="0" w:hanging="72"/>
              <w:jc w:val="both"/>
              <w:rPr>
                <w:lang w:val="en-US"/>
              </w:rPr>
            </w:pPr>
            <w:r w:rsidRPr="00D15AA1">
              <w:rPr>
                <w:lang w:val="en-US"/>
              </w:rPr>
              <w:t>Sol. Magnesii sulfas 25%</w:t>
            </w:r>
          </w:p>
          <w:p w:rsidR="00C85C57" w:rsidRPr="00D15AA1" w:rsidRDefault="00C85C57" w:rsidP="00C85C57">
            <w:pPr>
              <w:numPr>
                <w:ilvl w:val="0"/>
                <w:numId w:val="11"/>
              </w:numPr>
              <w:tabs>
                <w:tab w:val="left" w:pos="145"/>
              </w:tabs>
              <w:ind w:left="0" w:hanging="72"/>
              <w:jc w:val="both"/>
              <w:rPr>
                <w:lang w:val="en-US"/>
              </w:rPr>
            </w:pPr>
            <w:r w:rsidRPr="00D15AA1">
              <w:rPr>
                <w:lang w:val="en-US"/>
              </w:rPr>
              <w:t>Sol. Procainum 0,5%</w:t>
            </w:r>
          </w:p>
          <w:p w:rsidR="00C85C57" w:rsidRPr="00D15AA1" w:rsidRDefault="00C85C57" w:rsidP="00C85C57">
            <w:pPr>
              <w:numPr>
                <w:ilvl w:val="0"/>
                <w:numId w:val="11"/>
              </w:numPr>
              <w:tabs>
                <w:tab w:val="left" w:pos="145"/>
              </w:tabs>
              <w:ind w:left="0" w:hanging="72"/>
              <w:jc w:val="both"/>
              <w:rPr>
                <w:lang w:val="en-US"/>
              </w:rPr>
            </w:pPr>
            <w:r w:rsidRPr="00D15AA1">
              <w:rPr>
                <w:lang w:val="en-US"/>
              </w:rPr>
              <w:t>Sol. Metoclopramidum</w:t>
            </w:r>
          </w:p>
          <w:p w:rsidR="00C85C57" w:rsidRPr="00D15AA1" w:rsidRDefault="00C85C57" w:rsidP="00C85C57">
            <w:pPr>
              <w:numPr>
                <w:ilvl w:val="0"/>
                <w:numId w:val="11"/>
              </w:numPr>
              <w:tabs>
                <w:tab w:val="left" w:pos="145"/>
              </w:tabs>
              <w:ind w:left="0" w:hanging="72"/>
              <w:jc w:val="both"/>
              <w:rPr>
                <w:lang w:val="en-US"/>
              </w:rPr>
            </w:pPr>
            <w:r w:rsidRPr="00D15AA1">
              <w:rPr>
                <w:lang w:val="en-US"/>
              </w:rPr>
              <w:t>Pentru profilaxi</w:t>
            </w:r>
            <w:r w:rsidR="005671C6">
              <w:rPr>
                <w:lang w:val="en-US"/>
              </w:rPr>
              <w:t>a</w:t>
            </w:r>
            <w:r w:rsidRPr="00D15AA1">
              <w:rPr>
                <w:lang w:val="en-US"/>
              </w:rPr>
              <w:t xml:space="preserve"> acidozei și insuficienței renale se indică:</w:t>
            </w:r>
          </w:p>
          <w:p w:rsidR="00C85C57" w:rsidRPr="00D15AA1" w:rsidRDefault="00C85C57" w:rsidP="00B9134A">
            <w:pPr>
              <w:pStyle w:val="af"/>
              <w:numPr>
                <w:ilvl w:val="0"/>
                <w:numId w:val="57"/>
              </w:numPr>
              <w:tabs>
                <w:tab w:val="left" w:pos="145"/>
              </w:tabs>
              <w:jc w:val="both"/>
              <w:rPr>
                <w:lang w:val="en-US"/>
              </w:rPr>
            </w:pPr>
            <w:r w:rsidRPr="00D15AA1">
              <w:rPr>
                <w:lang w:val="en-US"/>
              </w:rPr>
              <w:t>Na bicarbonate 4</w:t>
            </w:r>
            <w:r w:rsidR="005671C6">
              <w:rPr>
                <w:lang w:val="en-US"/>
              </w:rPr>
              <w:t xml:space="preserve"> </w:t>
            </w:r>
            <w:r w:rsidRPr="00D15AA1">
              <w:rPr>
                <w:lang w:val="en-US"/>
              </w:rPr>
              <w:t>ml/kg</w:t>
            </w:r>
          </w:p>
          <w:p w:rsidR="00C85C57" w:rsidRPr="00D15AA1" w:rsidRDefault="00C85C57" w:rsidP="00B9134A">
            <w:pPr>
              <w:pStyle w:val="af"/>
              <w:numPr>
                <w:ilvl w:val="0"/>
                <w:numId w:val="57"/>
              </w:numPr>
              <w:tabs>
                <w:tab w:val="left" w:pos="145"/>
              </w:tabs>
              <w:jc w:val="both"/>
              <w:rPr>
                <w:lang w:val="en-US"/>
              </w:rPr>
            </w:pPr>
            <w:r w:rsidRPr="00D15AA1">
              <w:rPr>
                <w:lang w:val="en-US"/>
              </w:rPr>
              <w:t>Sol. Euphillini 0,1-0,2</w:t>
            </w:r>
            <w:r w:rsidR="005671C6">
              <w:rPr>
                <w:lang w:val="en-US"/>
              </w:rPr>
              <w:t xml:space="preserve"> </w:t>
            </w:r>
            <w:r w:rsidRPr="00D15AA1">
              <w:rPr>
                <w:lang w:val="en-US"/>
              </w:rPr>
              <w:t>ml/kg</w:t>
            </w:r>
          </w:p>
          <w:p w:rsidR="00C85C57" w:rsidRPr="00D15AA1" w:rsidRDefault="00C85C57" w:rsidP="00C85C57">
            <w:pPr>
              <w:numPr>
                <w:ilvl w:val="0"/>
                <w:numId w:val="11"/>
              </w:numPr>
              <w:tabs>
                <w:tab w:val="left" w:pos="145"/>
              </w:tabs>
              <w:ind w:left="0" w:hanging="72"/>
              <w:jc w:val="both"/>
              <w:rPr>
                <w:lang w:val="en-US"/>
              </w:rPr>
            </w:pPr>
            <w:r w:rsidRPr="00D15AA1">
              <w:rPr>
                <w:lang w:val="en-US"/>
              </w:rPr>
              <w:t>În dezvoltarea oliguriei</w:t>
            </w:r>
            <w:r w:rsidR="005671C6">
              <w:rPr>
                <w:lang w:val="en-US"/>
              </w:rPr>
              <w:t>,</w:t>
            </w:r>
            <w:r w:rsidRPr="00D15AA1">
              <w:rPr>
                <w:lang w:val="en-US"/>
              </w:rPr>
              <w:t xml:space="preserve"> este indicată efectuarea diurezei forțate cu Lazix sau </w:t>
            </w:r>
            <w:r w:rsidR="005671C6" w:rsidRPr="00D15AA1">
              <w:rPr>
                <w:lang w:val="en-US"/>
              </w:rPr>
              <w:t xml:space="preserve">Furosemidi </w:t>
            </w:r>
            <w:r w:rsidRPr="00D15AA1">
              <w:rPr>
                <w:lang w:val="en-US"/>
              </w:rPr>
              <w:t>1-2 ml/kg/zi</w:t>
            </w:r>
          </w:p>
          <w:p w:rsidR="00C85C57" w:rsidRPr="00D15AA1" w:rsidRDefault="005671C6" w:rsidP="00C85C57">
            <w:pPr>
              <w:numPr>
                <w:ilvl w:val="0"/>
                <w:numId w:val="11"/>
              </w:numPr>
              <w:tabs>
                <w:tab w:val="left" w:pos="145"/>
              </w:tabs>
              <w:ind w:left="0" w:hanging="72"/>
              <w:jc w:val="both"/>
              <w:rPr>
                <w:lang w:val="en-US"/>
              </w:rPr>
            </w:pPr>
            <w:r>
              <w:rPr>
                <w:lang w:val="en-US"/>
              </w:rPr>
              <w:t>În prezența vomei cu sâ</w:t>
            </w:r>
            <w:r w:rsidR="00C85C57" w:rsidRPr="00D15AA1">
              <w:rPr>
                <w:lang w:val="en-US"/>
              </w:rPr>
              <w:t>nge se indică:</w:t>
            </w:r>
          </w:p>
          <w:p w:rsidR="00C85C57" w:rsidRPr="00D15AA1" w:rsidRDefault="00C85C57" w:rsidP="00B9134A">
            <w:pPr>
              <w:pStyle w:val="af"/>
              <w:numPr>
                <w:ilvl w:val="0"/>
                <w:numId w:val="57"/>
              </w:numPr>
              <w:tabs>
                <w:tab w:val="left" w:pos="145"/>
              </w:tabs>
              <w:jc w:val="both"/>
              <w:rPr>
                <w:lang w:val="en-US"/>
              </w:rPr>
            </w:pPr>
            <w:r w:rsidRPr="00D15AA1">
              <w:rPr>
                <w:lang w:val="en-US"/>
              </w:rPr>
              <w:t>Vicasol 0,1-0,2</w:t>
            </w:r>
            <w:r w:rsidR="005671C6">
              <w:rPr>
                <w:lang w:val="en-US"/>
              </w:rPr>
              <w:t xml:space="preserve"> </w:t>
            </w:r>
            <w:r w:rsidRPr="00D15AA1">
              <w:rPr>
                <w:lang w:val="en-US"/>
              </w:rPr>
              <w:t>mg/kg</w:t>
            </w:r>
          </w:p>
          <w:p w:rsidR="00C85C57" w:rsidRPr="00D15AA1" w:rsidRDefault="00C85C57" w:rsidP="00B9134A">
            <w:pPr>
              <w:pStyle w:val="af"/>
              <w:numPr>
                <w:ilvl w:val="0"/>
                <w:numId w:val="57"/>
              </w:numPr>
              <w:tabs>
                <w:tab w:val="left" w:pos="145"/>
              </w:tabs>
              <w:jc w:val="both"/>
              <w:rPr>
                <w:lang w:val="en-US"/>
              </w:rPr>
            </w:pPr>
            <w:r w:rsidRPr="00D15AA1">
              <w:rPr>
                <w:lang w:val="en-US"/>
              </w:rPr>
              <w:t>CaCl2 10% 0,1-0,3</w:t>
            </w:r>
            <w:r w:rsidR="005671C6">
              <w:rPr>
                <w:lang w:val="en-US"/>
              </w:rPr>
              <w:t xml:space="preserve"> </w:t>
            </w:r>
            <w:r w:rsidRPr="00D15AA1">
              <w:rPr>
                <w:lang w:val="en-US"/>
              </w:rPr>
              <w:t>mg</w:t>
            </w:r>
          </w:p>
          <w:p w:rsidR="00C85C57" w:rsidRPr="00D15AA1" w:rsidRDefault="00C85C57" w:rsidP="00C85C57">
            <w:pPr>
              <w:numPr>
                <w:ilvl w:val="0"/>
                <w:numId w:val="11"/>
              </w:numPr>
              <w:tabs>
                <w:tab w:val="left" w:pos="145"/>
              </w:tabs>
              <w:ind w:left="0" w:hanging="72"/>
              <w:jc w:val="both"/>
              <w:rPr>
                <w:lang w:val="en-US"/>
              </w:rPr>
            </w:pPr>
            <w:r w:rsidRPr="00D15AA1">
              <w:rPr>
                <w:lang w:val="en-US"/>
              </w:rPr>
              <w:t>Atropini 0,5-0,6</w:t>
            </w:r>
            <w:r w:rsidR="005671C6">
              <w:rPr>
                <w:lang w:val="en-US"/>
              </w:rPr>
              <w:t xml:space="preserve"> ml pentru scoaterea spas</w:t>
            </w:r>
            <w:r w:rsidRPr="00D15AA1">
              <w:rPr>
                <w:lang w:val="en-US"/>
              </w:rPr>
              <w:t>mului esofagian</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Relanium </w:t>
            </w:r>
          </w:p>
          <w:p w:rsidR="00C85C57" w:rsidRPr="00D15AA1" w:rsidRDefault="005671C6" w:rsidP="00C85C57">
            <w:pPr>
              <w:numPr>
                <w:ilvl w:val="0"/>
                <w:numId w:val="11"/>
              </w:numPr>
              <w:tabs>
                <w:tab w:val="left" w:pos="145"/>
              </w:tabs>
              <w:ind w:left="0" w:hanging="72"/>
              <w:jc w:val="both"/>
              <w:rPr>
                <w:lang w:val="en-US"/>
              </w:rPr>
            </w:pPr>
            <w:r>
              <w:rPr>
                <w:lang w:val="en-US"/>
              </w:rPr>
              <w:t xml:space="preserve">Heparini 50-75 UE/kg/zi </w:t>
            </w:r>
            <w:r w:rsidR="00C85C57" w:rsidRPr="00D15AA1">
              <w:rPr>
                <w:lang w:val="en-US"/>
              </w:rPr>
              <w:t xml:space="preserve"> la 3-8 zi</w:t>
            </w:r>
            <w:r>
              <w:rPr>
                <w:lang w:val="en-US"/>
              </w:rPr>
              <w:t xml:space="preserve">le </w:t>
            </w:r>
            <w:r w:rsidR="00C85C57" w:rsidRPr="00D15AA1">
              <w:rPr>
                <w:lang w:val="en-US"/>
              </w:rPr>
              <w:t xml:space="preserve"> după arsura esofagului</w:t>
            </w:r>
          </w:p>
          <w:p w:rsidR="00C85C57" w:rsidRPr="00D15AA1" w:rsidRDefault="00C85C57" w:rsidP="00C85C57">
            <w:pPr>
              <w:numPr>
                <w:ilvl w:val="0"/>
                <w:numId w:val="11"/>
              </w:numPr>
              <w:tabs>
                <w:tab w:val="left" w:pos="145"/>
              </w:tabs>
              <w:ind w:left="0" w:hanging="72"/>
              <w:jc w:val="both"/>
              <w:rPr>
                <w:lang w:val="en-US"/>
              </w:rPr>
            </w:pPr>
            <w:r w:rsidRPr="00D15AA1">
              <w:rPr>
                <w:lang w:val="en-US"/>
              </w:rPr>
              <w:t>Fluconazolum 50</w:t>
            </w:r>
            <w:r w:rsidR="005671C6">
              <w:rPr>
                <w:lang w:val="en-US"/>
              </w:rPr>
              <w:t xml:space="preserve"> </w:t>
            </w:r>
            <w:r w:rsidRPr="00D15AA1">
              <w:rPr>
                <w:lang w:val="en-US"/>
              </w:rPr>
              <w:t>mg, 100</w:t>
            </w:r>
            <w:r w:rsidR="005671C6">
              <w:rPr>
                <w:lang w:val="en-US"/>
              </w:rPr>
              <w:t xml:space="preserve"> </w:t>
            </w:r>
            <w:r w:rsidRPr="00D15AA1">
              <w:rPr>
                <w:lang w:val="en-US"/>
              </w:rPr>
              <w:t>mg, 150</w:t>
            </w:r>
            <w:r w:rsidR="005671C6">
              <w:rPr>
                <w:lang w:val="en-US"/>
              </w:rPr>
              <w:t xml:space="preserve"> </w:t>
            </w:r>
            <w:r w:rsidRPr="00D15AA1">
              <w:rPr>
                <w:lang w:val="en-US"/>
              </w:rPr>
              <w:t>mg</w:t>
            </w:r>
          </w:p>
          <w:p w:rsidR="00C85C57" w:rsidRPr="00D15AA1" w:rsidRDefault="00C85C57" w:rsidP="00C85C57">
            <w:pPr>
              <w:numPr>
                <w:ilvl w:val="0"/>
                <w:numId w:val="11"/>
              </w:numPr>
              <w:tabs>
                <w:tab w:val="left" w:pos="145"/>
              </w:tabs>
              <w:ind w:left="0" w:hanging="72"/>
              <w:jc w:val="both"/>
              <w:rPr>
                <w:lang w:val="en-US"/>
              </w:rPr>
            </w:pPr>
            <w:r w:rsidRPr="00D15AA1">
              <w:rPr>
                <w:lang w:val="en-US"/>
              </w:rPr>
              <w:t>Simethiconum</w:t>
            </w:r>
            <w:r w:rsidR="005671C6">
              <w:rPr>
                <w:lang w:val="en-US"/>
              </w:rPr>
              <w:t>,</w:t>
            </w:r>
            <w:r w:rsidRPr="00D15AA1">
              <w:rPr>
                <w:lang w:val="en-US"/>
              </w:rPr>
              <w:t xml:space="preserve"> emulsie orală</w:t>
            </w:r>
          </w:p>
          <w:p w:rsidR="00C85C57" w:rsidRPr="00D15AA1" w:rsidRDefault="00C85C57" w:rsidP="00C85C57">
            <w:pPr>
              <w:numPr>
                <w:ilvl w:val="0"/>
                <w:numId w:val="11"/>
              </w:numPr>
              <w:tabs>
                <w:tab w:val="left" w:pos="145"/>
              </w:tabs>
              <w:ind w:left="0" w:hanging="72"/>
              <w:jc w:val="both"/>
              <w:rPr>
                <w:lang w:val="en-US"/>
              </w:rPr>
            </w:pPr>
            <w:r w:rsidRPr="00D15AA1">
              <w:rPr>
                <w:lang w:val="en-US"/>
              </w:rPr>
              <w:t xml:space="preserve">Lactobacillus acidophilus+Bifidobacterinum infantis+Enterococcus faecium (Linex), </w:t>
            </w:r>
            <w:r w:rsidR="005671C6" w:rsidRPr="00D15AA1">
              <w:rPr>
                <w:lang w:val="en-US"/>
              </w:rPr>
              <w:t xml:space="preserve">Lactobacillus </w:t>
            </w:r>
            <w:r w:rsidRPr="00D15AA1">
              <w:rPr>
                <w:lang w:val="en-US"/>
              </w:rPr>
              <w:t>rhamnosus+</w:t>
            </w:r>
            <w:r w:rsidR="005671C6" w:rsidRPr="00D15AA1">
              <w:rPr>
                <w:lang w:val="en-US"/>
              </w:rPr>
              <w:t xml:space="preserve">Lactobacillus </w:t>
            </w:r>
            <w:r w:rsidRPr="00D15AA1">
              <w:rPr>
                <w:lang w:val="en-US"/>
              </w:rPr>
              <w:t>acidophilus (Lacidofil)</w:t>
            </w:r>
          </w:p>
          <w:p w:rsidR="00C85C57" w:rsidRPr="00D15AA1" w:rsidRDefault="00C85C57" w:rsidP="00C85C57">
            <w:pPr>
              <w:numPr>
                <w:ilvl w:val="0"/>
                <w:numId w:val="11"/>
              </w:numPr>
              <w:tabs>
                <w:tab w:val="left" w:pos="145"/>
              </w:tabs>
              <w:ind w:left="0" w:hanging="72"/>
              <w:jc w:val="both"/>
              <w:rPr>
                <w:lang w:val="en-US"/>
              </w:rPr>
            </w:pPr>
            <w:r w:rsidRPr="00D15AA1">
              <w:rPr>
                <w:lang w:val="en-US"/>
              </w:rPr>
              <w:lastRenderedPageBreak/>
              <w:t>Sol. Solcoseril</w:t>
            </w:r>
            <w:r w:rsidRPr="00D15AA1">
              <w:rPr>
                <w:vertAlign w:val="superscript"/>
                <w:lang w:val="en-US"/>
              </w:rPr>
              <w:t xml:space="preserve">® </w:t>
            </w:r>
            <w:r w:rsidRPr="00D15AA1">
              <w:rPr>
                <w:lang w:val="en-US"/>
              </w:rPr>
              <w:t xml:space="preserve"> sau Actovegini</w:t>
            </w:r>
            <w:r w:rsidRPr="00D15AA1">
              <w:rPr>
                <w:vertAlign w:val="superscript"/>
                <w:lang w:val="en-US"/>
              </w:rPr>
              <w:t>®</w:t>
            </w:r>
          </w:p>
          <w:p w:rsidR="00C85C57" w:rsidRPr="00D15AA1" w:rsidRDefault="00C85C57" w:rsidP="00C85C57">
            <w:pPr>
              <w:numPr>
                <w:ilvl w:val="0"/>
                <w:numId w:val="11"/>
              </w:numPr>
              <w:tabs>
                <w:tab w:val="left" w:pos="145"/>
              </w:tabs>
              <w:ind w:left="0" w:hanging="72"/>
              <w:jc w:val="both"/>
              <w:rPr>
                <w:lang w:val="en-US"/>
              </w:rPr>
            </w:pPr>
            <w:r w:rsidRPr="00D15AA1">
              <w:rPr>
                <w:lang w:val="en-US"/>
              </w:rPr>
              <w:t>Lactulosum (Imoper, Medulac, Duphalac, Laxarini), Cotidierbe</w:t>
            </w:r>
            <w:r w:rsidRPr="00D15AA1">
              <w:rPr>
                <w:vertAlign w:val="superscript"/>
                <w:lang w:val="en-US"/>
              </w:rPr>
              <w:t>®</w:t>
            </w:r>
            <w:r w:rsidRPr="00D15AA1">
              <w:rPr>
                <w:lang w:val="en-US"/>
              </w:rPr>
              <w:t xml:space="preserve">, Omeprozolum, Famotidinum, Aluminii hydroxidum+magnesii hydroxidum (Maalox), Domperidonum (Doprokin) </w:t>
            </w:r>
          </w:p>
          <w:p w:rsidR="00C85C57" w:rsidRPr="00D15AA1" w:rsidRDefault="00C85C57" w:rsidP="00C85C57">
            <w:pPr>
              <w:numPr>
                <w:ilvl w:val="0"/>
                <w:numId w:val="11"/>
              </w:numPr>
              <w:tabs>
                <w:tab w:val="left" w:pos="145"/>
              </w:tabs>
              <w:ind w:left="0" w:hanging="72"/>
              <w:rPr>
                <w:lang w:val="en-US"/>
              </w:rPr>
            </w:pPr>
            <w:r w:rsidRPr="00D15AA1">
              <w:rPr>
                <w:lang w:val="en-US"/>
              </w:rPr>
              <w:t>Fermenkol</w:t>
            </w:r>
          </w:p>
          <w:p w:rsidR="00C85C57" w:rsidRPr="00D15AA1" w:rsidRDefault="00C85C57" w:rsidP="00C85C57">
            <w:pPr>
              <w:numPr>
                <w:ilvl w:val="0"/>
                <w:numId w:val="11"/>
              </w:numPr>
              <w:tabs>
                <w:tab w:val="left" w:pos="145"/>
              </w:tabs>
              <w:ind w:left="0" w:hanging="72"/>
              <w:rPr>
                <w:lang w:val="en-US"/>
              </w:rPr>
            </w:pPr>
            <w:r w:rsidRPr="00D15AA1">
              <w:rPr>
                <w:lang w:val="en-US"/>
              </w:rPr>
              <w:t>Cuprenil</w:t>
            </w:r>
          </w:p>
          <w:p w:rsidR="00C85C57" w:rsidRPr="00D15AA1" w:rsidRDefault="005671C6" w:rsidP="00C85C57">
            <w:pPr>
              <w:numPr>
                <w:ilvl w:val="0"/>
                <w:numId w:val="11"/>
              </w:numPr>
              <w:tabs>
                <w:tab w:val="left" w:pos="145"/>
              </w:tabs>
              <w:ind w:left="0" w:hanging="72"/>
              <w:rPr>
                <w:lang w:val="en-US"/>
              </w:rPr>
            </w:pPr>
            <w:r>
              <w:rPr>
                <w:lang w:val="en-US"/>
              </w:rPr>
              <w:t>Longidază</w:t>
            </w:r>
          </w:p>
          <w:p w:rsidR="00C85C57" w:rsidRPr="00D15AA1" w:rsidRDefault="00C85C57" w:rsidP="00C85C57">
            <w:pPr>
              <w:numPr>
                <w:ilvl w:val="0"/>
                <w:numId w:val="11"/>
              </w:numPr>
              <w:tabs>
                <w:tab w:val="left" w:pos="145"/>
              </w:tabs>
              <w:ind w:left="0" w:hanging="72"/>
              <w:rPr>
                <w:lang w:val="en-US"/>
              </w:rPr>
            </w:pPr>
            <w:r w:rsidRPr="00D15AA1">
              <w:rPr>
                <w:lang w:val="en-US"/>
              </w:rPr>
              <w:t xml:space="preserve">Antiaderenţiale: past. Pancreatinum + </w:t>
            </w:r>
            <w:r w:rsidR="005671C6" w:rsidRPr="00D15AA1">
              <w:rPr>
                <w:lang w:val="en-US"/>
              </w:rPr>
              <w:t xml:space="preserve">Chymotrypsinum </w:t>
            </w:r>
            <w:r w:rsidRPr="00D15AA1">
              <w:rPr>
                <w:lang w:val="en-US"/>
              </w:rPr>
              <w:t xml:space="preserve">+ </w:t>
            </w:r>
            <w:proofErr w:type="gramStart"/>
            <w:r w:rsidR="005671C6" w:rsidRPr="00D15AA1">
              <w:rPr>
                <w:lang w:val="en-US"/>
              </w:rPr>
              <w:t xml:space="preserve">Papaya  </w:t>
            </w:r>
            <w:r w:rsidRPr="00D15AA1">
              <w:rPr>
                <w:lang w:val="en-US"/>
              </w:rPr>
              <w:t>succus</w:t>
            </w:r>
            <w:proofErr w:type="gramEnd"/>
            <w:r w:rsidRPr="00D15AA1">
              <w:rPr>
                <w:lang w:val="en-US"/>
              </w:rPr>
              <w:t>+</w:t>
            </w:r>
            <w:r w:rsidR="005671C6" w:rsidRPr="00D15AA1">
              <w:rPr>
                <w:lang w:val="en-US"/>
              </w:rPr>
              <w:t>Rutosidum</w:t>
            </w:r>
            <w:r w:rsidRPr="00D15AA1">
              <w:rPr>
                <w:lang w:val="en-US"/>
              </w:rPr>
              <w:t>+</w:t>
            </w:r>
            <w:r w:rsidR="004B1CBB" w:rsidRPr="00D15AA1">
              <w:rPr>
                <w:lang w:val="en-US"/>
              </w:rPr>
              <w:t>Tripsinum</w:t>
            </w:r>
            <w:r w:rsidRPr="00D15AA1">
              <w:rPr>
                <w:lang w:val="en-US"/>
              </w:rPr>
              <w:t>+</w:t>
            </w:r>
            <w:r w:rsidR="004B1CBB" w:rsidRPr="00D15AA1">
              <w:rPr>
                <w:lang w:val="en-US"/>
              </w:rPr>
              <w:t>Lipazum</w:t>
            </w:r>
            <w:r w:rsidRPr="00D15AA1">
              <w:rPr>
                <w:lang w:val="en-US"/>
              </w:rPr>
              <w:t>+</w:t>
            </w:r>
            <w:r w:rsidR="004B1CBB" w:rsidRPr="00D15AA1">
              <w:rPr>
                <w:lang w:val="en-US"/>
              </w:rPr>
              <w:t xml:space="preserve">Amilazum </w:t>
            </w:r>
            <w:r w:rsidRPr="00D15AA1">
              <w:rPr>
                <w:lang w:val="en-US"/>
              </w:rPr>
              <w:t>(Wobenzym), caps. Serratiopeptidasum, Domperidonum (Longhidaza)</w:t>
            </w:r>
          </w:p>
          <w:p w:rsidR="00C85C57" w:rsidRPr="00D15AA1" w:rsidRDefault="00C85C57" w:rsidP="00C85C57">
            <w:pPr>
              <w:numPr>
                <w:ilvl w:val="0"/>
                <w:numId w:val="10"/>
              </w:numPr>
              <w:tabs>
                <w:tab w:val="left" w:pos="145"/>
              </w:tabs>
              <w:ind w:left="0" w:hanging="72"/>
              <w:rPr>
                <w:b/>
              </w:rPr>
            </w:pPr>
            <w:r w:rsidRPr="00D15AA1">
              <w:rPr>
                <w:lang w:val="ro-RO"/>
              </w:rPr>
              <w:t>Natrii oxybutyras</w:t>
            </w:r>
          </w:p>
          <w:p w:rsidR="00C85C57" w:rsidRPr="00D15AA1" w:rsidRDefault="004B1CBB" w:rsidP="00C85C57">
            <w:pPr>
              <w:numPr>
                <w:ilvl w:val="0"/>
                <w:numId w:val="10"/>
              </w:numPr>
              <w:tabs>
                <w:tab w:val="left" w:pos="145"/>
              </w:tabs>
              <w:ind w:left="0" w:hanging="72"/>
              <w:rPr>
                <w:b/>
                <w:lang w:val="en-US"/>
              </w:rPr>
            </w:pPr>
            <w:r>
              <w:rPr>
                <w:lang w:val="ro-RO"/>
              </w:rPr>
              <w:t>Pentru ameliorarea permeabilității căilor respiratorii: mucolitice, inhalații cu sodă</w:t>
            </w:r>
            <w:r w:rsidR="00C85C57" w:rsidRPr="00D15AA1">
              <w:rPr>
                <w:lang w:val="ro-RO"/>
              </w:rPr>
              <w:t>, sonarea arbo</w:t>
            </w:r>
            <w:r>
              <w:rPr>
                <w:lang w:val="ro-RO"/>
              </w:rPr>
              <w:t>b</w:t>
            </w:r>
            <w:r w:rsidR="00C85C57" w:rsidRPr="00D15AA1">
              <w:rPr>
                <w:lang w:val="ro-RO"/>
              </w:rPr>
              <w:t>ronșice prin bro</w:t>
            </w:r>
            <w:r>
              <w:rPr>
                <w:lang w:val="ro-RO"/>
              </w:rPr>
              <w:t>nhoscopie curativă, traheostomie</w:t>
            </w:r>
          </w:p>
          <w:p w:rsidR="004B1CBB" w:rsidRDefault="00C85C57" w:rsidP="00C85C57">
            <w:pPr>
              <w:numPr>
                <w:ilvl w:val="0"/>
                <w:numId w:val="10"/>
              </w:numPr>
              <w:tabs>
                <w:tab w:val="left" w:pos="145"/>
              </w:tabs>
              <w:ind w:left="0" w:hanging="72"/>
              <w:rPr>
                <w:b/>
                <w:lang w:val="en-US"/>
              </w:rPr>
            </w:pPr>
            <w:r w:rsidRPr="00D15AA1">
              <w:rPr>
                <w:lang w:val="ro-RO"/>
              </w:rPr>
              <w:t xml:space="preserve">Pentru prevenirea parezei intestinale: </w:t>
            </w:r>
            <w:r w:rsidR="004B1CBB" w:rsidRPr="00D15AA1">
              <w:rPr>
                <w:lang w:val="ro-RO"/>
              </w:rPr>
              <w:t>Prozerini</w:t>
            </w:r>
            <w:r w:rsidRPr="00D15AA1">
              <w:rPr>
                <w:lang w:val="ro-RO"/>
              </w:rPr>
              <w:t xml:space="preserve">, </w:t>
            </w:r>
            <w:r w:rsidRPr="00317032">
              <w:rPr>
                <w:lang w:val="en-US"/>
              </w:rPr>
              <w:t>NaCl</w:t>
            </w:r>
            <w:r w:rsidRPr="00D15AA1">
              <w:rPr>
                <w:lang w:val="en-US"/>
              </w:rPr>
              <w:t xml:space="preserve"> 10%</w:t>
            </w:r>
          </w:p>
          <w:p w:rsidR="00C85C57" w:rsidRPr="004B1CBB" w:rsidRDefault="004B1CBB" w:rsidP="00C85C57">
            <w:pPr>
              <w:numPr>
                <w:ilvl w:val="0"/>
                <w:numId w:val="10"/>
              </w:numPr>
              <w:tabs>
                <w:tab w:val="left" w:pos="145"/>
              </w:tabs>
              <w:ind w:left="0" w:hanging="72"/>
              <w:rPr>
                <w:b/>
                <w:lang w:val="en-US"/>
              </w:rPr>
            </w:pPr>
            <w:r>
              <w:rPr>
                <w:lang w:val="ro-RO"/>
              </w:rPr>
              <w:t>Mă</w:t>
            </w:r>
            <w:r w:rsidR="00C85C57" w:rsidRPr="004B1CBB">
              <w:rPr>
                <w:lang w:val="ro-RO"/>
              </w:rPr>
              <w:t>nuşi nestirile şi sterile</w:t>
            </w:r>
          </w:p>
        </w:tc>
      </w:tr>
    </w:tbl>
    <w:p w:rsidR="002A0E54" w:rsidRDefault="002A0E54" w:rsidP="002A0E54">
      <w:pPr>
        <w:widowControl w:val="0"/>
        <w:autoSpaceDE w:val="0"/>
        <w:autoSpaceDN w:val="0"/>
        <w:adjustRightInd w:val="0"/>
        <w:ind w:left="117" w:right="-20"/>
        <w:rPr>
          <w:b/>
          <w:bCs/>
          <w:color w:val="231F20"/>
          <w:spacing w:val="8"/>
          <w:lang w:val="ro-RO"/>
        </w:rPr>
      </w:pPr>
    </w:p>
    <w:p w:rsidR="00577835" w:rsidRPr="00D15AA1" w:rsidRDefault="00577835" w:rsidP="00C85C57">
      <w:pPr>
        <w:widowControl w:val="0"/>
        <w:autoSpaceDE w:val="0"/>
        <w:autoSpaceDN w:val="0"/>
        <w:adjustRightInd w:val="0"/>
        <w:spacing w:before="8" w:line="244" w:lineRule="auto"/>
        <w:ind w:right="111"/>
        <w:rPr>
          <w:b/>
          <w:lang w:val="ro-RO"/>
        </w:rPr>
      </w:pPr>
    </w:p>
    <w:p w:rsidR="002A0E54" w:rsidRPr="001C24D1" w:rsidRDefault="00D15AA1" w:rsidP="00E5693A">
      <w:pPr>
        <w:pStyle w:val="1"/>
      </w:pPr>
      <w:bookmarkStart w:id="61" w:name="_Toc109906108"/>
      <w:r w:rsidRPr="001C24D1">
        <w:t xml:space="preserve">E. </w:t>
      </w:r>
      <w:r w:rsidR="002A0E54" w:rsidRPr="001C24D1">
        <w:t>INDICATORII DE MONITORIZARE A</w:t>
      </w:r>
      <w:r w:rsidR="004B1CBB" w:rsidRPr="001C24D1">
        <w:t xml:space="preserve">I </w:t>
      </w:r>
      <w:r w:rsidR="002A0E54" w:rsidRPr="001C24D1">
        <w:t xml:space="preserve"> IMPLEMENTĂRII PROTOCOLULUI</w:t>
      </w:r>
      <w:bookmarkEnd w:id="61"/>
      <w:r w:rsidR="002A0E54" w:rsidRPr="001C24D1">
        <w:t xml:space="preserve"> </w:t>
      </w:r>
    </w:p>
    <w:tbl>
      <w:tblPr>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1835"/>
        <w:gridCol w:w="2759"/>
        <w:gridCol w:w="2688"/>
        <w:gridCol w:w="2281"/>
      </w:tblGrid>
      <w:tr w:rsidR="002A0E54" w:rsidRPr="005A0CFC" w:rsidTr="00FD3BA9">
        <w:trPr>
          <w:tblHeader/>
          <w:jc w:val="center"/>
        </w:trPr>
        <w:tc>
          <w:tcPr>
            <w:tcW w:w="608" w:type="dxa"/>
            <w:vMerge w:val="restart"/>
            <w:shd w:val="clear" w:color="auto" w:fill="BFBFBF"/>
          </w:tcPr>
          <w:p w:rsidR="002A0E54" w:rsidRPr="00D15AA1" w:rsidRDefault="002A0E54" w:rsidP="00306E79">
            <w:pPr>
              <w:rPr>
                <w:b/>
              </w:rPr>
            </w:pPr>
            <w:r w:rsidRPr="00D15AA1">
              <w:rPr>
                <w:b/>
              </w:rPr>
              <w:t>No</w:t>
            </w:r>
          </w:p>
        </w:tc>
        <w:tc>
          <w:tcPr>
            <w:tcW w:w="1835" w:type="dxa"/>
            <w:vMerge w:val="restart"/>
            <w:shd w:val="clear" w:color="auto" w:fill="BFBFBF"/>
            <w:vAlign w:val="center"/>
          </w:tcPr>
          <w:p w:rsidR="002A0E54" w:rsidRPr="00D15AA1" w:rsidRDefault="002A0E54" w:rsidP="00306E79">
            <w:pPr>
              <w:jc w:val="center"/>
              <w:rPr>
                <w:b/>
              </w:rPr>
            </w:pPr>
            <w:r w:rsidRPr="00D15AA1">
              <w:rPr>
                <w:b/>
              </w:rPr>
              <w:t xml:space="preserve">Scopul </w:t>
            </w:r>
          </w:p>
        </w:tc>
        <w:tc>
          <w:tcPr>
            <w:tcW w:w="2759" w:type="dxa"/>
            <w:vMerge w:val="restart"/>
            <w:shd w:val="clear" w:color="auto" w:fill="BFBFBF"/>
            <w:vAlign w:val="center"/>
          </w:tcPr>
          <w:p w:rsidR="002A0E54" w:rsidRPr="00D15AA1" w:rsidRDefault="002A0E54" w:rsidP="00306E79">
            <w:pPr>
              <w:jc w:val="center"/>
              <w:rPr>
                <w:b/>
              </w:rPr>
            </w:pPr>
            <w:r w:rsidRPr="00D15AA1">
              <w:rPr>
                <w:b/>
              </w:rPr>
              <w:t>Indicatorul</w:t>
            </w:r>
          </w:p>
        </w:tc>
        <w:tc>
          <w:tcPr>
            <w:tcW w:w="4969" w:type="dxa"/>
            <w:gridSpan w:val="2"/>
            <w:shd w:val="clear" w:color="auto" w:fill="BFBFBF"/>
            <w:vAlign w:val="center"/>
          </w:tcPr>
          <w:p w:rsidR="002A0E54" w:rsidRPr="00D15AA1" w:rsidRDefault="002A0E54" w:rsidP="00306E79">
            <w:pPr>
              <w:jc w:val="center"/>
              <w:rPr>
                <w:b/>
                <w:lang w:val="en-US"/>
              </w:rPr>
            </w:pPr>
            <w:r w:rsidRPr="00D15AA1">
              <w:rPr>
                <w:b/>
                <w:lang w:val="en-US"/>
              </w:rPr>
              <w:t>Metoda de calcul a indicatorului</w:t>
            </w:r>
          </w:p>
        </w:tc>
      </w:tr>
      <w:tr w:rsidR="002A0E54" w:rsidRPr="00D15AA1" w:rsidTr="00FD3BA9">
        <w:trPr>
          <w:tblHeader/>
          <w:jc w:val="center"/>
        </w:trPr>
        <w:tc>
          <w:tcPr>
            <w:tcW w:w="608" w:type="dxa"/>
            <w:vMerge/>
          </w:tcPr>
          <w:p w:rsidR="002A0E54" w:rsidRPr="00D15AA1" w:rsidRDefault="002A0E54" w:rsidP="00306E79">
            <w:pPr>
              <w:rPr>
                <w:lang w:val="en-US"/>
              </w:rPr>
            </w:pPr>
          </w:p>
        </w:tc>
        <w:tc>
          <w:tcPr>
            <w:tcW w:w="1835" w:type="dxa"/>
            <w:vMerge/>
            <w:vAlign w:val="center"/>
          </w:tcPr>
          <w:p w:rsidR="002A0E54" w:rsidRPr="00D15AA1" w:rsidRDefault="002A0E54" w:rsidP="00306E79">
            <w:pPr>
              <w:jc w:val="center"/>
              <w:rPr>
                <w:lang w:val="en-US"/>
              </w:rPr>
            </w:pPr>
          </w:p>
        </w:tc>
        <w:tc>
          <w:tcPr>
            <w:tcW w:w="2759" w:type="dxa"/>
            <w:vMerge/>
            <w:vAlign w:val="center"/>
          </w:tcPr>
          <w:p w:rsidR="002A0E54" w:rsidRPr="00D15AA1" w:rsidRDefault="002A0E54" w:rsidP="00306E79">
            <w:pPr>
              <w:tabs>
                <w:tab w:val="left" w:pos="210"/>
              </w:tabs>
              <w:jc w:val="center"/>
              <w:rPr>
                <w:lang w:val="en-US"/>
              </w:rPr>
            </w:pPr>
          </w:p>
        </w:tc>
        <w:tc>
          <w:tcPr>
            <w:tcW w:w="2688" w:type="dxa"/>
            <w:vAlign w:val="center"/>
          </w:tcPr>
          <w:p w:rsidR="002A0E54" w:rsidRPr="00D15AA1" w:rsidRDefault="002A0E54" w:rsidP="00306E79">
            <w:pPr>
              <w:jc w:val="center"/>
              <w:rPr>
                <w:b/>
              </w:rPr>
            </w:pPr>
            <w:r w:rsidRPr="00D15AA1">
              <w:rPr>
                <w:b/>
              </w:rPr>
              <w:t>Numărător</w:t>
            </w:r>
          </w:p>
        </w:tc>
        <w:tc>
          <w:tcPr>
            <w:tcW w:w="2281" w:type="dxa"/>
            <w:vAlign w:val="center"/>
          </w:tcPr>
          <w:p w:rsidR="002A0E54" w:rsidRPr="00D15AA1" w:rsidRDefault="002A0E54" w:rsidP="00306E79">
            <w:pPr>
              <w:jc w:val="center"/>
              <w:rPr>
                <w:b/>
              </w:rPr>
            </w:pPr>
            <w:r w:rsidRPr="00D15AA1">
              <w:rPr>
                <w:b/>
              </w:rPr>
              <w:t>Numitor</w:t>
            </w:r>
          </w:p>
        </w:tc>
      </w:tr>
      <w:tr w:rsidR="002A0E54" w:rsidRPr="005A0CFC" w:rsidTr="00FD3BA9">
        <w:trPr>
          <w:jc w:val="center"/>
        </w:trPr>
        <w:tc>
          <w:tcPr>
            <w:tcW w:w="608" w:type="dxa"/>
          </w:tcPr>
          <w:p w:rsidR="002A0E54" w:rsidRPr="00D15AA1" w:rsidRDefault="002A0E54" w:rsidP="00306E79">
            <w:pPr>
              <w:rPr>
                <w:lang w:val="en-US"/>
              </w:rPr>
            </w:pPr>
            <w:r w:rsidRPr="00D15AA1">
              <w:t>1.</w:t>
            </w:r>
          </w:p>
        </w:tc>
        <w:tc>
          <w:tcPr>
            <w:tcW w:w="1835" w:type="dxa"/>
          </w:tcPr>
          <w:p w:rsidR="002A0E54" w:rsidRPr="00D15AA1" w:rsidRDefault="002A0E54" w:rsidP="00306E79">
            <w:pPr>
              <w:widowControl w:val="0"/>
              <w:tabs>
                <w:tab w:val="left" w:pos="9720"/>
              </w:tabs>
              <w:autoSpaceDE w:val="0"/>
              <w:autoSpaceDN w:val="0"/>
              <w:adjustRightInd w:val="0"/>
              <w:spacing w:before="30"/>
              <w:ind w:right="40"/>
              <w:rPr>
                <w:lang w:val="en-US"/>
              </w:rPr>
            </w:pPr>
            <w:r w:rsidRPr="00D15AA1">
              <w:rPr>
                <w:caps/>
                <w:lang w:val="en-US"/>
              </w:rPr>
              <w:t>a</w:t>
            </w:r>
            <w:r w:rsidRPr="00D15AA1">
              <w:rPr>
                <w:lang w:val="en-US"/>
              </w:rPr>
              <w:t xml:space="preserve"> ameliora calitatea examinării clinice, paraclinice şi a tratamentului copiilor cu </w:t>
            </w:r>
            <w:r w:rsidR="004B1CBB">
              <w:rPr>
                <w:lang w:val="en-US"/>
              </w:rPr>
              <w:t>arsură</w:t>
            </w:r>
            <w:r w:rsidR="00AA097A" w:rsidRPr="00D15AA1">
              <w:rPr>
                <w:lang w:val="en-US"/>
              </w:rPr>
              <w:t xml:space="preserve"> chimică a </w:t>
            </w:r>
            <w:proofErr w:type="gramStart"/>
            <w:r w:rsidR="00AA097A" w:rsidRPr="00D15AA1">
              <w:rPr>
                <w:lang w:val="en-US"/>
              </w:rPr>
              <w:t>esofagului</w:t>
            </w:r>
            <w:r w:rsidR="00FD3BA9" w:rsidRPr="00D15AA1">
              <w:rPr>
                <w:lang w:val="en-US"/>
              </w:rPr>
              <w:t xml:space="preserve"> </w:t>
            </w:r>
            <w:r w:rsidRPr="00D15AA1">
              <w:rPr>
                <w:lang w:val="en-US"/>
              </w:rPr>
              <w:t>.</w:t>
            </w:r>
            <w:proofErr w:type="gramEnd"/>
          </w:p>
          <w:p w:rsidR="002A0E54" w:rsidRPr="00D15AA1" w:rsidRDefault="002A0E54" w:rsidP="00306E79">
            <w:pPr>
              <w:rPr>
                <w:lang w:val="en-US"/>
              </w:rPr>
            </w:pPr>
          </w:p>
          <w:p w:rsidR="002A0E54" w:rsidRPr="00D15AA1" w:rsidRDefault="002A0E54" w:rsidP="00306E79">
            <w:pPr>
              <w:rPr>
                <w:lang w:val="en-US"/>
              </w:rPr>
            </w:pPr>
          </w:p>
        </w:tc>
        <w:tc>
          <w:tcPr>
            <w:tcW w:w="2759" w:type="dxa"/>
          </w:tcPr>
          <w:p w:rsidR="002A0E54" w:rsidRPr="00D15AA1" w:rsidRDefault="002433E2" w:rsidP="00C85C57">
            <w:pPr>
              <w:widowControl w:val="0"/>
              <w:tabs>
                <w:tab w:val="left" w:pos="9720"/>
              </w:tabs>
              <w:autoSpaceDE w:val="0"/>
              <w:autoSpaceDN w:val="0"/>
              <w:adjustRightInd w:val="0"/>
              <w:spacing w:before="30"/>
              <w:ind w:right="40"/>
              <w:rPr>
                <w:lang w:val="en-US"/>
              </w:rPr>
            </w:pPr>
            <w:r w:rsidRPr="00D15AA1">
              <w:rPr>
                <w:lang w:val="en-US"/>
              </w:rPr>
              <w:t xml:space="preserve">Rata </w:t>
            </w:r>
            <w:r w:rsidR="002A0E54" w:rsidRPr="00D15AA1">
              <w:rPr>
                <w:lang w:val="en-US"/>
              </w:rPr>
              <w:t xml:space="preserve">copiilor care au fost diagnosticaţi cu </w:t>
            </w:r>
            <w:r w:rsidR="00C85C57">
              <w:rPr>
                <w:lang w:val="en-US"/>
              </w:rPr>
              <w:t>arsura chimică a esofagului</w:t>
            </w:r>
            <w:r w:rsidR="00FD3BA9" w:rsidRPr="00D15AA1">
              <w:rPr>
                <w:lang w:val="en-US"/>
              </w:rPr>
              <w:t xml:space="preserve"> </w:t>
            </w:r>
            <w:r w:rsidR="002A0E54" w:rsidRPr="00D15AA1">
              <w:rPr>
                <w:lang w:val="en-US"/>
              </w:rPr>
              <w:t>şi trataţi în condiţii de staţiona</w:t>
            </w:r>
            <w:r w:rsidR="00502448" w:rsidRPr="00D15AA1">
              <w:rPr>
                <w:lang w:val="en-US"/>
              </w:rPr>
              <w:t>r</w:t>
            </w:r>
            <w:r w:rsidR="002A0E54" w:rsidRPr="00D15AA1">
              <w:rPr>
                <w:lang w:val="en-US"/>
              </w:rPr>
              <w:t xml:space="preserve"> conform recomandărilor protocolului clinic instituţional „ </w:t>
            </w:r>
            <w:r w:rsidR="004B1CBB">
              <w:rPr>
                <w:lang w:val="en-US"/>
              </w:rPr>
              <w:t>Arsură chimică de esofag</w:t>
            </w:r>
            <w:r w:rsidR="00AA097A" w:rsidRPr="00D15AA1">
              <w:rPr>
                <w:lang w:val="en-US"/>
              </w:rPr>
              <w:t xml:space="preserve"> la copil</w:t>
            </w:r>
            <w:r w:rsidR="002A0E54" w:rsidRPr="00D15AA1">
              <w:rPr>
                <w:lang w:val="en-US"/>
              </w:rPr>
              <w:t xml:space="preserve">”, pe parcursul unui an. </w:t>
            </w:r>
          </w:p>
        </w:tc>
        <w:tc>
          <w:tcPr>
            <w:tcW w:w="2688" w:type="dxa"/>
          </w:tcPr>
          <w:p w:rsidR="002A0E54" w:rsidRPr="00D15AA1" w:rsidRDefault="002A0E54" w:rsidP="00C85C57">
            <w:pPr>
              <w:widowControl w:val="0"/>
              <w:tabs>
                <w:tab w:val="left" w:pos="9720"/>
              </w:tabs>
              <w:autoSpaceDE w:val="0"/>
              <w:autoSpaceDN w:val="0"/>
              <w:adjustRightInd w:val="0"/>
              <w:spacing w:before="30"/>
              <w:ind w:left="79" w:right="40"/>
              <w:rPr>
                <w:lang w:val="en-US"/>
              </w:rPr>
            </w:pPr>
            <w:r w:rsidRPr="00D15AA1">
              <w:rPr>
                <w:lang w:val="en-US"/>
              </w:rPr>
              <w:t xml:space="preserve">   Numărul copiilor care au fost diagnosticaţi cu </w:t>
            </w:r>
            <w:r w:rsidR="00C85C57">
              <w:rPr>
                <w:lang w:val="en-US"/>
              </w:rPr>
              <w:t xml:space="preserve">arsura chimică </w:t>
            </w:r>
            <w:proofErr w:type="gramStart"/>
            <w:r w:rsidR="00C85C57">
              <w:rPr>
                <w:lang w:val="en-US"/>
              </w:rPr>
              <w:t>a</w:t>
            </w:r>
            <w:proofErr w:type="gramEnd"/>
            <w:r w:rsidR="00C85C57">
              <w:rPr>
                <w:lang w:val="en-US"/>
              </w:rPr>
              <w:t xml:space="preserve"> esofagului</w:t>
            </w:r>
            <w:r w:rsidR="00FD3BA9" w:rsidRPr="00D15AA1">
              <w:rPr>
                <w:lang w:val="en-US"/>
              </w:rPr>
              <w:t xml:space="preserve"> </w:t>
            </w:r>
            <w:r w:rsidRPr="00D15AA1">
              <w:rPr>
                <w:lang w:val="en-US"/>
              </w:rPr>
              <w:t xml:space="preserve">şi trataţi în condiţii de staţionat conform recomandărilor protocolului clinic instituţional „ </w:t>
            </w:r>
            <w:r w:rsidR="004B1CBB">
              <w:rPr>
                <w:lang w:val="en-US"/>
              </w:rPr>
              <w:t>Arsură chimică de esofag</w:t>
            </w:r>
            <w:r w:rsidR="00AA097A" w:rsidRPr="00D15AA1">
              <w:rPr>
                <w:lang w:val="en-US"/>
              </w:rPr>
              <w:t xml:space="preserve"> la copil</w:t>
            </w:r>
            <w:r w:rsidRPr="00D15AA1">
              <w:rPr>
                <w:lang w:val="en-US"/>
              </w:rPr>
              <w:t>”, pe parcursul ultimului an x 100.</w:t>
            </w:r>
          </w:p>
        </w:tc>
        <w:tc>
          <w:tcPr>
            <w:tcW w:w="2281" w:type="dxa"/>
          </w:tcPr>
          <w:p w:rsidR="002A0E54" w:rsidRPr="00D15AA1" w:rsidRDefault="002A0E54" w:rsidP="00306E79">
            <w:pPr>
              <w:widowControl w:val="0"/>
              <w:tabs>
                <w:tab w:val="left" w:pos="9720"/>
              </w:tabs>
              <w:autoSpaceDE w:val="0"/>
              <w:autoSpaceDN w:val="0"/>
              <w:adjustRightInd w:val="0"/>
              <w:spacing w:before="30"/>
              <w:ind w:left="85" w:right="40"/>
              <w:rPr>
                <w:lang w:val="en-US"/>
              </w:rPr>
            </w:pPr>
            <w:r w:rsidRPr="00D15AA1">
              <w:rPr>
                <w:lang w:val="en-US"/>
              </w:rPr>
              <w:t xml:space="preserve">   Numărul total de copii care au fost diagnosticaţi cu </w:t>
            </w:r>
            <w:r w:rsidR="00AA097A" w:rsidRPr="00D15AA1">
              <w:rPr>
                <w:lang w:val="en-US"/>
              </w:rPr>
              <w:t xml:space="preserve">arsura chimică a esofagului </w:t>
            </w:r>
            <w:r w:rsidR="00FD3BA9" w:rsidRPr="00D15AA1">
              <w:rPr>
                <w:lang w:val="en-US"/>
              </w:rPr>
              <w:t xml:space="preserve"> </w:t>
            </w:r>
            <w:r w:rsidRPr="00D15AA1">
              <w:rPr>
                <w:lang w:val="en-US"/>
              </w:rPr>
              <w:t>şi au primit tratament în condiţii de staţiona</w:t>
            </w:r>
            <w:r w:rsidR="00502448" w:rsidRPr="00D15AA1">
              <w:rPr>
                <w:lang w:val="en-US"/>
              </w:rPr>
              <w:t>r</w:t>
            </w:r>
            <w:r w:rsidRPr="00D15AA1">
              <w:rPr>
                <w:lang w:val="en-US"/>
              </w:rPr>
              <w:t>, pe parcursul ultimului an</w:t>
            </w:r>
          </w:p>
          <w:p w:rsidR="002A0E54" w:rsidRPr="00D15AA1" w:rsidRDefault="002A0E54" w:rsidP="00306E79">
            <w:pPr>
              <w:tabs>
                <w:tab w:val="left" w:pos="210"/>
              </w:tabs>
              <w:rPr>
                <w:lang w:val="en-US"/>
              </w:rPr>
            </w:pPr>
          </w:p>
        </w:tc>
      </w:tr>
      <w:tr w:rsidR="002A0E54" w:rsidRPr="005A0CFC" w:rsidTr="00FD3BA9">
        <w:trPr>
          <w:trHeight w:val="350"/>
          <w:jc w:val="center"/>
        </w:trPr>
        <w:tc>
          <w:tcPr>
            <w:tcW w:w="608" w:type="dxa"/>
          </w:tcPr>
          <w:p w:rsidR="002A0E54" w:rsidRPr="00D15AA1" w:rsidRDefault="002A0E54" w:rsidP="00306E79">
            <w:r w:rsidRPr="00D15AA1">
              <w:rPr>
                <w:lang w:val="ro-RO"/>
              </w:rPr>
              <w:t>2</w:t>
            </w:r>
            <w:r w:rsidRPr="00D15AA1">
              <w:t xml:space="preserve">. </w:t>
            </w:r>
          </w:p>
        </w:tc>
        <w:tc>
          <w:tcPr>
            <w:tcW w:w="1835" w:type="dxa"/>
          </w:tcPr>
          <w:p w:rsidR="002A0E54" w:rsidRPr="00D15AA1" w:rsidRDefault="002A0E54" w:rsidP="00AA097A">
            <w:pPr>
              <w:widowControl w:val="0"/>
              <w:tabs>
                <w:tab w:val="left" w:pos="9720"/>
              </w:tabs>
              <w:autoSpaceDE w:val="0"/>
              <w:autoSpaceDN w:val="0"/>
              <w:adjustRightInd w:val="0"/>
              <w:spacing w:before="30"/>
              <w:ind w:left="-4" w:right="40"/>
              <w:rPr>
                <w:lang w:val="en-US"/>
              </w:rPr>
            </w:pPr>
            <w:r w:rsidRPr="00D15AA1">
              <w:rPr>
                <w:lang w:val="en-US"/>
              </w:rPr>
              <w:t xml:space="preserve">A reduce complicaţiile </w:t>
            </w:r>
            <w:r w:rsidR="002433E2" w:rsidRPr="00D15AA1">
              <w:rPr>
                <w:lang w:val="en-US"/>
              </w:rPr>
              <w:t xml:space="preserve">precoce și </w:t>
            </w:r>
            <w:r w:rsidRPr="00D15AA1">
              <w:rPr>
                <w:lang w:val="en-US"/>
              </w:rPr>
              <w:t xml:space="preserve">tardive la copiii cu </w:t>
            </w:r>
            <w:r w:rsidR="004B1CBB">
              <w:rPr>
                <w:lang w:val="en-US"/>
              </w:rPr>
              <w:t>arsură</w:t>
            </w:r>
            <w:r w:rsidR="00AA097A" w:rsidRPr="00D15AA1">
              <w:rPr>
                <w:lang w:val="en-US"/>
              </w:rPr>
              <w:t xml:space="preserve"> chimică a esofagului</w:t>
            </w:r>
          </w:p>
        </w:tc>
        <w:tc>
          <w:tcPr>
            <w:tcW w:w="2759" w:type="dxa"/>
            <w:shd w:val="clear" w:color="auto" w:fill="auto"/>
          </w:tcPr>
          <w:p w:rsidR="002A0E54" w:rsidRPr="00D15AA1" w:rsidRDefault="002A0E54" w:rsidP="00AA097A">
            <w:pPr>
              <w:widowControl w:val="0"/>
              <w:tabs>
                <w:tab w:val="left" w:pos="9720"/>
              </w:tabs>
              <w:autoSpaceDE w:val="0"/>
              <w:autoSpaceDN w:val="0"/>
              <w:adjustRightInd w:val="0"/>
              <w:spacing w:before="30"/>
              <w:ind w:left="37" w:right="40"/>
              <w:rPr>
                <w:lang w:val="en-US"/>
              </w:rPr>
            </w:pPr>
            <w:r w:rsidRPr="00D15AA1">
              <w:rPr>
                <w:lang w:val="en-US"/>
              </w:rPr>
              <w:t xml:space="preserve">Proporţia copiilor cu </w:t>
            </w:r>
            <w:r w:rsidR="00AA097A" w:rsidRPr="00D15AA1">
              <w:rPr>
                <w:lang w:val="en-US"/>
              </w:rPr>
              <w:t>arsura chimică a esofagului</w:t>
            </w:r>
            <w:r w:rsidR="00FD3BA9" w:rsidRPr="00D15AA1">
              <w:rPr>
                <w:lang w:val="en-US"/>
              </w:rPr>
              <w:t xml:space="preserve"> </w:t>
            </w:r>
            <w:r w:rsidRPr="00D15AA1">
              <w:rPr>
                <w:lang w:val="en-US"/>
              </w:rPr>
              <w:t>care au dezvoltat complicaţii tardive, pe parcursul unui an.</w:t>
            </w:r>
          </w:p>
        </w:tc>
        <w:tc>
          <w:tcPr>
            <w:tcW w:w="2688" w:type="dxa"/>
          </w:tcPr>
          <w:p w:rsidR="002A0E54" w:rsidRPr="00D15AA1" w:rsidRDefault="002A0E54" w:rsidP="00AA097A">
            <w:pPr>
              <w:widowControl w:val="0"/>
              <w:tabs>
                <w:tab w:val="left" w:pos="9720"/>
              </w:tabs>
              <w:autoSpaceDE w:val="0"/>
              <w:autoSpaceDN w:val="0"/>
              <w:adjustRightInd w:val="0"/>
              <w:spacing w:before="30"/>
              <w:ind w:left="79" w:right="40"/>
              <w:rPr>
                <w:lang w:val="en-US"/>
              </w:rPr>
            </w:pPr>
            <w:r w:rsidRPr="00D15AA1">
              <w:rPr>
                <w:lang w:val="en-US"/>
              </w:rPr>
              <w:t xml:space="preserve">Numărul copiilor cu </w:t>
            </w:r>
            <w:r w:rsidR="00AA097A" w:rsidRPr="00D15AA1">
              <w:rPr>
                <w:lang w:val="en-US"/>
              </w:rPr>
              <w:t xml:space="preserve">arsura chimică </w:t>
            </w:r>
            <w:proofErr w:type="gramStart"/>
            <w:r w:rsidR="00AA097A" w:rsidRPr="00D15AA1">
              <w:rPr>
                <w:lang w:val="en-US"/>
              </w:rPr>
              <w:t>a</w:t>
            </w:r>
            <w:proofErr w:type="gramEnd"/>
            <w:r w:rsidR="00AA097A" w:rsidRPr="00D15AA1">
              <w:rPr>
                <w:lang w:val="en-US"/>
              </w:rPr>
              <w:t xml:space="preserve"> esofagului</w:t>
            </w:r>
            <w:r w:rsidR="00FD3BA9" w:rsidRPr="00D15AA1">
              <w:rPr>
                <w:lang w:val="en-US"/>
              </w:rPr>
              <w:t xml:space="preserve"> </w:t>
            </w:r>
            <w:r w:rsidRPr="00D15AA1">
              <w:rPr>
                <w:lang w:val="en-US"/>
              </w:rPr>
              <w:t>care au dezvoltat complicaţii tardive, pe parcursul ultimului an x 100.</w:t>
            </w:r>
          </w:p>
        </w:tc>
        <w:tc>
          <w:tcPr>
            <w:tcW w:w="2281" w:type="dxa"/>
          </w:tcPr>
          <w:p w:rsidR="002A0E54" w:rsidRPr="00D15AA1" w:rsidRDefault="002A0E54" w:rsidP="00AA097A">
            <w:pPr>
              <w:widowControl w:val="0"/>
              <w:tabs>
                <w:tab w:val="left" w:pos="9720"/>
              </w:tabs>
              <w:autoSpaceDE w:val="0"/>
              <w:autoSpaceDN w:val="0"/>
              <w:adjustRightInd w:val="0"/>
              <w:spacing w:before="30"/>
              <w:ind w:left="220" w:right="40"/>
              <w:rPr>
                <w:lang w:val="en-US"/>
              </w:rPr>
            </w:pPr>
            <w:r w:rsidRPr="00D15AA1">
              <w:rPr>
                <w:lang w:val="en-US"/>
              </w:rPr>
              <w:t xml:space="preserve">Numărul total de copii cu </w:t>
            </w:r>
            <w:r w:rsidR="00AA097A" w:rsidRPr="00D15AA1">
              <w:rPr>
                <w:lang w:val="en-US"/>
              </w:rPr>
              <w:t>arsura chimică a esofagului</w:t>
            </w:r>
            <w:r w:rsidR="00FD3BA9" w:rsidRPr="00D15AA1">
              <w:rPr>
                <w:lang w:val="en-US"/>
              </w:rPr>
              <w:t xml:space="preserve"> </w:t>
            </w:r>
            <w:r w:rsidR="004B1CBB">
              <w:rPr>
                <w:lang w:val="en-US"/>
              </w:rPr>
              <w:t>care se află în</w:t>
            </w:r>
            <w:r w:rsidRPr="00D15AA1">
              <w:rPr>
                <w:lang w:val="en-US"/>
              </w:rPr>
              <w:t xml:space="preserve"> evidenţa medicului chirurg-pediatru</w:t>
            </w:r>
            <w:r w:rsidR="004B1CBB">
              <w:rPr>
                <w:lang w:val="en-US"/>
              </w:rPr>
              <w:t>,</w:t>
            </w:r>
            <w:r w:rsidRPr="00D15AA1">
              <w:rPr>
                <w:lang w:val="en-US"/>
              </w:rPr>
              <w:t xml:space="preserve"> pe parcursul ultimului an</w:t>
            </w:r>
          </w:p>
        </w:tc>
      </w:tr>
    </w:tbl>
    <w:p w:rsidR="00FE1F83" w:rsidRDefault="00FE1F83" w:rsidP="002A0E54">
      <w:pPr>
        <w:widowControl w:val="0"/>
        <w:tabs>
          <w:tab w:val="left" w:pos="9270"/>
          <w:tab w:val="left" w:pos="9450"/>
        </w:tabs>
        <w:autoSpaceDE w:val="0"/>
        <w:autoSpaceDN w:val="0"/>
        <w:adjustRightInd w:val="0"/>
        <w:spacing w:before="9" w:line="240" w:lineRule="exact"/>
        <w:rPr>
          <w:b/>
          <w:bCs/>
          <w:color w:val="FF0000"/>
          <w:spacing w:val="-8"/>
          <w:lang w:val="en-US"/>
        </w:rPr>
      </w:pPr>
    </w:p>
    <w:p w:rsidR="00D15AA1" w:rsidRDefault="00D15AA1" w:rsidP="002A0E54">
      <w:pPr>
        <w:widowControl w:val="0"/>
        <w:tabs>
          <w:tab w:val="left" w:pos="9270"/>
          <w:tab w:val="left" w:pos="9450"/>
        </w:tabs>
        <w:autoSpaceDE w:val="0"/>
        <w:autoSpaceDN w:val="0"/>
        <w:adjustRightInd w:val="0"/>
        <w:spacing w:before="9" w:line="240" w:lineRule="exact"/>
        <w:rPr>
          <w:b/>
          <w:bCs/>
          <w:color w:val="FF0000"/>
          <w:spacing w:val="-8"/>
          <w:lang w:val="en-US"/>
        </w:rPr>
      </w:pPr>
    </w:p>
    <w:p w:rsidR="000D0EC3" w:rsidRDefault="000D0EC3" w:rsidP="00FE1F83">
      <w:pPr>
        <w:pStyle w:val="1"/>
        <w:jc w:val="right"/>
        <w:rPr>
          <w:color w:val="FF0000"/>
          <w:spacing w:val="-8"/>
          <w:lang w:val="en-US"/>
        </w:rPr>
      </w:pPr>
      <w:bookmarkStart w:id="62" w:name="_Toc109906109"/>
    </w:p>
    <w:p w:rsidR="002A0E54" w:rsidRPr="004B5692" w:rsidRDefault="001C24D1" w:rsidP="00FE1F83">
      <w:pPr>
        <w:pStyle w:val="1"/>
        <w:jc w:val="right"/>
      </w:pPr>
      <w:r w:rsidRPr="004B5692">
        <w:t>Anexa</w:t>
      </w:r>
      <w:r w:rsidR="004B1CBB" w:rsidRPr="004B5692">
        <w:t xml:space="preserve"> </w:t>
      </w:r>
      <w:r w:rsidR="00512F3C" w:rsidRPr="004B5692">
        <w:t>1</w:t>
      </w:r>
      <w:bookmarkEnd w:id="62"/>
    </w:p>
    <w:p w:rsidR="001C24D1" w:rsidRPr="001C24D1" w:rsidRDefault="001C24D1" w:rsidP="002A0E54">
      <w:pPr>
        <w:autoSpaceDE w:val="0"/>
        <w:autoSpaceDN w:val="0"/>
        <w:adjustRightInd w:val="0"/>
        <w:jc w:val="right"/>
        <w:rPr>
          <w:b/>
          <w:bCs/>
          <w:lang w:val="ro-RO"/>
        </w:rPr>
      </w:pPr>
    </w:p>
    <w:p w:rsidR="002A0E54" w:rsidRPr="00D15AA1" w:rsidRDefault="002A0E54" w:rsidP="00FE1F83">
      <w:pPr>
        <w:pStyle w:val="1"/>
        <w:jc w:val="center"/>
      </w:pPr>
      <w:bookmarkStart w:id="63" w:name="_Toc109906110"/>
      <w:r w:rsidRPr="00D15AA1">
        <w:t xml:space="preserve">Ghidul pacientului cu </w:t>
      </w:r>
      <w:r w:rsidR="00786AD0" w:rsidRPr="00D15AA1">
        <w:t>Arsur</w:t>
      </w:r>
      <w:r w:rsidR="004B1CBB">
        <w:t>ă</w:t>
      </w:r>
      <w:r w:rsidR="00786AD0" w:rsidRPr="00D15AA1">
        <w:t xml:space="preserve"> chimic</w:t>
      </w:r>
      <w:r w:rsidR="004B1CBB">
        <w:t>ă de esofag la copil</w:t>
      </w:r>
      <w:bookmarkEnd w:id="63"/>
    </w:p>
    <w:p w:rsidR="002A0E54" w:rsidRPr="00D15AA1" w:rsidRDefault="002A0E54" w:rsidP="00FE1F83">
      <w:pPr>
        <w:pStyle w:val="1"/>
        <w:jc w:val="center"/>
      </w:pPr>
      <w:bookmarkStart w:id="64" w:name="_Toc109906111"/>
      <w:r w:rsidRPr="00D15AA1">
        <w:rPr>
          <w:rFonts w:eastAsia="Calibri"/>
        </w:rPr>
        <w:t>(Ghid pentru pacienţi, părinţi)</w:t>
      </w:r>
      <w:bookmarkEnd w:id="64"/>
    </w:p>
    <w:p w:rsidR="002A0E54" w:rsidRPr="00D15AA1" w:rsidRDefault="002A0E54" w:rsidP="00FE1F83">
      <w:pPr>
        <w:autoSpaceDE w:val="0"/>
        <w:autoSpaceDN w:val="0"/>
        <w:adjustRightInd w:val="0"/>
        <w:jc w:val="center"/>
        <w:rPr>
          <w:b/>
          <w:bCs/>
          <w:i/>
          <w:iCs/>
          <w:lang w:val="en-US"/>
        </w:rPr>
      </w:pPr>
      <w:r w:rsidRPr="00D15AA1">
        <w:rPr>
          <w:b/>
          <w:bCs/>
          <w:i/>
          <w:iCs/>
          <w:lang w:val="en-US"/>
        </w:rPr>
        <w:t>Introducere</w:t>
      </w:r>
    </w:p>
    <w:p w:rsidR="002A0E54" w:rsidRPr="00D15AA1" w:rsidRDefault="002A0E54" w:rsidP="002A0E54">
      <w:pPr>
        <w:autoSpaceDE w:val="0"/>
        <w:autoSpaceDN w:val="0"/>
        <w:adjustRightInd w:val="0"/>
        <w:rPr>
          <w:lang w:val="en-US"/>
        </w:rPr>
      </w:pPr>
      <w:r w:rsidRPr="00D15AA1">
        <w:rPr>
          <w:lang w:val="en-US"/>
        </w:rPr>
        <w:t xml:space="preserve">     </w:t>
      </w:r>
      <w:r w:rsidR="004B1CBB">
        <w:rPr>
          <w:rFonts w:eastAsia="Calibri"/>
          <w:lang w:val="en-US"/>
        </w:rPr>
        <w:t>Prezentul</w:t>
      </w:r>
      <w:r w:rsidRPr="00D15AA1">
        <w:rPr>
          <w:rFonts w:eastAsia="Calibri"/>
          <w:lang w:val="en-US"/>
        </w:rPr>
        <w:t xml:space="preserve"> Ghid descrie asistenţa medicală şi tratamentul copiilor cu </w:t>
      </w:r>
      <w:proofErr w:type="gramStart"/>
      <w:r w:rsidR="004B1CBB">
        <w:rPr>
          <w:lang w:val="en-US"/>
        </w:rPr>
        <w:t xml:space="preserve">arsură </w:t>
      </w:r>
      <w:r w:rsidR="00577835" w:rsidRPr="00D15AA1">
        <w:rPr>
          <w:lang w:val="en-US"/>
        </w:rPr>
        <w:t xml:space="preserve"> chimică</w:t>
      </w:r>
      <w:proofErr w:type="gramEnd"/>
      <w:r w:rsidR="00577835" w:rsidRPr="00D15AA1">
        <w:rPr>
          <w:lang w:val="en-US"/>
        </w:rPr>
        <w:t xml:space="preserve"> a esofagului</w:t>
      </w:r>
      <w:r w:rsidR="00FD3BA9" w:rsidRPr="00D15AA1">
        <w:rPr>
          <w:lang w:val="en-US"/>
        </w:rPr>
        <w:t xml:space="preserve"> </w:t>
      </w:r>
      <w:r w:rsidRPr="00D15AA1">
        <w:rPr>
          <w:rFonts w:eastAsia="Calibri"/>
          <w:lang w:val="en-US"/>
        </w:rPr>
        <w:t xml:space="preserve">în cadrul serviciului de sănătate din Republica Moldova. În Ghid se explică indicaţiile adresate pacienţilor </w:t>
      </w:r>
      <w:proofErr w:type="gramStart"/>
      <w:r w:rsidRPr="00D15AA1">
        <w:rPr>
          <w:rFonts w:eastAsia="Calibri"/>
          <w:lang w:val="en-US"/>
        </w:rPr>
        <w:t>ce</w:t>
      </w:r>
      <w:proofErr w:type="gramEnd"/>
      <w:r w:rsidRPr="00D15AA1">
        <w:rPr>
          <w:rFonts w:eastAsia="Calibri"/>
          <w:lang w:val="en-US"/>
        </w:rPr>
        <w:t xml:space="preserve"> au suspecţia la </w:t>
      </w:r>
      <w:r w:rsidR="00577835" w:rsidRPr="00D15AA1">
        <w:rPr>
          <w:lang w:val="en-US"/>
        </w:rPr>
        <w:t>arsura chimică a esofagului</w:t>
      </w:r>
      <w:r w:rsidRPr="00D15AA1">
        <w:rPr>
          <w:rFonts w:eastAsia="Calibri"/>
          <w:lang w:val="en-US"/>
        </w:rPr>
        <w:t xml:space="preserve">. </w:t>
      </w:r>
      <w:r w:rsidR="00502448" w:rsidRPr="00D15AA1">
        <w:rPr>
          <w:lang w:val="en-US"/>
        </w:rPr>
        <w:t xml:space="preserve">Ghidul </w:t>
      </w:r>
      <w:r w:rsidR="004B1CBB">
        <w:rPr>
          <w:lang w:val="en-US"/>
        </w:rPr>
        <w:t xml:space="preserve">vă </w:t>
      </w:r>
      <w:r w:rsidRPr="00D15AA1">
        <w:rPr>
          <w:lang w:val="en-US"/>
        </w:rPr>
        <w:t>va ajuta să înţelegeţi mai bine opţiunile de</w:t>
      </w:r>
      <w:r w:rsidR="004B1CBB">
        <w:rPr>
          <w:lang w:val="en-US"/>
        </w:rPr>
        <w:t xml:space="preserve"> îngrijire, </w:t>
      </w:r>
      <w:proofErr w:type="gramStart"/>
      <w:r w:rsidR="004B1CBB">
        <w:rPr>
          <w:lang w:val="en-US"/>
        </w:rPr>
        <w:t>diagnosticare  şi</w:t>
      </w:r>
      <w:proofErr w:type="gramEnd"/>
      <w:r w:rsidRPr="00D15AA1">
        <w:rPr>
          <w:lang w:val="en-US"/>
        </w:rPr>
        <w:t xml:space="preserve"> tratament disponibile în Serviciul de Sănătate. </w:t>
      </w:r>
      <w:proofErr w:type="gramStart"/>
      <w:r w:rsidRPr="00D15AA1">
        <w:rPr>
          <w:lang w:val="en-US"/>
        </w:rPr>
        <w:t>Ghidul nu oferă prezentarea maladiei în detaliu sau analizele şi tratamentele necesare.</w:t>
      </w:r>
      <w:proofErr w:type="gramEnd"/>
      <w:r w:rsidRPr="00D15AA1">
        <w:rPr>
          <w:lang w:val="en-US"/>
        </w:rPr>
        <w:t xml:space="preserve"> Aceste aspecte le puteţi discu</w:t>
      </w:r>
      <w:r w:rsidR="00FD3BA9" w:rsidRPr="00D15AA1">
        <w:rPr>
          <w:lang w:val="en-US"/>
        </w:rPr>
        <w:t>ta cu medicul chirurg-</w:t>
      </w:r>
      <w:proofErr w:type="gramStart"/>
      <w:r w:rsidR="00FD3BA9" w:rsidRPr="00D15AA1">
        <w:rPr>
          <w:lang w:val="en-US"/>
        </w:rPr>
        <w:t xml:space="preserve">pediatru </w:t>
      </w:r>
      <w:r w:rsidRPr="00D15AA1">
        <w:rPr>
          <w:lang w:val="en-US"/>
        </w:rPr>
        <w:t>.</w:t>
      </w:r>
      <w:proofErr w:type="gramEnd"/>
    </w:p>
    <w:p w:rsidR="002A0E54" w:rsidRPr="00D15AA1" w:rsidRDefault="002A0E54" w:rsidP="002A0E54">
      <w:pPr>
        <w:autoSpaceDE w:val="0"/>
        <w:autoSpaceDN w:val="0"/>
        <w:adjustRightInd w:val="0"/>
        <w:rPr>
          <w:lang w:val="en-US"/>
        </w:rPr>
      </w:pPr>
    </w:p>
    <w:p w:rsidR="002A0E54" w:rsidRPr="00D15AA1" w:rsidRDefault="002A0E54" w:rsidP="002A0E54">
      <w:pPr>
        <w:autoSpaceDE w:val="0"/>
        <w:autoSpaceDN w:val="0"/>
        <w:adjustRightInd w:val="0"/>
        <w:rPr>
          <w:b/>
          <w:bCs/>
          <w:i/>
          <w:iCs/>
          <w:lang w:val="en-US"/>
        </w:rPr>
      </w:pPr>
      <w:r w:rsidRPr="00D15AA1">
        <w:rPr>
          <w:b/>
          <w:bCs/>
          <w:i/>
          <w:iCs/>
          <w:lang w:val="en-US"/>
        </w:rPr>
        <w:t>Indicaţiile din Ghidul pentru pacient</w:t>
      </w:r>
      <w:r w:rsidR="004B1CBB">
        <w:rPr>
          <w:b/>
          <w:bCs/>
          <w:i/>
          <w:iCs/>
          <w:lang w:val="ro-RO"/>
        </w:rPr>
        <w:t xml:space="preserve"> (părinţi, reprezentantul</w:t>
      </w:r>
      <w:r w:rsidRPr="00D15AA1">
        <w:rPr>
          <w:b/>
          <w:bCs/>
          <w:i/>
          <w:iCs/>
          <w:lang w:val="ro-RO"/>
        </w:rPr>
        <w:t xml:space="preserve"> legal),</w:t>
      </w:r>
      <w:r w:rsidRPr="00D15AA1">
        <w:rPr>
          <w:b/>
          <w:bCs/>
          <w:i/>
          <w:iCs/>
          <w:lang w:val="en-US"/>
        </w:rPr>
        <w:t xml:space="preserve"> cuprind:</w:t>
      </w:r>
    </w:p>
    <w:p w:rsidR="002A0E54" w:rsidRPr="00D15AA1" w:rsidRDefault="002A0E54" w:rsidP="002A0E54">
      <w:pPr>
        <w:autoSpaceDE w:val="0"/>
        <w:autoSpaceDN w:val="0"/>
        <w:adjustRightInd w:val="0"/>
        <w:rPr>
          <w:lang w:val="en-US"/>
        </w:rPr>
      </w:pPr>
      <w:r w:rsidRPr="00D15AA1">
        <w:rPr>
          <w:lang w:val="en-US"/>
        </w:rPr>
        <w:t xml:space="preserve">· </w:t>
      </w:r>
      <w:proofErr w:type="gramStart"/>
      <w:r w:rsidRPr="00D15AA1">
        <w:rPr>
          <w:lang w:val="en-US"/>
        </w:rPr>
        <w:t>modul</w:t>
      </w:r>
      <w:proofErr w:type="gramEnd"/>
      <w:r w:rsidRPr="00D15AA1">
        <w:rPr>
          <w:lang w:val="en-US"/>
        </w:rPr>
        <w:t xml:space="preserve"> în care medicul trebuie să stabilească dacă copilul are </w:t>
      </w:r>
      <w:r w:rsidR="004B1CBB">
        <w:rPr>
          <w:lang w:val="en-US"/>
        </w:rPr>
        <w:t xml:space="preserve">arsură </w:t>
      </w:r>
      <w:r w:rsidR="00577835" w:rsidRPr="00D15AA1">
        <w:rPr>
          <w:lang w:val="en-US"/>
        </w:rPr>
        <w:t xml:space="preserve"> chimică a esofagului</w:t>
      </w:r>
      <w:r w:rsidRPr="00D15AA1">
        <w:rPr>
          <w:lang w:val="en-US"/>
        </w:rPr>
        <w:t>;</w:t>
      </w:r>
    </w:p>
    <w:p w:rsidR="002A0E54" w:rsidRPr="00D15AA1" w:rsidRDefault="002A0E54" w:rsidP="002A0E54">
      <w:pPr>
        <w:autoSpaceDE w:val="0"/>
        <w:autoSpaceDN w:val="0"/>
        <w:adjustRightInd w:val="0"/>
        <w:rPr>
          <w:lang w:val="en-US"/>
        </w:rPr>
      </w:pPr>
      <w:r w:rsidRPr="00D15AA1">
        <w:rPr>
          <w:lang w:val="en-US"/>
        </w:rPr>
        <w:t xml:space="preserve">· </w:t>
      </w:r>
      <w:proofErr w:type="gramStart"/>
      <w:r w:rsidRPr="00D15AA1">
        <w:rPr>
          <w:lang w:val="en-US"/>
        </w:rPr>
        <w:t>modul</w:t>
      </w:r>
      <w:proofErr w:type="gramEnd"/>
      <w:r w:rsidRPr="00D15AA1">
        <w:rPr>
          <w:lang w:val="en-US"/>
        </w:rPr>
        <w:t xml:space="preserve"> în care pacientul sau părinte</w:t>
      </w:r>
      <w:r w:rsidR="00502448" w:rsidRPr="00D15AA1">
        <w:rPr>
          <w:lang w:val="en-US"/>
        </w:rPr>
        <w:t>le</w:t>
      </w:r>
      <w:r w:rsidRPr="00D15AA1">
        <w:rPr>
          <w:lang w:val="en-US"/>
        </w:rPr>
        <w:t xml:space="preserve"> (dacă copilul este prea mic şi nu poate</w:t>
      </w:r>
      <w:r w:rsidR="00502448" w:rsidRPr="00D15AA1">
        <w:rPr>
          <w:lang w:val="en-US"/>
        </w:rPr>
        <w:t xml:space="preserve"> </w:t>
      </w:r>
      <w:r w:rsidRPr="00D15AA1">
        <w:rPr>
          <w:lang w:val="en-US"/>
        </w:rPr>
        <w:t>lămuri schimbările în</w:t>
      </w:r>
      <w:r w:rsidR="00502448" w:rsidRPr="00D15AA1">
        <w:rPr>
          <w:lang w:val="en-US"/>
        </w:rPr>
        <w:t xml:space="preserve"> or</w:t>
      </w:r>
      <w:r w:rsidRPr="00D15AA1">
        <w:rPr>
          <w:lang w:val="en-US"/>
        </w:rPr>
        <w:t xml:space="preserve">ganism)  poate evita, suspecta </w:t>
      </w:r>
      <w:r w:rsidR="00577835" w:rsidRPr="00D15AA1">
        <w:rPr>
          <w:lang w:val="en-US"/>
        </w:rPr>
        <w:t>arsura chimică a esofagului</w:t>
      </w:r>
      <w:r w:rsidR="00FD3BA9" w:rsidRPr="00D15AA1">
        <w:rPr>
          <w:lang w:val="en-US"/>
        </w:rPr>
        <w:t xml:space="preserve"> </w:t>
      </w:r>
      <w:r w:rsidRPr="00D15AA1">
        <w:rPr>
          <w:lang w:val="en-US"/>
        </w:rPr>
        <w:t xml:space="preserve">sau poate favoriza stabilirea precoce a diagnosticului de </w:t>
      </w:r>
      <w:r w:rsidR="004B1CBB">
        <w:rPr>
          <w:lang w:val="en-US"/>
        </w:rPr>
        <w:t>arsură</w:t>
      </w:r>
      <w:r w:rsidR="00577835" w:rsidRPr="00D15AA1">
        <w:rPr>
          <w:lang w:val="en-US"/>
        </w:rPr>
        <w:t xml:space="preserve"> chimică a esofagului</w:t>
      </w:r>
      <w:r w:rsidRPr="00D15AA1">
        <w:rPr>
          <w:lang w:val="en-US"/>
        </w:rPr>
        <w:t>;</w:t>
      </w:r>
    </w:p>
    <w:p w:rsidR="002A0E54" w:rsidRPr="00D15AA1" w:rsidRDefault="002A0E54" w:rsidP="00DC532E">
      <w:pPr>
        <w:autoSpaceDE w:val="0"/>
        <w:autoSpaceDN w:val="0"/>
        <w:adjustRightInd w:val="0"/>
        <w:ind w:right="-296"/>
        <w:rPr>
          <w:lang w:val="en-US"/>
        </w:rPr>
      </w:pPr>
      <w:r w:rsidRPr="00D15AA1">
        <w:rPr>
          <w:lang w:val="en-US"/>
        </w:rPr>
        <w:t xml:space="preserve">· </w:t>
      </w:r>
      <w:proofErr w:type="gramStart"/>
      <w:r w:rsidRPr="00D15AA1">
        <w:rPr>
          <w:lang w:val="en-US"/>
        </w:rPr>
        <w:t>factorii</w:t>
      </w:r>
      <w:proofErr w:type="gramEnd"/>
      <w:r w:rsidRPr="00D15AA1">
        <w:rPr>
          <w:lang w:val="en-US"/>
        </w:rPr>
        <w:t xml:space="preserve"> de risc pentru dezvoltarea </w:t>
      </w:r>
      <w:r w:rsidR="00577835" w:rsidRPr="00D15AA1">
        <w:rPr>
          <w:lang w:val="en-US"/>
        </w:rPr>
        <w:t>arsurilor chimice a</w:t>
      </w:r>
      <w:r w:rsidR="004B1CBB">
        <w:rPr>
          <w:lang w:val="en-US"/>
        </w:rPr>
        <w:t>le</w:t>
      </w:r>
      <w:r w:rsidR="00577835" w:rsidRPr="00D15AA1">
        <w:rPr>
          <w:lang w:val="en-US"/>
        </w:rPr>
        <w:t xml:space="preserve"> esofagului</w:t>
      </w:r>
      <w:r w:rsidRPr="00D15AA1">
        <w:rPr>
          <w:lang w:val="en-US"/>
        </w:rPr>
        <w:t>, manifestările clinice ale maladiei;</w:t>
      </w:r>
    </w:p>
    <w:p w:rsidR="002A0E54" w:rsidRPr="00D15AA1" w:rsidRDefault="002A0E54" w:rsidP="002A0E54">
      <w:pPr>
        <w:autoSpaceDE w:val="0"/>
        <w:autoSpaceDN w:val="0"/>
        <w:adjustRightInd w:val="0"/>
        <w:rPr>
          <w:lang w:val="en-US"/>
        </w:rPr>
      </w:pPr>
      <w:r w:rsidRPr="00D15AA1">
        <w:rPr>
          <w:lang w:val="en-US"/>
        </w:rPr>
        <w:t xml:space="preserve">· </w:t>
      </w:r>
      <w:proofErr w:type="gramStart"/>
      <w:r w:rsidRPr="00D15AA1">
        <w:rPr>
          <w:lang w:val="en-US"/>
        </w:rPr>
        <w:t>variantele</w:t>
      </w:r>
      <w:proofErr w:type="gramEnd"/>
      <w:r w:rsidRPr="00D15AA1">
        <w:rPr>
          <w:lang w:val="en-US"/>
        </w:rPr>
        <w:t xml:space="preserve"> de tratament modern în </w:t>
      </w:r>
      <w:r w:rsidR="00577835" w:rsidRPr="00D15AA1">
        <w:rPr>
          <w:lang w:val="en-US"/>
        </w:rPr>
        <w:t>arsurile chimice a</w:t>
      </w:r>
      <w:r w:rsidR="004B1CBB">
        <w:rPr>
          <w:lang w:val="en-US"/>
        </w:rPr>
        <w:t>le</w:t>
      </w:r>
      <w:r w:rsidR="00577835" w:rsidRPr="00D15AA1">
        <w:rPr>
          <w:lang w:val="en-US"/>
        </w:rPr>
        <w:t xml:space="preserve"> esofagului</w:t>
      </w:r>
      <w:r w:rsidRPr="00D15AA1">
        <w:rPr>
          <w:lang w:val="en-US"/>
        </w:rPr>
        <w:t>.</w:t>
      </w:r>
    </w:p>
    <w:p w:rsidR="002A0E54" w:rsidRPr="00D15AA1" w:rsidRDefault="002A0E54" w:rsidP="002A0E54">
      <w:pPr>
        <w:autoSpaceDE w:val="0"/>
        <w:autoSpaceDN w:val="0"/>
        <w:adjustRightInd w:val="0"/>
        <w:rPr>
          <w:lang w:val="en-US"/>
        </w:rPr>
      </w:pPr>
    </w:p>
    <w:p w:rsidR="002A0E54" w:rsidRPr="00D15AA1" w:rsidRDefault="002A0E54" w:rsidP="002A0E54">
      <w:pPr>
        <w:pStyle w:val="ae"/>
        <w:rPr>
          <w:rFonts w:ascii="Times New Roman" w:hAnsi="Times New Roman"/>
          <w:b/>
          <w:sz w:val="24"/>
          <w:szCs w:val="24"/>
        </w:rPr>
      </w:pPr>
      <w:r w:rsidRPr="00D15AA1">
        <w:rPr>
          <w:rFonts w:ascii="Times New Roman" w:hAnsi="Times New Roman"/>
          <w:b/>
          <w:sz w:val="24"/>
          <w:szCs w:val="24"/>
        </w:rPr>
        <w:t xml:space="preserve">Indicaţiile din Ghid conţin:  </w:t>
      </w:r>
    </w:p>
    <w:p w:rsidR="002A0E54" w:rsidRPr="00D15AA1" w:rsidRDefault="002A0E54" w:rsidP="002A0E54">
      <w:pPr>
        <w:pStyle w:val="ae"/>
        <w:rPr>
          <w:rFonts w:ascii="Times New Roman" w:hAnsi="Times New Roman"/>
          <w:sz w:val="24"/>
          <w:szCs w:val="24"/>
        </w:rPr>
      </w:pPr>
      <w:r w:rsidRPr="00D15AA1">
        <w:rPr>
          <w:rFonts w:ascii="Times New Roman" w:hAnsi="Times New Roman"/>
          <w:sz w:val="24"/>
          <w:szCs w:val="24"/>
        </w:rPr>
        <w:t xml:space="preserve">• modul în care medicii trebuie să stabilească dacă copilul  are semne concludente pentru </w:t>
      </w:r>
      <w:r w:rsidR="00577835" w:rsidRPr="00D15AA1">
        <w:rPr>
          <w:rFonts w:ascii="Times New Roman" w:hAnsi="Times New Roman"/>
          <w:sz w:val="24"/>
          <w:szCs w:val="24"/>
          <w:lang w:val="en-US"/>
        </w:rPr>
        <w:t>arsura chimică a esofagului</w:t>
      </w:r>
    </w:p>
    <w:p w:rsidR="002A0E54" w:rsidRPr="00D15AA1" w:rsidRDefault="002A0E54" w:rsidP="002A0E54">
      <w:pPr>
        <w:pStyle w:val="ae"/>
        <w:rPr>
          <w:rFonts w:ascii="Times New Roman" w:hAnsi="Times New Roman"/>
          <w:sz w:val="24"/>
          <w:szCs w:val="24"/>
        </w:rPr>
      </w:pPr>
      <w:r w:rsidRPr="00D15AA1">
        <w:rPr>
          <w:rFonts w:ascii="Times New Roman" w:hAnsi="Times New Roman"/>
          <w:sz w:val="24"/>
          <w:szCs w:val="24"/>
        </w:rPr>
        <w:t xml:space="preserve">• modul în care trebuie să fie supravegheat un pacient cu </w:t>
      </w:r>
      <w:r w:rsidR="00577835" w:rsidRPr="00D15AA1">
        <w:rPr>
          <w:rFonts w:ascii="Times New Roman" w:hAnsi="Times New Roman"/>
          <w:sz w:val="24"/>
          <w:szCs w:val="24"/>
          <w:lang w:val="en-US"/>
        </w:rPr>
        <w:t>suspecţie la arsura chimică a esofagului</w:t>
      </w:r>
    </w:p>
    <w:p w:rsidR="002A0E54" w:rsidRPr="00D15AA1" w:rsidRDefault="002A0E54" w:rsidP="002A0E54">
      <w:pPr>
        <w:autoSpaceDE w:val="0"/>
        <w:autoSpaceDN w:val="0"/>
        <w:adjustRightInd w:val="0"/>
        <w:rPr>
          <w:lang w:val="ro-RO"/>
        </w:rPr>
      </w:pPr>
    </w:p>
    <w:p w:rsidR="002A0E54" w:rsidRPr="00D15AA1" w:rsidRDefault="002A0E54" w:rsidP="002A0E54">
      <w:pPr>
        <w:autoSpaceDE w:val="0"/>
        <w:autoSpaceDN w:val="0"/>
        <w:adjustRightInd w:val="0"/>
        <w:rPr>
          <w:b/>
          <w:bCs/>
          <w:i/>
          <w:iCs/>
          <w:lang w:val="en-US"/>
        </w:rPr>
      </w:pPr>
      <w:r w:rsidRPr="00D15AA1">
        <w:rPr>
          <w:b/>
          <w:bCs/>
          <w:i/>
          <w:iCs/>
          <w:lang w:val="en-US"/>
        </w:rPr>
        <w:t xml:space="preserve">Asistenţa medicală de care trebuie </w:t>
      </w:r>
      <w:proofErr w:type="gramStart"/>
      <w:r w:rsidRPr="00D15AA1">
        <w:rPr>
          <w:b/>
          <w:bCs/>
          <w:i/>
          <w:iCs/>
          <w:lang w:val="en-US"/>
        </w:rPr>
        <w:t>să</w:t>
      </w:r>
      <w:proofErr w:type="gramEnd"/>
      <w:r w:rsidRPr="00D15AA1">
        <w:rPr>
          <w:b/>
          <w:bCs/>
          <w:i/>
          <w:iCs/>
          <w:lang w:val="en-US"/>
        </w:rPr>
        <w:t xml:space="preserve"> beneficiaţi</w:t>
      </w:r>
    </w:p>
    <w:p w:rsidR="002A0E54" w:rsidRPr="00D15AA1" w:rsidRDefault="002A0E54" w:rsidP="002A0E54">
      <w:pPr>
        <w:autoSpaceDE w:val="0"/>
        <w:autoSpaceDN w:val="0"/>
        <w:adjustRightInd w:val="0"/>
        <w:rPr>
          <w:lang w:val="en-US"/>
        </w:rPr>
      </w:pPr>
      <w:r w:rsidRPr="00D15AA1">
        <w:rPr>
          <w:lang w:val="en-US"/>
        </w:rPr>
        <w:t xml:space="preserve">Tratamentul şi asistenţa medicală trebuie </w:t>
      </w:r>
      <w:proofErr w:type="gramStart"/>
      <w:r w:rsidRPr="00D15AA1">
        <w:rPr>
          <w:lang w:val="en-US"/>
        </w:rPr>
        <w:t>să</w:t>
      </w:r>
      <w:proofErr w:type="gramEnd"/>
      <w:r w:rsidRPr="00D15AA1">
        <w:rPr>
          <w:lang w:val="en-US"/>
        </w:rPr>
        <w:t xml:space="preserve"> fie în volum</w:t>
      </w:r>
      <w:r w:rsidR="004B1CBB">
        <w:rPr>
          <w:lang w:val="en-US"/>
        </w:rPr>
        <w:t xml:space="preserve"> </w:t>
      </w:r>
      <w:r w:rsidRPr="00D15AA1">
        <w:rPr>
          <w:lang w:val="en-US"/>
        </w:rPr>
        <w:t>deplin</w:t>
      </w:r>
      <w:r w:rsidR="00502448" w:rsidRPr="00D15AA1">
        <w:rPr>
          <w:lang w:val="en-US"/>
        </w:rPr>
        <w:t>. Aveţi dreptul să fiţi informaţi</w:t>
      </w:r>
      <w:r w:rsidRPr="00D15AA1">
        <w:rPr>
          <w:lang w:val="en-US"/>
        </w:rPr>
        <w:t xml:space="preserve"> şi să luaţi decizii împreună cu medicul care tratează copilul </w:t>
      </w:r>
      <w:proofErr w:type="gramStart"/>
      <w:r w:rsidRPr="00D15AA1">
        <w:rPr>
          <w:lang w:val="en-US"/>
        </w:rPr>
        <w:t>dumneavoastră .</w:t>
      </w:r>
      <w:proofErr w:type="gramEnd"/>
      <w:r w:rsidRPr="00D15AA1">
        <w:rPr>
          <w:lang w:val="en-US"/>
        </w:rPr>
        <w:t xml:space="preserve"> În acest scop, medicul trebuie să vă ofere informaţii pe care să le înţelegeţi şi care să fie relevante pentru starea copilului Dvs. To</w:t>
      </w:r>
      <w:r w:rsidR="004B1CBB">
        <w:rPr>
          <w:lang w:val="en-US"/>
        </w:rPr>
        <w:t>t personalul medical trebuie să</w:t>
      </w:r>
      <w:r w:rsidRPr="00D15AA1">
        <w:rPr>
          <w:lang w:val="en-US"/>
        </w:rPr>
        <w:t xml:space="preserve"> t</w:t>
      </w:r>
      <w:r w:rsidR="00502448" w:rsidRPr="00D15AA1">
        <w:rPr>
          <w:lang w:val="en-US"/>
        </w:rPr>
        <w:t>rat</w:t>
      </w:r>
      <w:r w:rsidR="004B1CBB">
        <w:rPr>
          <w:lang w:val="en-US"/>
        </w:rPr>
        <w:t>eze copilul DVS cu respect</w:t>
      </w:r>
      <w:r w:rsidR="00502448" w:rsidRPr="00D15AA1">
        <w:rPr>
          <w:lang w:val="en-US"/>
        </w:rPr>
        <w:t xml:space="preserve">, responsabilitate, maturitate logică, luciditate, </w:t>
      </w:r>
      <w:r w:rsidR="004B1CBB">
        <w:rPr>
          <w:lang w:val="en-US"/>
        </w:rPr>
        <w:t>dând dovadă de spirit de observaţie</w:t>
      </w:r>
      <w:r w:rsidRPr="00D15AA1">
        <w:rPr>
          <w:lang w:val="en-US"/>
        </w:rPr>
        <w:t xml:space="preserve">, înţelegere şi să vă explice simplu şi clar </w:t>
      </w:r>
      <w:r w:rsidR="004B1CBB">
        <w:rPr>
          <w:lang w:val="en-US"/>
        </w:rPr>
        <w:t>esența bolii</w:t>
      </w:r>
      <w:r w:rsidR="00FD3BA9" w:rsidRPr="00D15AA1">
        <w:rPr>
          <w:lang w:val="en-US"/>
        </w:rPr>
        <w:t xml:space="preserve"> </w:t>
      </w:r>
      <w:r w:rsidRPr="00D15AA1">
        <w:rPr>
          <w:lang w:val="en-US"/>
        </w:rPr>
        <w:t>şi care este tratamentul cel mai potrivit pentru copilul Dvs.</w:t>
      </w:r>
    </w:p>
    <w:p w:rsidR="002A0E54" w:rsidRPr="00D15AA1" w:rsidRDefault="002A0E54" w:rsidP="002A0E54">
      <w:pPr>
        <w:autoSpaceDE w:val="0"/>
        <w:autoSpaceDN w:val="0"/>
        <w:adjustRightInd w:val="0"/>
        <w:rPr>
          <w:lang w:val="en-US"/>
        </w:rPr>
      </w:pPr>
    </w:p>
    <w:p w:rsidR="002A0E54" w:rsidRPr="00D15AA1" w:rsidRDefault="004B1CBB" w:rsidP="002A0E54">
      <w:pPr>
        <w:autoSpaceDE w:val="0"/>
        <w:autoSpaceDN w:val="0"/>
        <w:adjustRightInd w:val="0"/>
        <w:rPr>
          <w:b/>
          <w:lang w:val="en-US"/>
        </w:rPr>
      </w:pPr>
      <w:r>
        <w:rPr>
          <w:b/>
          <w:lang w:val="en-US"/>
        </w:rPr>
        <w:t>Arsură chimică de</w:t>
      </w:r>
      <w:r w:rsidR="00577835" w:rsidRPr="00D15AA1">
        <w:rPr>
          <w:b/>
          <w:lang w:val="en-US"/>
        </w:rPr>
        <w:t xml:space="preserve"> esofagului</w:t>
      </w:r>
    </w:p>
    <w:p w:rsidR="002A0E54" w:rsidRPr="00D15AA1" w:rsidRDefault="002A0E54" w:rsidP="002A0E54">
      <w:pPr>
        <w:autoSpaceDE w:val="0"/>
        <w:autoSpaceDN w:val="0"/>
        <w:adjustRightInd w:val="0"/>
        <w:rPr>
          <w:b/>
          <w:bCs/>
          <w:i/>
          <w:iCs/>
          <w:lang w:val="en-US"/>
        </w:rPr>
      </w:pPr>
      <w:r w:rsidRPr="00D15AA1">
        <w:rPr>
          <w:b/>
          <w:bCs/>
          <w:i/>
          <w:iCs/>
          <w:lang w:val="en-US"/>
        </w:rPr>
        <w:t xml:space="preserve">Cauzele dezvoltării </w:t>
      </w:r>
      <w:r w:rsidR="004B1CBB">
        <w:rPr>
          <w:b/>
          <w:i/>
          <w:lang w:val="en-US"/>
        </w:rPr>
        <w:t>arsurii chimice de</w:t>
      </w:r>
      <w:r w:rsidR="00577835" w:rsidRPr="00D15AA1">
        <w:rPr>
          <w:b/>
          <w:i/>
          <w:lang w:val="en-US"/>
        </w:rPr>
        <w:t xml:space="preserve"> esofagului </w:t>
      </w:r>
      <w:r w:rsidRPr="00D15AA1">
        <w:rPr>
          <w:b/>
          <w:bCs/>
          <w:i/>
          <w:iCs/>
          <w:lang w:val="en-US"/>
        </w:rPr>
        <w:t>la copil:</w:t>
      </w:r>
    </w:p>
    <w:p w:rsidR="00294B51" w:rsidRPr="00D15AA1" w:rsidRDefault="004B1CBB" w:rsidP="00825263">
      <w:pPr>
        <w:widowControl w:val="0"/>
        <w:numPr>
          <w:ilvl w:val="0"/>
          <w:numId w:val="6"/>
        </w:numPr>
        <w:autoSpaceDE w:val="0"/>
        <w:autoSpaceDN w:val="0"/>
        <w:adjustRightInd w:val="0"/>
        <w:spacing w:before="9"/>
        <w:ind w:right="-20"/>
        <w:rPr>
          <w:color w:val="000000"/>
          <w:lang w:val="ro-RO"/>
        </w:rPr>
      </w:pPr>
      <w:r>
        <w:rPr>
          <w:color w:val="000000"/>
          <w:lang w:val="ro-RO"/>
        </w:rPr>
        <w:t>Ingestia</w:t>
      </w:r>
      <w:r w:rsidR="00294B51" w:rsidRPr="00D15AA1">
        <w:rPr>
          <w:color w:val="000000"/>
          <w:lang w:val="ro-RO"/>
        </w:rPr>
        <w:t xml:space="preserve"> soluţiei chimice: care soluţie şi în ce volum</w:t>
      </w:r>
    </w:p>
    <w:p w:rsidR="002A0E54" w:rsidRPr="00D15AA1" w:rsidRDefault="00294B51" w:rsidP="00825263">
      <w:pPr>
        <w:widowControl w:val="0"/>
        <w:numPr>
          <w:ilvl w:val="0"/>
          <w:numId w:val="6"/>
        </w:numPr>
        <w:autoSpaceDE w:val="0"/>
        <w:autoSpaceDN w:val="0"/>
        <w:adjustRightInd w:val="0"/>
        <w:spacing w:before="9"/>
        <w:ind w:right="-20"/>
        <w:rPr>
          <w:color w:val="000000"/>
          <w:lang w:val="ro-RO"/>
        </w:rPr>
      </w:pPr>
      <w:r w:rsidRPr="00D15AA1">
        <w:rPr>
          <w:color w:val="000000"/>
          <w:lang w:val="ro-RO"/>
        </w:rPr>
        <w:t>Corp străin a</w:t>
      </w:r>
      <w:r w:rsidR="004B1CBB">
        <w:rPr>
          <w:color w:val="000000"/>
          <w:lang w:val="ro-RO"/>
        </w:rPr>
        <w:t>l esofagului (bateri</w:t>
      </w:r>
      <w:r w:rsidRPr="00D15AA1">
        <w:rPr>
          <w:color w:val="000000"/>
          <w:lang w:val="ro-RO"/>
        </w:rPr>
        <w:t>e)</w:t>
      </w:r>
    </w:p>
    <w:p w:rsidR="002A0E54" w:rsidRPr="00D15AA1" w:rsidRDefault="002A0E54" w:rsidP="002A0E54">
      <w:pPr>
        <w:autoSpaceDE w:val="0"/>
        <w:autoSpaceDN w:val="0"/>
        <w:adjustRightInd w:val="0"/>
        <w:rPr>
          <w:b/>
          <w:bCs/>
          <w:i/>
          <w:iCs/>
          <w:lang w:val="en-US"/>
        </w:rPr>
      </w:pPr>
      <w:r w:rsidRPr="00D15AA1">
        <w:rPr>
          <w:b/>
          <w:bCs/>
          <w:i/>
          <w:iCs/>
          <w:lang w:val="en-US"/>
        </w:rPr>
        <w:t>Manifestări clinice:</w:t>
      </w:r>
    </w:p>
    <w:p w:rsidR="00294B51" w:rsidRPr="00D15AA1" w:rsidRDefault="009F7340" w:rsidP="00294B51">
      <w:pPr>
        <w:widowControl w:val="0"/>
        <w:autoSpaceDE w:val="0"/>
        <w:autoSpaceDN w:val="0"/>
        <w:adjustRightInd w:val="0"/>
        <w:spacing w:before="9" w:line="276" w:lineRule="auto"/>
        <w:ind w:right="-20"/>
        <w:rPr>
          <w:color w:val="000000"/>
          <w:lang w:val="ro-RO"/>
        </w:rPr>
      </w:pPr>
      <w:r w:rsidRPr="00D15AA1">
        <w:rPr>
          <w:color w:val="000000"/>
          <w:lang w:val="en-US"/>
        </w:rPr>
        <w:t xml:space="preserve">Manifestările generale </w:t>
      </w:r>
      <w:r w:rsidR="004B1CBB">
        <w:rPr>
          <w:color w:val="000000"/>
          <w:lang w:val="en-US"/>
        </w:rPr>
        <w:t>în arsuri</w:t>
      </w:r>
      <w:r w:rsidR="00577835" w:rsidRPr="00D15AA1">
        <w:rPr>
          <w:color w:val="000000"/>
          <w:lang w:val="en-US"/>
        </w:rPr>
        <w:t xml:space="preserve"> chimice a</w:t>
      </w:r>
      <w:r w:rsidR="002433E2" w:rsidRPr="00D15AA1">
        <w:rPr>
          <w:color w:val="000000"/>
          <w:lang w:val="en-US"/>
        </w:rPr>
        <w:t>le</w:t>
      </w:r>
      <w:r w:rsidR="00577835" w:rsidRPr="00D15AA1">
        <w:rPr>
          <w:color w:val="000000"/>
          <w:lang w:val="en-US"/>
        </w:rPr>
        <w:t xml:space="preserve"> esofagului</w:t>
      </w:r>
      <w:r w:rsidR="002433E2" w:rsidRPr="00D15AA1">
        <w:rPr>
          <w:color w:val="000000"/>
          <w:lang w:val="en-US"/>
        </w:rPr>
        <w:t xml:space="preserve"> includ</w:t>
      </w:r>
      <w:r w:rsidRPr="00D15AA1">
        <w:rPr>
          <w:color w:val="000000"/>
          <w:lang w:val="en-US"/>
        </w:rPr>
        <w:t>:</w:t>
      </w:r>
      <w:r w:rsidR="00294B51" w:rsidRPr="00D15AA1">
        <w:rPr>
          <w:color w:val="000000"/>
          <w:lang w:val="en-US"/>
        </w:rPr>
        <w:t xml:space="preserve"> </w:t>
      </w:r>
      <w:r w:rsidR="004B1CBB">
        <w:rPr>
          <w:color w:val="000000"/>
          <w:lang w:val="ro-RO"/>
        </w:rPr>
        <w:t>ag</w:t>
      </w:r>
      <w:r w:rsidR="002433E2" w:rsidRPr="00D15AA1">
        <w:rPr>
          <w:color w:val="000000"/>
          <w:lang w:val="ro-RO"/>
        </w:rPr>
        <w:t>itați</w:t>
      </w:r>
      <w:r w:rsidR="004B1CBB">
        <w:rPr>
          <w:color w:val="000000"/>
          <w:lang w:val="ro-RO"/>
        </w:rPr>
        <w:t>e</w:t>
      </w:r>
      <w:r w:rsidR="00294B51" w:rsidRPr="00D15AA1">
        <w:rPr>
          <w:color w:val="000000"/>
          <w:lang w:val="ro-RO"/>
        </w:rPr>
        <w:t xml:space="preserve"> sau apatie,</w:t>
      </w:r>
    </w:p>
    <w:p w:rsidR="00294B51" w:rsidRPr="00D15AA1" w:rsidRDefault="004B1CBB" w:rsidP="00DC532E">
      <w:pPr>
        <w:widowControl w:val="0"/>
        <w:autoSpaceDE w:val="0"/>
        <w:autoSpaceDN w:val="0"/>
        <w:adjustRightInd w:val="0"/>
        <w:spacing w:before="9" w:line="276" w:lineRule="auto"/>
        <w:ind w:right="-20"/>
        <w:rPr>
          <w:color w:val="000000"/>
          <w:lang w:val="ro-RO"/>
        </w:rPr>
      </w:pPr>
      <w:r>
        <w:rPr>
          <w:color w:val="000000"/>
          <w:lang w:val="ro-RO"/>
        </w:rPr>
        <w:t>subfibre</w:t>
      </w:r>
      <w:r w:rsidR="00294B51" w:rsidRPr="00D15AA1">
        <w:rPr>
          <w:color w:val="000000"/>
          <w:lang w:val="ro-RO"/>
        </w:rPr>
        <w:t xml:space="preserve">litate, fatigabilitate, paliditatea </w:t>
      </w:r>
      <w:r w:rsidR="002433E2" w:rsidRPr="00D15AA1">
        <w:rPr>
          <w:color w:val="000000"/>
          <w:lang w:val="ro-RO"/>
        </w:rPr>
        <w:t>tegumentelor</w:t>
      </w:r>
    </w:p>
    <w:p w:rsidR="009F7340" w:rsidRPr="00D15AA1" w:rsidRDefault="009F7340" w:rsidP="00DC532E">
      <w:pPr>
        <w:spacing w:line="276" w:lineRule="auto"/>
        <w:rPr>
          <w:lang w:val="ro-RO"/>
        </w:rPr>
      </w:pPr>
      <w:r w:rsidRPr="00D15AA1">
        <w:rPr>
          <w:lang w:val="ro-RO"/>
        </w:rPr>
        <w:t xml:space="preserve">Semnele locale : </w:t>
      </w:r>
      <w:r w:rsidR="00294B51" w:rsidRPr="00D15AA1">
        <w:rPr>
          <w:lang w:val="ro-RO"/>
        </w:rPr>
        <w:t>edem al b</w:t>
      </w:r>
      <w:r w:rsidR="002433E2" w:rsidRPr="00D15AA1">
        <w:rPr>
          <w:lang w:val="ro-RO"/>
        </w:rPr>
        <w:t xml:space="preserve">uzelor, al mucoasei bucale şi limbii, hiperemie, </w:t>
      </w:r>
      <w:r w:rsidR="00294B51" w:rsidRPr="00D15AA1">
        <w:rPr>
          <w:lang w:val="ro-RO"/>
        </w:rPr>
        <w:t xml:space="preserve">ulceraţii </w:t>
      </w:r>
      <w:r w:rsidR="004B1CBB">
        <w:rPr>
          <w:lang w:val="ro-RO"/>
        </w:rPr>
        <w:t xml:space="preserve">ale </w:t>
      </w:r>
      <w:r w:rsidR="00294B51" w:rsidRPr="00D15AA1">
        <w:rPr>
          <w:lang w:val="ro-RO"/>
        </w:rPr>
        <w:t>mucoasei cu depuneri de fibrin</w:t>
      </w:r>
      <w:r w:rsidR="004B1CBB">
        <w:rPr>
          <w:lang w:val="ro-RO"/>
        </w:rPr>
        <w:t>ă</w:t>
      </w:r>
      <w:r w:rsidR="00294B51" w:rsidRPr="00D15AA1">
        <w:rPr>
          <w:lang w:val="ro-RO"/>
        </w:rPr>
        <w:t xml:space="preserve">, </w:t>
      </w:r>
      <w:r w:rsidR="004B1CBB">
        <w:rPr>
          <w:lang w:val="ro-RO"/>
        </w:rPr>
        <w:t>voce răgușită, asfixie, disfagie, vomă</w:t>
      </w:r>
      <w:r w:rsidR="00294B51" w:rsidRPr="00D15AA1">
        <w:rPr>
          <w:lang w:val="ro-RO"/>
        </w:rPr>
        <w:t>, odenofagie, hipersalivaţie (sialoree abundentă), s</w:t>
      </w:r>
      <w:r w:rsidR="004B1CBB">
        <w:rPr>
          <w:lang w:val="ro-RO"/>
        </w:rPr>
        <w:t>ete, sindrom dolor (dureri în gâ</w:t>
      </w:r>
      <w:r w:rsidR="00294B51" w:rsidRPr="00D15AA1">
        <w:rPr>
          <w:lang w:val="ro-RO"/>
        </w:rPr>
        <w:t>t, dureri retrosternale)</w:t>
      </w:r>
    </w:p>
    <w:p w:rsidR="002A0E54" w:rsidRPr="00D15AA1" w:rsidRDefault="002A0E54" w:rsidP="002A0E54">
      <w:pPr>
        <w:autoSpaceDE w:val="0"/>
        <w:autoSpaceDN w:val="0"/>
        <w:adjustRightInd w:val="0"/>
        <w:rPr>
          <w:lang w:val="ro-RO"/>
        </w:rPr>
      </w:pPr>
      <w:r w:rsidRPr="00D15AA1">
        <w:rPr>
          <w:b/>
          <w:bCs/>
          <w:lang w:val="ro-RO"/>
        </w:rPr>
        <w:t xml:space="preserve">Când trebuie să </w:t>
      </w:r>
      <w:r w:rsidR="00EE36DD" w:rsidRPr="00D15AA1">
        <w:rPr>
          <w:b/>
          <w:bCs/>
          <w:lang w:val="ro-RO"/>
        </w:rPr>
        <w:t>consultaţi</w:t>
      </w:r>
      <w:r w:rsidRPr="00D15AA1">
        <w:rPr>
          <w:b/>
          <w:bCs/>
          <w:lang w:val="ro-RO"/>
        </w:rPr>
        <w:t xml:space="preserve"> un medic</w:t>
      </w:r>
      <w:r w:rsidRPr="00D15AA1">
        <w:rPr>
          <w:lang w:val="ro-RO"/>
        </w:rPr>
        <w:t xml:space="preserve">: </w:t>
      </w:r>
      <w:r w:rsidR="00577835" w:rsidRPr="00D15AA1">
        <w:rPr>
          <w:lang w:val="ro-RO"/>
        </w:rPr>
        <w:t xml:space="preserve">trebuie să </w:t>
      </w:r>
      <w:r w:rsidR="00AC2C16">
        <w:rPr>
          <w:lang w:val="ro-RO"/>
        </w:rPr>
        <w:t xml:space="preserve">vî </w:t>
      </w:r>
      <w:r w:rsidR="00577835" w:rsidRPr="00D15AA1">
        <w:rPr>
          <w:lang w:val="ro-RO"/>
        </w:rPr>
        <w:t>adresaţi urgent la medic</w:t>
      </w:r>
      <w:r w:rsidR="00AC2C16">
        <w:rPr>
          <w:lang w:val="ro-RO"/>
        </w:rPr>
        <w:t>ul</w:t>
      </w:r>
      <w:r w:rsidR="00577835" w:rsidRPr="00D15AA1">
        <w:rPr>
          <w:lang w:val="ro-RO"/>
        </w:rPr>
        <w:t xml:space="preserve"> chirurg-pediatru dacă</w:t>
      </w:r>
      <w:r w:rsidR="00294B51" w:rsidRPr="00D15AA1">
        <w:rPr>
          <w:lang w:val="ro-RO"/>
        </w:rPr>
        <w:t xml:space="preserve"> aveţi suspecţie că copilul a consumat un agent chimic, </w:t>
      </w:r>
      <w:r w:rsidRPr="00D15AA1">
        <w:rPr>
          <w:lang w:val="ro-RO"/>
        </w:rPr>
        <w:t>trebuie să faceţi o programare la medicul</w:t>
      </w:r>
      <w:r w:rsidR="00294B51" w:rsidRPr="00D15AA1">
        <w:rPr>
          <w:lang w:val="ro-RO"/>
        </w:rPr>
        <w:t xml:space="preserve"> </w:t>
      </w:r>
      <w:r w:rsidRPr="00D15AA1">
        <w:rPr>
          <w:lang w:val="ro-RO"/>
        </w:rPr>
        <w:t>d</w:t>
      </w:r>
      <w:r w:rsidR="00AC2C16">
        <w:rPr>
          <w:lang w:val="ro-RO"/>
        </w:rPr>
        <w:t xml:space="preserve">e familie </w:t>
      </w:r>
      <w:r w:rsidRPr="00D15AA1">
        <w:rPr>
          <w:lang w:val="ro-RO"/>
        </w:rPr>
        <w:t>dacă copilul Dvs are  or</w:t>
      </w:r>
      <w:r w:rsidR="00AC2C16">
        <w:rPr>
          <w:lang w:val="ro-RO"/>
        </w:rPr>
        <w:t>icare semn sau simptom care vă î</w:t>
      </w:r>
      <w:r w:rsidRPr="00D15AA1">
        <w:rPr>
          <w:lang w:val="ro-RO"/>
        </w:rPr>
        <w:t>ngrijorează din cele enumerate mai sus</w:t>
      </w:r>
      <w:r w:rsidR="00294B51" w:rsidRPr="00D15AA1">
        <w:rPr>
          <w:lang w:val="ro-RO"/>
        </w:rPr>
        <w:t>.</w:t>
      </w:r>
    </w:p>
    <w:p w:rsidR="002A0E54" w:rsidRPr="00D15AA1" w:rsidRDefault="002A0E54" w:rsidP="002A0E54">
      <w:pPr>
        <w:autoSpaceDE w:val="0"/>
        <w:autoSpaceDN w:val="0"/>
        <w:adjustRightInd w:val="0"/>
        <w:rPr>
          <w:b/>
          <w:bCs/>
          <w:i/>
          <w:iCs/>
          <w:lang w:val="en-US"/>
        </w:rPr>
      </w:pPr>
      <w:r w:rsidRPr="00D15AA1">
        <w:rPr>
          <w:b/>
          <w:bCs/>
          <w:i/>
          <w:iCs/>
          <w:lang w:val="en-US"/>
        </w:rPr>
        <w:t>Tratament:</w:t>
      </w:r>
    </w:p>
    <w:p w:rsidR="002A0E54" w:rsidRPr="00D15AA1" w:rsidRDefault="002433E2" w:rsidP="002A0E54">
      <w:pPr>
        <w:autoSpaceDE w:val="0"/>
        <w:autoSpaceDN w:val="0"/>
        <w:adjustRightInd w:val="0"/>
        <w:rPr>
          <w:lang w:val="en-US"/>
        </w:rPr>
      </w:pPr>
      <w:r w:rsidRPr="00D15AA1">
        <w:rPr>
          <w:lang w:val="en-US"/>
        </w:rPr>
        <w:t>Tratamentul include metode</w:t>
      </w:r>
      <w:r w:rsidR="006E3290" w:rsidRPr="00D15AA1">
        <w:rPr>
          <w:lang w:val="en-US"/>
        </w:rPr>
        <w:t xml:space="preserve"> chirurgical</w:t>
      </w:r>
      <w:r w:rsidR="00EE36DD" w:rsidRPr="00D15AA1">
        <w:rPr>
          <w:lang w:val="en-US"/>
        </w:rPr>
        <w:t>e</w:t>
      </w:r>
      <w:r w:rsidR="006E3290" w:rsidRPr="00D15AA1">
        <w:rPr>
          <w:lang w:val="en-US"/>
        </w:rPr>
        <w:t xml:space="preserve"> şi medicamentoas</w:t>
      </w:r>
      <w:r w:rsidR="00EE36DD" w:rsidRPr="00D15AA1">
        <w:rPr>
          <w:lang w:val="en-US"/>
        </w:rPr>
        <w:t>e</w:t>
      </w:r>
    </w:p>
    <w:p w:rsidR="006E3290" w:rsidRPr="00D15AA1" w:rsidRDefault="006E3290" w:rsidP="002A0E54">
      <w:pPr>
        <w:autoSpaceDE w:val="0"/>
        <w:autoSpaceDN w:val="0"/>
        <w:adjustRightInd w:val="0"/>
        <w:rPr>
          <w:lang w:val="en-US"/>
        </w:rPr>
      </w:pPr>
      <w:r w:rsidRPr="00D15AA1">
        <w:rPr>
          <w:lang w:val="en-US"/>
        </w:rPr>
        <w:t>Tratament</w:t>
      </w:r>
      <w:r w:rsidR="002433E2" w:rsidRPr="00D15AA1">
        <w:rPr>
          <w:lang w:val="en-US"/>
        </w:rPr>
        <w:t>ul</w:t>
      </w:r>
      <w:r w:rsidRPr="00D15AA1">
        <w:rPr>
          <w:lang w:val="en-US"/>
        </w:rPr>
        <w:t xml:space="preserve"> chirurgical constă </w:t>
      </w:r>
      <w:r w:rsidR="00294B51" w:rsidRPr="00D15AA1">
        <w:rPr>
          <w:lang w:val="en-US"/>
        </w:rPr>
        <w:t>din prevenirea complicaţiilor posibele sau</w:t>
      </w:r>
      <w:r w:rsidR="00AC2C16">
        <w:rPr>
          <w:lang w:val="en-US"/>
        </w:rPr>
        <w:t>,</w:t>
      </w:r>
      <w:r w:rsidR="00294B51" w:rsidRPr="00D15AA1">
        <w:rPr>
          <w:lang w:val="en-US"/>
        </w:rPr>
        <w:t xml:space="preserve"> în stadiile </w:t>
      </w:r>
      <w:proofErr w:type="gramStart"/>
      <w:r w:rsidR="00294B51" w:rsidRPr="00D15AA1">
        <w:rPr>
          <w:lang w:val="en-US"/>
        </w:rPr>
        <w:t xml:space="preserve">tardive </w:t>
      </w:r>
      <w:r w:rsidR="00AC2C16">
        <w:rPr>
          <w:lang w:val="en-US"/>
        </w:rPr>
        <w:t>,</w:t>
      </w:r>
      <w:proofErr w:type="gramEnd"/>
      <w:r w:rsidR="00AC2C16">
        <w:rPr>
          <w:lang w:val="en-US"/>
        </w:rPr>
        <w:t xml:space="preserve"> în corecţia chirurgicală a</w:t>
      </w:r>
      <w:r w:rsidR="00294B51" w:rsidRPr="00D15AA1">
        <w:rPr>
          <w:lang w:val="en-US"/>
        </w:rPr>
        <w:t xml:space="preserve"> complicaţiilor survenite.</w:t>
      </w:r>
    </w:p>
    <w:p w:rsidR="00FE1F83" w:rsidRDefault="002A0E54" w:rsidP="00E5693A">
      <w:pPr>
        <w:pStyle w:val="1"/>
        <w:rPr>
          <w:lang w:val="en-US"/>
        </w:rPr>
      </w:pPr>
      <w:r w:rsidRPr="00D15AA1">
        <w:rPr>
          <w:lang w:val="en-US"/>
        </w:rPr>
        <w:lastRenderedPageBreak/>
        <w:t xml:space="preserve">   </w:t>
      </w:r>
    </w:p>
    <w:p w:rsidR="00C85C57" w:rsidRDefault="001C24D1" w:rsidP="00FE1F83">
      <w:pPr>
        <w:pStyle w:val="1"/>
        <w:jc w:val="right"/>
        <w:rPr>
          <w:lang w:val="ro-MO"/>
        </w:rPr>
      </w:pPr>
      <w:bookmarkStart w:id="65" w:name="_Toc109906112"/>
      <w:r w:rsidRPr="001C24D1">
        <w:t>Anexa 2</w:t>
      </w:r>
      <w:bookmarkEnd w:id="65"/>
    </w:p>
    <w:p w:rsidR="001C24D1" w:rsidRPr="001C24D1" w:rsidRDefault="001C24D1" w:rsidP="001C24D1">
      <w:pPr>
        <w:autoSpaceDE w:val="0"/>
        <w:autoSpaceDN w:val="0"/>
        <w:adjustRightInd w:val="0"/>
        <w:jc w:val="right"/>
        <w:rPr>
          <w:lang w:val="ro-MO"/>
        </w:rPr>
      </w:pPr>
    </w:p>
    <w:p w:rsidR="00C85C57" w:rsidRDefault="00AC2C16" w:rsidP="00FE1F83">
      <w:pPr>
        <w:pStyle w:val="1"/>
        <w:jc w:val="center"/>
      </w:pPr>
      <w:bookmarkStart w:id="66" w:name="_Toc109906113"/>
      <w:r w:rsidRPr="004B5692">
        <w:t>Fișa standard</w:t>
      </w:r>
      <w:r w:rsidR="00C85C57" w:rsidRPr="004B5692">
        <w:t>izată de audit bazat pe criterii pentru arsura chimică a esofagului la cop</w:t>
      </w:r>
      <w:r w:rsidRPr="004B5692">
        <w:t>il</w:t>
      </w:r>
      <w:bookmarkEnd w:id="66"/>
    </w:p>
    <w:p w:rsidR="000D0EC3" w:rsidRPr="000D0EC3" w:rsidRDefault="000D0EC3" w:rsidP="000D0EC3">
      <w:pPr>
        <w:pStyle w:val="a0"/>
        <w:rPr>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tblGrid>
      <w:tr w:rsidR="00C85C57" w:rsidRPr="005A0CFC"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Pr="00AC2C16" w:rsidRDefault="00C85C57" w:rsidP="00AC2C16">
            <w:pPr>
              <w:autoSpaceDE w:val="0"/>
              <w:autoSpaceDN w:val="0"/>
              <w:adjustRightInd w:val="0"/>
              <w:jc w:val="center"/>
              <w:rPr>
                <w:b/>
                <w:sz w:val="20"/>
                <w:szCs w:val="20"/>
                <w:lang w:val="ro-RO"/>
              </w:rPr>
            </w:pPr>
            <w:r>
              <w:rPr>
                <w:b/>
                <w:sz w:val="20"/>
                <w:szCs w:val="20"/>
                <w:lang w:val="ro-RO"/>
              </w:rPr>
              <w:t>FIȘA MEDICALĂ DE AUDIT BAZATĂ PE CRITERII</w:t>
            </w:r>
          </w:p>
        </w:tc>
      </w:tr>
      <w:tr w:rsidR="00C85C57" w:rsidTr="00C85C57">
        <w:tc>
          <w:tcPr>
            <w:tcW w:w="4928" w:type="dxa"/>
            <w:gridSpan w:val="2"/>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b/>
                <w:lang w:val="ro-RO"/>
              </w:rPr>
            </w:pPr>
            <w:r>
              <w:rPr>
                <w:b/>
                <w:lang w:val="ro-RO"/>
              </w:rPr>
              <w:t>Domeniul promt</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b/>
                <w:lang w:val="ro-RO"/>
              </w:rPr>
            </w:pPr>
            <w:r>
              <w:rPr>
                <w:b/>
                <w:lang w:val="ro-RO"/>
              </w:rPr>
              <w:t>Definiții și note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tabs>
                <w:tab w:val="left" w:pos="0"/>
              </w:tabs>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b/>
                <w:lang w:val="ro-RO"/>
              </w:rPr>
            </w:pPr>
            <w:r>
              <w:rPr>
                <w:lang w:val="ro-RO"/>
              </w:rPr>
              <w:t>Denumirea IMSP evaluată prin audit</w:t>
            </w:r>
          </w:p>
        </w:tc>
        <w:tc>
          <w:tcPr>
            <w:tcW w:w="5245" w:type="dxa"/>
            <w:tcBorders>
              <w:top w:val="single" w:sz="4" w:space="0" w:color="auto"/>
              <w:left w:val="single" w:sz="4" w:space="0" w:color="auto"/>
              <w:bottom w:val="single" w:sz="4" w:space="0" w:color="auto"/>
              <w:right w:val="single" w:sz="4" w:space="0" w:color="auto"/>
            </w:tcBorders>
          </w:tcPr>
          <w:p w:rsidR="00C85C57" w:rsidRDefault="00C85C57" w:rsidP="00C85C57">
            <w:pPr>
              <w:autoSpaceDE w:val="0"/>
              <w:autoSpaceDN w:val="0"/>
              <w:adjustRightInd w:val="0"/>
              <w:rPr>
                <w:b/>
                <w:lang w:val="ro-RO"/>
              </w:rPr>
            </w:pP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Persoana responsabilă de completarea fișei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Numele prenumele, telefon de contact</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Perioada de audit</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DD.LL.AAAA</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 FM a bolnavului</w:t>
            </w:r>
          </w:p>
        </w:tc>
        <w:tc>
          <w:tcPr>
            <w:tcW w:w="5245" w:type="dxa"/>
            <w:tcBorders>
              <w:top w:val="single" w:sz="4" w:space="0" w:color="auto"/>
              <w:left w:val="single" w:sz="4" w:space="0" w:color="auto"/>
              <w:bottom w:val="single" w:sz="4" w:space="0" w:color="auto"/>
              <w:right w:val="single" w:sz="4" w:space="0" w:color="auto"/>
            </w:tcBorders>
          </w:tcPr>
          <w:p w:rsidR="00C85C57" w:rsidRDefault="00C85C57" w:rsidP="00C85C57">
            <w:pPr>
              <w:autoSpaceDE w:val="0"/>
              <w:autoSpaceDN w:val="0"/>
              <w:adjustRightInd w:val="0"/>
              <w:rPr>
                <w:lang w:val="ro-RO"/>
              </w:rPr>
            </w:pP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AC2C16" w:rsidP="00C85C57">
            <w:pPr>
              <w:autoSpaceDE w:val="0"/>
              <w:autoSpaceDN w:val="0"/>
              <w:adjustRightInd w:val="0"/>
              <w:rPr>
                <w:lang w:val="ro-RO"/>
              </w:rPr>
            </w:pPr>
            <w:r>
              <w:rPr>
                <w:lang w:val="ro-RO"/>
              </w:rPr>
              <w:t>Medi</w:t>
            </w:r>
            <w:r w:rsidR="00C85C57">
              <w:rPr>
                <w:lang w:val="ro-RO"/>
              </w:rPr>
              <w:t>ul de reședință a</w:t>
            </w:r>
            <w:r>
              <w:rPr>
                <w:lang w:val="ro-RO"/>
              </w:rPr>
              <w:t>l</w:t>
            </w:r>
            <w:r w:rsidR="00C85C57">
              <w:rPr>
                <w:lang w:val="ro-RO"/>
              </w:rPr>
              <w:t xml:space="preserve"> pacientului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1 – urban; 2- rural</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Data de naștere a pacientului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DD.LL.AAAA sau 9 –nu-i cunoscută</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Sexul pacientului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1 – masculin; 2- feminin, 9 – nu  este specificat</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Numele medicului curant</w:t>
            </w:r>
          </w:p>
        </w:tc>
        <w:tc>
          <w:tcPr>
            <w:tcW w:w="5245" w:type="dxa"/>
            <w:tcBorders>
              <w:top w:val="single" w:sz="4" w:space="0" w:color="auto"/>
              <w:left w:val="single" w:sz="4" w:space="0" w:color="auto"/>
              <w:bottom w:val="single" w:sz="4" w:space="0" w:color="auto"/>
              <w:right w:val="single" w:sz="4" w:space="0" w:color="auto"/>
            </w:tcBorders>
          </w:tcPr>
          <w:p w:rsidR="00C85C57" w:rsidRDefault="00C85C57" w:rsidP="00C85C57">
            <w:pPr>
              <w:autoSpaceDE w:val="0"/>
              <w:autoSpaceDN w:val="0"/>
              <w:adjustRightInd w:val="0"/>
              <w:rPr>
                <w:lang w:val="ro-RO"/>
              </w:rPr>
            </w:pP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 xml:space="preserve">Patologia </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AC2C16" w:rsidP="00C85C57">
            <w:pPr>
              <w:autoSpaceDE w:val="0"/>
              <w:autoSpaceDN w:val="0"/>
              <w:adjustRightInd w:val="0"/>
              <w:rPr>
                <w:lang w:val="ro-RO"/>
              </w:rPr>
            </w:pPr>
            <w:r>
              <w:rPr>
                <w:lang w:val="ro-RO"/>
              </w:rPr>
              <w:t>Arsura chimică a esofagului</w:t>
            </w:r>
            <w:r w:rsidR="00C85C57">
              <w:rPr>
                <w:lang w:val="ro-RO"/>
              </w:rPr>
              <w:t>...</w:t>
            </w:r>
          </w:p>
        </w:tc>
      </w:tr>
      <w:tr w:rsidR="00C85C57"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lang w:val="ro-RO"/>
              </w:rPr>
            </w:pPr>
            <w:r>
              <w:rPr>
                <w:lang w:val="ro-RO"/>
              </w:rPr>
              <w:t>INTERNAREA</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Instituția medicală unde a fost solicitat ajutor medical primar</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AMP=1, AMU=2, secția consultativă=3, spital=4, instituția medicală privată=6, alte instituții =7, necunoscut=9</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Data adresării primare după ajutor</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DD.LL.AAAA, necunoscut=9</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Data internării în spital</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DD.LL.AAAA sau 9 –necunoscută</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AC2C16">
            <w:pPr>
              <w:autoSpaceDE w:val="0"/>
              <w:autoSpaceDN w:val="0"/>
              <w:adjustRightInd w:val="0"/>
              <w:rPr>
                <w:lang w:val="ro-RO"/>
              </w:rPr>
            </w:pPr>
            <w:r>
              <w:rPr>
                <w:lang w:val="ro-RO"/>
              </w:rPr>
              <w:t>Ora internării</w:t>
            </w:r>
            <w:r w:rsidR="00AC2C16">
              <w:rPr>
                <w:lang w:val="ro-RO"/>
              </w:rPr>
              <w:t xml:space="preserve"> în</w:t>
            </w:r>
            <w:r>
              <w:rPr>
                <w:lang w:val="ro-RO"/>
              </w:rPr>
              <w:t xml:space="preserve"> spital</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HH:MM sau 9 –necunoscută</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Secția de internare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DMU – 1; secția de profil pediatri</w:t>
            </w:r>
            <w:r w:rsidR="00AC2C16">
              <w:rPr>
                <w:lang w:val="ro-RO"/>
              </w:rPr>
              <w:t>c</w:t>
            </w:r>
            <w:r>
              <w:rPr>
                <w:lang w:val="ro-RO"/>
              </w:rPr>
              <w:t xml:space="preserve"> – 1; secția de profil chirurgical – 2; secția reanimare -3</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AC2C16" w:rsidP="00C85C57">
            <w:pPr>
              <w:autoSpaceDE w:val="0"/>
              <w:autoSpaceDN w:val="0"/>
              <w:adjustRightInd w:val="0"/>
              <w:rPr>
                <w:lang w:val="ro-RO"/>
              </w:rPr>
            </w:pPr>
            <w:r>
              <w:rPr>
                <w:lang w:val="ro-RO"/>
              </w:rPr>
              <w:t>Timpul scurs pâ</w:t>
            </w:r>
            <w:r w:rsidR="00C85C57">
              <w:rPr>
                <w:lang w:val="ro-RO"/>
              </w:rPr>
              <w:t>nă la transfer în secția specializată</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AC2C16" w:rsidP="00C85C57">
            <w:pPr>
              <w:autoSpaceDE w:val="0"/>
              <w:autoSpaceDN w:val="0"/>
              <w:adjustRightInd w:val="0"/>
              <w:rPr>
                <w:lang w:val="ro-RO"/>
              </w:rPr>
            </w:pPr>
            <w:r>
              <w:rPr>
                <w:lang w:val="ro-RO"/>
              </w:rPr>
              <w:t xml:space="preserve">≤ 30 min – 0; 30min </w:t>
            </w:r>
            <w:r w:rsidR="00C85C57">
              <w:rPr>
                <w:lang w:val="ro-RO"/>
              </w:rPr>
              <w:t>-1 oră -1; ≥1 oră</w:t>
            </w:r>
            <w:r>
              <w:rPr>
                <w:lang w:val="ro-RO"/>
              </w:rPr>
              <w:t xml:space="preserve"> </w:t>
            </w:r>
            <w:r w:rsidR="00C85C57">
              <w:rPr>
                <w:lang w:val="ro-RO"/>
              </w:rPr>
              <w:t xml:space="preserve"> -</w:t>
            </w:r>
            <w:r>
              <w:rPr>
                <w:lang w:val="ro-RO"/>
              </w:rPr>
              <w:t xml:space="preserve"> </w:t>
            </w:r>
            <w:r w:rsidR="00C85C57">
              <w:rPr>
                <w:lang w:val="ro-RO"/>
              </w:rPr>
              <w:t>2; nu se cunoaște -</w:t>
            </w:r>
            <w:r>
              <w:rPr>
                <w:lang w:val="ro-RO"/>
              </w:rPr>
              <w:t xml:space="preserve"> </w:t>
            </w:r>
            <w:r w:rsidR="00C85C57">
              <w:rPr>
                <w:lang w:val="ro-RO"/>
              </w:rPr>
              <w:t>9</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Data și ora internării în reanimare, TI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 xml:space="preserve">DD.LL.AAAA, ora(00:00); nu a fost necesar=5; </w:t>
            </w:r>
          </w:p>
          <w:p w:rsidR="00C85C57" w:rsidRDefault="00C85C57" w:rsidP="00C85C57">
            <w:pPr>
              <w:autoSpaceDE w:val="0"/>
              <w:autoSpaceDN w:val="0"/>
              <w:adjustRightInd w:val="0"/>
              <w:rPr>
                <w:lang w:val="ro-RO"/>
              </w:rPr>
            </w:pPr>
            <w:r>
              <w:rPr>
                <w:lang w:val="ro-RO"/>
              </w:rPr>
              <w:t xml:space="preserve"> 9 –necunoscută</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Durata aflării în reanimare,TI (zile)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număr de ore/zile</w:t>
            </w:r>
          </w:p>
          <w:p w:rsidR="00C85C57" w:rsidRDefault="00C85C57" w:rsidP="00C85C57">
            <w:pPr>
              <w:autoSpaceDE w:val="0"/>
              <w:autoSpaceDN w:val="0"/>
              <w:adjustRightInd w:val="0"/>
              <w:rPr>
                <w:lang w:val="ro-RO"/>
              </w:rPr>
            </w:pPr>
            <w:r>
              <w:rPr>
                <w:lang w:val="ro-RO"/>
              </w:rPr>
              <w:t>nu a fost necesar=5; necunoscut=9</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Durata internării în spital (zile)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număr de zile; necunoscut=9</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Transfer în alte spitale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Nu=0; da=1(denumirea instituției); nu a fost necesar=5; necunoscut=9</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Aprecierea criteriilor de spitalizare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Aplicate: 0 – da; 1- nu, 9 – nu  se cunoaște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Tratament administrat la DMU</w:t>
            </w:r>
          </w:p>
          <w:p w:rsidR="00C85C57" w:rsidRDefault="00C85C57" w:rsidP="00C85C57">
            <w:pPr>
              <w:autoSpaceDE w:val="0"/>
              <w:autoSpaceDN w:val="0"/>
              <w:adjustRightInd w:val="0"/>
              <w:rPr>
                <w:i/>
                <w:sz w:val="20"/>
                <w:szCs w:val="20"/>
                <w:lang w:val="ro-RO"/>
              </w:rPr>
            </w:pPr>
            <w:r>
              <w:rPr>
                <w:i/>
                <w:sz w:val="20"/>
                <w:szCs w:val="20"/>
                <w:lang w:val="ro-RO"/>
              </w:rPr>
              <w:t>În cazul răspunsului afirmativ indicați tratamentul (medicamentul, doza, ora administrării)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Administrat: 0 – nu; 1- da, 9 – nu  se cunoaște</w:t>
            </w:r>
          </w:p>
        </w:tc>
      </w:tr>
      <w:tr w:rsidR="00C85C57"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lang w:val="ro-RO"/>
              </w:rPr>
            </w:pPr>
            <w:r>
              <w:rPr>
                <w:lang w:val="ro-RO"/>
              </w:rPr>
              <w:t>DIAGNOSTICUL</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Data accidentului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AC2C16" w:rsidP="00C85C57">
            <w:pPr>
              <w:autoSpaceDE w:val="0"/>
              <w:autoSpaceDN w:val="0"/>
              <w:adjustRightInd w:val="0"/>
              <w:rPr>
                <w:lang w:val="ro-RO"/>
              </w:rPr>
            </w:pPr>
            <w:r>
              <w:rPr>
                <w:lang w:val="ro-RO"/>
              </w:rPr>
              <w:t>DD.LL.AAAA; 0- pâ</w:t>
            </w:r>
            <w:r w:rsidR="00C85C57">
              <w:rPr>
                <w:lang w:val="ro-RO"/>
              </w:rPr>
              <w:t>nă la 6 luni; 1- mai mult de 6 luni  sau 9 –necunoscută</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Ro˝</w:t>
            </w:r>
            <w:r w:rsidR="002F51E6">
              <w:rPr>
                <w:lang w:val="ro-RO"/>
              </w:rPr>
              <w:t xml:space="preserve">-grafia </w:t>
            </w:r>
            <w:r>
              <w:rPr>
                <w:lang w:val="ro-RO"/>
              </w:rPr>
              <w:t xml:space="preserve"> toracelui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După internare: 0 – nu; 1- da, 9 – nu  se cunoaște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Ecografia organelor abdominal</w:t>
            </w:r>
            <w:r w:rsidR="00AC2C16">
              <w:rPr>
                <w:lang w:val="ro-RO"/>
              </w:rPr>
              <w:t>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După internare: 0 – nu; 1- da, 9 – nu  se cunoaște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ECG/ Meco-cordului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După internare: 0 – nu; 1- da, 9 – nu  se cunoaște</w:t>
            </w:r>
          </w:p>
          <w:p w:rsidR="00C85C57" w:rsidRDefault="00C85C57" w:rsidP="00C85C57">
            <w:pPr>
              <w:autoSpaceDE w:val="0"/>
              <w:autoSpaceDN w:val="0"/>
              <w:adjustRightInd w:val="0"/>
              <w:rPr>
                <w:lang w:val="ro-RO"/>
              </w:rPr>
            </w:pPr>
            <w:r>
              <w:rPr>
                <w:lang w:val="ro-RO"/>
              </w:rPr>
              <w:t>După internare: 0 – nu; 1- da, 9 – nu  se cunoaște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EGDS</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După internare: 0 – nu; 1- da, 9 – nu  se cunoaște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2F51E6" w:rsidP="00C85C57">
            <w:pPr>
              <w:autoSpaceDE w:val="0"/>
              <w:autoSpaceDN w:val="0"/>
              <w:adjustRightInd w:val="0"/>
              <w:rPr>
                <w:color w:val="000000"/>
                <w:lang w:val="ro-RO"/>
              </w:rPr>
            </w:pPr>
            <w:r>
              <w:rPr>
                <w:color w:val="000000"/>
                <w:lang w:val="ro-RO"/>
              </w:rPr>
              <w:t>Scintigrafia hepatică</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După internare: 0 – nu; 1- da, 9 – nu  se cunoaște</w:t>
            </w:r>
          </w:p>
        </w:tc>
      </w:tr>
      <w:tr w:rsidR="002F51E6" w:rsidRPr="005A0CFC" w:rsidTr="00C85C57">
        <w:tc>
          <w:tcPr>
            <w:tcW w:w="534" w:type="dxa"/>
            <w:tcBorders>
              <w:top w:val="single" w:sz="4" w:space="0" w:color="auto"/>
              <w:left w:val="single" w:sz="4" w:space="0" w:color="auto"/>
              <w:bottom w:val="single" w:sz="4" w:space="0" w:color="auto"/>
              <w:right w:val="single" w:sz="4" w:space="0" w:color="auto"/>
            </w:tcBorders>
          </w:tcPr>
          <w:p w:rsidR="002F51E6" w:rsidRDefault="002F51E6"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2F51E6" w:rsidRDefault="002F51E6" w:rsidP="00C85C57">
            <w:pPr>
              <w:autoSpaceDE w:val="0"/>
              <w:autoSpaceDN w:val="0"/>
              <w:adjustRightInd w:val="0"/>
              <w:rPr>
                <w:color w:val="000000"/>
                <w:lang w:val="ro-RO"/>
              </w:rPr>
            </w:pPr>
            <w:r>
              <w:rPr>
                <w:color w:val="000000"/>
                <w:lang w:val="ro-RO"/>
              </w:rPr>
              <w:t>Scintigrafia pulmonară</w:t>
            </w:r>
          </w:p>
        </w:tc>
        <w:tc>
          <w:tcPr>
            <w:tcW w:w="5245" w:type="dxa"/>
            <w:tcBorders>
              <w:top w:val="single" w:sz="4" w:space="0" w:color="auto"/>
              <w:left w:val="single" w:sz="4" w:space="0" w:color="auto"/>
              <w:bottom w:val="single" w:sz="4" w:space="0" w:color="auto"/>
              <w:right w:val="single" w:sz="4" w:space="0" w:color="auto"/>
            </w:tcBorders>
            <w:hideMark/>
          </w:tcPr>
          <w:p w:rsidR="002F51E6" w:rsidRDefault="002F51E6" w:rsidP="00C85C57">
            <w:pPr>
              <w:autoSpaceDE w:val="0"/>
              <w:autoSpaceDN w:val="0"/>
              <w:adjustRightInd w:val="0"/>
              <w:rPr>
                <w:lang w:val="ro-RO"/>
              </w:rPr>
            </w:pPr>
            <w:r>
              <w:rPr>
                <w:lang w:val="ro-RO"/>
              </w:rPr>
              <w:t>După internare: 0 – nu; 1- da, 9 – nu  se cunoaște</w:t>
            </w:r>
          </w:p>
        </w:tc>
      </w:tr>
      <w:tr w:rsidR="002F51E6" w:rsidRPr="005A0CFC" w:rsidTr="00C85C57">
        <w:tc>
          <w:tcPr>
            <w:tcW w:w="534" w:type="dxa"/>
            <w:tcBorders>
              <w:top w:val="single" w:sz="4" w:space="0" w:color="auto"/>
              <w:left w:val="single" w:sz="4" w:space="0" w:color="auto"/>
              <w:bottom w:val="single" w:sz="4" w:space="0" w:color="auto"/>
              <w:right w:val="single" w:sz="4" w:space="0" w:color="auto"/>
            </w:tcBorders>
          </w:tcPr>
          <w:p w:rsidR="002F51E6" w:rsidRDefault="002F51E6"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2F51E6" w:rsidRDefault="002F51E6" w:rsidP="00C85C57">
            <w:pPr>
              <w:autoSpaceDE w:val="0"/>
              <w:autoSpaceDN w:val="0"/>
              <w:adjustRightInd w:val="0"/>
              <w:rPr>
                <w:color w:val="000000"/>
                <w:lang w:val="ro-RO"/>
              </w:rPr>
            </w:pPr>
            <w:r>
              <w:rPr>
                <w:color w:val="000000"/>
                <w:lang w:val="ro-RO"/>
              </w:rPr>
              <w:t>Ro"-grafia panoramică abdominală</w:t>
            </w:r>
          </w:p>
        </w:tc>
        <w:tc>
          <w:tcPr>
            <w:tcW w:w="5245" w:type="dxa"/>
            <w:tcBorders>
              <w:top w:val="single" w:sz="4" w:space="0" w:color="auto"/>
              <w:left w:val="single" w:sz="4" w:space="0" w:color="auto"/>
              <w:bottom w:val="single" w:sz="4" w:space="0" w:color="auto"/>
              <w:right w:val="single" w:sz="4" w:space="0" w:color="auto"/>
            </w:tcBorders>
            <w:hideMark/>
          </w:tcPr>
          <w:p w:rsidR="002F51E6" w:rsidRDefault="002F51E6" w:rsidP="00C85C57">
            <w:pPr>
              <w:autoSpaceDE w:val="0"/>
              <w:autoSpaceDN w:val="0"/>
              <w:adjustRightInd w:val="0"/>
              <w:rPr>
                <w:lang w:val="ro-RO"/>
              </w:rPr>
            </w:pPr>
            <w:r>
              <w:rPr>
                <w:lang w:val="ro-RO"/>
              </w:rPr>
              <w:t>După internare: 0 – nu; 1- da, 9 – nu  se cunoaște</w:t>
            </w:r>
          </w:p>
        </w:tc>
      </w:tr>
      <w:tr w:rsidR="002F51E6" w:rsidRPr="005A0CFC" w:rsidTr="00C85C57">
        <w:tc>
          <w:tcPr>
            <w:tcW w:w="534" w:type="dxa"/>
            <w:tcBorders>
              <w:top w:val="single" w:sz="4" w:space="0" w:color="auto"/>
              <w:left w:val="single" w:sz="4" w:space="0" w:color="auto"/>
              <w:bottom w:val="single" w:sz="4" w:space="0" w:color="auto"/>
              <w:right w:val="single" w:sz="4" w:space="0" w:color="auto"/>
            </w:tcBorders>
          </w:tcPr>
          <w:p w:rsidR="002F51E6" w:rsidRDefault="002F51E6"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2F51E6" w:rsidRDefault="00AC2C16" w:rsidP="00C85C57">
            <w:pPr>
              <w:autoSpaceDE w:val="0"/>
              <w:autoSpaceDN w:val="0"/>
              <w:adjustRightInd w:val="0"/>
              <w:rPr>
                <w:color w:val="000000"/>
                <w:lang w:val="ro-RO"/>
              </w:rPr>
            </w:pPr>
            <w:r>
              <w:rPr>
                <w:color w:val="000000"/>
                <w:lang w:val="ro-RO"/>
              </w:rPr>
              <w:t xml:space="preserve">Ro"-grafia esofagului cu masă </w:t>
            </w:r>
            <w:r w:rsidR="002F51E6">
              <w:rPr>
                <w:color w:val="000000"/>
                <w:lang w:val="ro-RO"/>
              </w:rPr>
              <w:t xml:space="preserve"> de contrast</w:t>
            </w:r>
          </w:p>
        </w:tc>
        <w:tc>
          <w:tcPr>
            <w:tcW w:w="5245" w:type="dxa"/>
            <w:tcBorders>
              <w:top w:val="single" w:sz="4" w:space="0" w:color="auto"/>
              <w:left w:val="single" w:sz="4" w:space="0" w:color="auto"/>
              <w:bottom w:val="single" w:sz="4" w:space="0" w:color="auto"/>
              <w:right w:val="single" w:sz="4" w:space="0" w:color="auto"/>
            </w:tcBorders>
            <w:hideMark/>
          </w:tcPr>
          <w:p w:rsidR="002F51E6" w:rsidRDefault="002F51E6" w:rsidP="00C85C57">
            <w:pPr>
              <w:autoSpaceDE w:val="0"/>
              <w:autoSpaceDN w:val="0"/>
              <w:adjustRightInd w:val="0"/>
              <w:rPr>
                <w:lang w:val="ro-RO"/>
              </w:rPr>
            </w:pPr>
            <w:r>
              <w:rPr>
                <w:lang w:val="ro-RO"/>
              </w:rPr>
              <w:t>După internare: 0 – nu; 1- da, 9 – nu  se cunoaște</w:t>
            </w:r>
          </w:p>
        </w:tc>
      </w:tr>
      <w:tr w:rsidR="00C85C57" w:rsidRPr="005A0CFC"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i/>
                <w:sz w:val="20"/>
                <w:szCs w:val="20"/>
                <w:lang w:val="ro-RO"/>
              </w:rPr>
              <w:t>În cazul răspunsului afirmativ indicați rezultatul</w:t>
            </w:r>
          </w:p>
        </w:tc>
      </w:tr>
      <w:tr w:rsidR="00C85C57"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lang w:val="ro-RO"/>
              </w:rPr>
            </w:pPr>
            <w:r>
              <w:rPr>
                <w:lang w:val="ro-RO"/>
              </w:rPr>
              <w:t>ISTORICUL MEDICAL AL PACIENTULUI</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Internat în mod urgent</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nu=0; da=1; necunoscut=9</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Starea pacientului la internare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Satisfăcătoare=2; grav-medie=3; gravă=4; foarte gravă=5; extrem de gravă=6</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Complicații înregistrate la internare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nu=0; da=1; necunoscut=9</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Maladii concomitente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nu=0; da=1; necunoscut=9</w:t>
            </w:r>
          </w:p>
        </w:tc>
      </w:tr>
      <w:tr w:rsidR="00C85C57"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lang w:val="ro-RO"/>
              </w:rPr>
            </w:pPr>
            <w:r>
              <w:rPr>
                <w:lang w:val="ro-RO"/>
              </w:rPr>
              <w:t xml:space="preserve">TRATAMENTUL </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Tratamentul medicamentos suficient</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0 – nu; 1- da</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Tratament chirurgical a fost efectuat</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0 – nu; 1- da</w:t>
            </w:r>
          </w:p>
        </w:tc>
      </w:tr>
      <w:tr w:rsidR="00C85C57"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lang w:val="ro-RO"/>
              </w:rPr>
            </w:pPr>
            <w:r>
              <w:rPr>
                <w:lang w:val="ro-RO"/>
              </w:rPr>
              <w:t>EXTERNAREA ȘI MEDICAȚIA</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Data externării sau transferului în alt spital</w:t>
            </w:r>
          </w:p>
          <w:p w:rsidR="00C85C57" w:rsidRDefault="00C85C57" w:rsidP="00C85C57">
            <w:pPr>
              <w:autoSpaceDE w:val="0"/>
              <w:autoSpaceDN w:val="0"/>
              <w:adjustRightInd w:val="0"/>
              <w:rPr>
                <w:lang w:val="ro-RO"/>
              </w:rPr>
            </w:pPr>
            <w:r>
              <w:rPr>
                <w:lang w:val="ro-RO"/>
              </w:rPr>
              <w:t>Data decesului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 xml:space="preserve">DD.LL.AAAA </w:t>
            </w:r>
          </w:p>
          <w:p w:rsidR="00C85C57" w:rsidRDefault="00C85C57" w:rsidP="00C85C57">
            <w:pPr>
              <w:autoSpaceDE w:val="0"/>
              <w:autoSpaceDN w:val="0"/>
              <w:adjustRightInd w:val="0"/>
              <w:rPr>
                <w:lang w:val="ro-RO"/>
              </w:rPr>
            </w:pPr>
            <w:r>
              <w:rPr>
                <w:lang w:val="ro-RO"/>
              </w:rPr>
              <w:t xml:space="preserve">DD.LL.AAAA </w:t>
            </w:r>
          </w:p>
        </w:tc>
      </w:tr>
      <w:tr w:rsidR="00C85C57"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Complicații înregistrate pe parcursul tratamentului</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nu=0; da=1; necunoscut=9</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AC2C16" w:rsidP="00C85C57">
            <w:pPr>
              <w:autoSpaceDE w:val="0"/>
              <w:autoSpaceDN w:val="0"/>
              <w:adjustRightInd w:val="0"/>
              <w:rPr>
                <w:lang w:val="ro-RO"/>
              </w:rPr>
            </w:pPr>
            <w:r>
              <w:rPr>
                <w:lang w:val="ro-RO"/>
              </w:rPr>
              <w:t>Imple</w:t>
            </w:r>
            <w:r w:rsidR="00C85C57">
              <w:rPr>
                <w:lang w:val="ro-RO"/>
              </w:rPr>
              <w:t>mentarea criteriilor de externare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0 – nu; 1- da; 9 – nu se cunoaște</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Prescrierea recomandărilor la externare</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0 – nu; 1- da; 9 – nu se cunoaște</w:t>
            </w:r>
          </w:p>
        </w:tc>
      </w:tr>
      <w:tr w:rsidR="00C85C57" w:rsidTr="00C85C57">
        <w:tc>
          <w:tcPr>
            <w:tcW w:w="10173" w:type="dxa"/>
            <w:gridSpan w:val="3"/>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jc w:val="center"/>
              <w:rPr>
                <w:lang w:val="ro-RO"/>
              </w:rPr>
            </w:pPr>
            <w:r>
              <w:rPr>
                <w:lang w:val="ro-RO"/>
              </w:rPr>
              <w:t>DECESUL PACIENTULUI</w:t>
            </w:r>
          </w:p>
        </w:tc>
      </w:tr>
      <w:tr w:rsidR="00C85C57" w:rsidRPr="005A0CFC" w:rsidTr="00C85C57">
        <w:tc>
          <w:tcPr>
            <w:tcW w:w="534" w:type="dxa"/>
            <w:tcBorders>
              <w:top w:val="single" w:sz="4" w:space="0" w:color="auto"/>
              <w:left w:val="single" w:sz="4" w:space="0" w:color="auto"/>
              <w:bottom w:val="single" w:sz="4" w:space="0" w:color="auto"/>
              <w:right w:val="single" w:sz="4" w:space="0" w:color="auto"/>
            </w:tcBorders>
          </w:tcPr>
          <w:p w:rsidR="00C85C57" w:rsidRDefault="00C85C57" w:rsidP="00B9134A">
            <w:pPr>
              <w:numPr>
                <w:ilvl w:val="0"/>
                <w:numId w:val="77"/>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85C57" w:rsidRDefault="00C85C57" w:rsidP="00C85C57">
            <w:pPr>
              <w:autoSpaceDE w:val="0"/>
              <w:autoSpaceDN w:val="0"/>
              <w:adjustRightInd w:val="0"/>
              <w:rPr>
                <w:lang w:val="ro-RO"/>
              </w:rPr>
            </w:pPr>
            <w:r>
              <w:rPr>
                <w:lang w:val="ro-RO"/>
              </w:rPr>
              <w:t>Decesul în spital</w:t>
            </w:r>
          </w:p>
        </w:tc>
        <w:tc>
          <w:tcPr>
            <w:tcW w:w="5245" w:type="dxa"/>
            <w:tcBorders>
              <w:top w:val="single" w:sz="4" w:space="0" w:color="auto"/>
              <w:left w:val="single" w:sz="4" w:space="0" w:color="auto"/>
              <w:bottom w:val="single" w:sz="4" w:space="0" w:color="auto"/>
              <w:right w:val="single" w:sz="4" w:space="0" w:color="auto"/>
            </w:tcBorders>
            <w:hideMark/>
          </w:tcPr>
          <w:p w:rsidR="00C85C57" w:rsidRDefault="00C85C57" w:rsidP="00AC2C16">
            <w:pPr>
              <w:autoSpaceDE w:val="0"/>
              <w:autoSpaceDN w:val="0"/>
              <w:adjustRightInd w:val="0"/>
              <w:rPr>
                <w:lang w:val="ro-RO"/>
              </w:rPr>
            </w:pPr>
            <w:r>
              <w:rPr>
                <w:lang w:val="ro-RO"/>
              </w:rPr>
              <w:t xml:space="preserve">0 – nu; 1- cauzat de complicații </w:t>
            </w:r>
            <w:r w:rsidR="00AC2C16">
              <w:rPr>
                <w:lang w:val="ro-RO"/>
              </w:rPr>
              <w:t>de arsurii chimice ale esofagului</w:t>
            </w:r>
            <w:r>
              <w:rPr>
                <w:lang w:val="ro-RO"/>
              </w:rPr>
              <w:t>; 2 – alte cauze; 9 – nu se cunoaște</w:t>
            </w:r>
          </w:p>
        </w:tc>
      </w:tr>
    </w:tbl>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C85C57" w:rsidRDefault="00C85C57" w:rsidP="00C85C57">
      <w:pPr>
        <w:autoSpaceDE w:val="0"/>
        <w:autoSpaceDN w:val="0"/>
        <w:adjustRightInd w:val="0"/>
        <w:jc w:val="right"/>
        <w:rPr>
          <w:i/>
          <w:sz w:val="28"/>
          <w:szCs w:val="28"/>
          <w:lang w:val="en-US"/>
        </w:rPr>
      </w:pPr>
    </w:p>
    <w:p w:rsidR="005409E0" w:rsidRDefault="005409E0" w:rsidP="002F51E6">
      <w:pPr>
        <w:autoSpaceDE w:val="0"/>
        <w:autoSpaceDN w:val="0"/>
        <w:adjustRightInd w:val="0"/>
        <w:rPr>
          <w:i/>
          <w:sz w:val="28"/>
          <w:szCs w:val="28"/>
          <w:lang w:val="en-US"/>
        </w:rPr>
      </w:pPr>
    </w:p>
    <w:p w:rsidR="000D0EC3" w:rsidRDefault="000D0EC3" w:rsidP="002F51E6">
      <w:pPr>
        <w:autoSpaceDE w:val="0"/>
        <w:autoSpaceDN w:val="0"/>
        <w:adjustRightInd w:val="0"/>
        <w:rPr>
          <w:i/>
          <w:sz w:val="28"/>
          <w:szCs w:val="28"/>
          <w:lang w:val="en-US"/>
        </w:rPr>
      </w:pPr>
    </w:p>
    <w:p w:rsidR="00FE1F83" w:rsidRDefault="00FE1F83" w:rsidP="002F51E6">
      <w:pPr>
        <w:autoSpaceDE w:val="0"/>
        <w:autoSpaceDN w:val="0"/>
        <w:adjustRightInd w:val="0"/>
        <w:rPr>
          <w:i/>
          <w:sz w:val="28"/>
          <w:szCs w:val="28"/>
          <w:lang w:val="en-US"/>
        </w:rPr>
      </w:pPr>
    </w:p>
    <w:p w:rsidR="00C85C57" w:rsidRDefault="00C85C57" w:rsidP="00C85C57">
      <w:pPr>
        <w:autoSpaceDE w:val="0"/>
        <w:autoSpaceDN w:val="0"/>
        <w:adjustRightInd w:val="0"/>
        <w:jc w:val="right"/>
        <w:rPr>
          <w:i/>
          <w:sz w:val="28"/>
          <w:szCs w:val="28"/>
          <w:lang w:val="en-US"/>
        </w:rPr>
      </w:pPr>
    </w:p>
    <w:p w:rsidR="00C85C57" w:rsidRPr="004B5692" w:rsidRDefault="004B5692" w:rsidP="00FE1F83">
      <w:pPr>
        <w:pStyle w:val="1"/>
        <w:jc w:val="right"/>
      </w:pPr>
      <w:bookmarkStart w:id="67" w:name="_Toc109906114"/>
      <w:r w:rsidRPr="004B5692">
        <w:t>Anexa 3</w:t>
      </w:r>
      <w:bookmarkEnd w:id="67"/>
    </w:p>
    <w:p w:rsidR="004B5692" w:rsidRPr="004B5692" w:rsidRDefault="004B5692" w:rsidP="004B5692">
      <w:pPr>
        <w:pStyle w:val="a0"/>
        <w:rPr>
          <w:lang w:val="en-US"/>
        </w:rPr>
      </w:pPr>
    </w:p>
    <w:p w:rsidR="00C85C57" w:rsidRPr="00FE1F83" w:rsidRDefault="00AC2C16" w:rsidP="00E5693A">
      <w:pPr>
        <w:pStyle w:val="1"/>
        <w:rPr>
          <w:b w:val="0"/>
        </w:rPr>
      </w:pPr>
      <w:bookmarkStart w:id="68" w:name="_Toc109906115"/>
      <w:r w:rsidRPr="00FE1F83">
        <w:rPr>
          <w:b w:val="0"/>
        </w:rPr>
        <w:t>Scoruri p</w:t>
      </w:r>
      <w:r w:rsidR="00C85C57" w:rsidRPr="00FE1F83">
        <w:rPr>
          <w:b w:val="0"/>
        </w:rPr>
        <w:t xml:space="preserve">entru aprecierea stării generale a </w:t>
      </w:r>
      <w:r w:rsidRPr="00FE1F83">
        <w:rPr>
          <w:b w:val="0"/>
        </w:rPr>
        <w:t>pacientului cu ACE la internare și în dinamică</w:t>
      </w:r>
      <w:r w:rsidR="00C85C57" w:rsidRPr="00FE1F83">
        <w:rPr>
          <w:b w:val="0"/>
        </w:rPr>
        <w:t xml:space="preserve"> la copii se utilizează următoarele scoruri:</w:t>
      </w:r>
      <w:bookmarkEnd w:id="68"/>
    </w:p>
    <w:p w:rsidR="00C85C57" w:rsidRDefault="00C85C57" w:rsidP="00C85C57">
      <w:pPr>
        <w:widowControl w:val="0"/>
        <w:autoSpaceDE w:val="0"/>
        <w:autoSpaceDN w:val="0"/>
        <w:adjustRightInd w:val="0"/>
        <w:spacing w:before="68" w:line="250" w:lineRule="auto"/>
        <w:ind w:right="878"/>
        <w:jc w:val="center"/>
        <w:rPr>
          <w:b/>
          <w:bCs/>
          <w:color w:val="231F20"/>
          <w:lang w:val="ro-RO"/>
        </w:rPr>
      </w:pPr>
      <w:r>
        <w:rPr>
          <w:b/>
          <w:bCs/>
          <w:color w:val="231F20"/>
          <w:lang w:val="ro-RO"/>
        </w:rPr>
        <w:t>Scorul PRISM III</w:t>
      </w:r>
    </w:p>
    <w:p w:rsidR="00C85C57" w:rsidRDefault="00AC2C16" w:rsidP="00C85C57">
      <w:pPr>
        <w:widowControl w:val="0"/>
        <w:autoSpaceDE w:val="0"/>
        <w:autoSpaceDN w:val="0"/>
        <w:adjustRightInd w:val="0"/>
        <w:spacing w:before="68" w:line="250" w:lineRule="auto"/>
        <w:ind w:right="878"/>
        <w:jc w:val="center"/>
        <w:rPr>
          <w:b/>
          <w:bCs/>
          <w:color w:val="231F20"/>
          <w:lang w:val="ro-RO"/>
        </w:rPr>
      </w:pPr>
      <w:r>
        <w:rPr>
          <w:b/>
          <w:bCs/>
          <w:color w:val="231F20"/>
          <w:lang w:val="ro-RO"/>
        </w:rPr>
        <w:t>Riscul mortalității în pe</w:t>
      </w:r>
      <w:r w:rsidR="00C85C57">
        <w:rPr>
          <w:b/>
          <w:bCs/>
          <w:color w:val="231F20"/>
          <w:lang w:val="ro-RO"/>
        </w:rPr>
        <w:t>diatrie</w:t>
      </w:r>
    </w:p>
    <w:p w:rsidR="00C85C57" w:rsidRPr="0072141B"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ro-RO"/>
        </w:rPr>
        <w:t xml:space="preserve">Indicii </w:t>
      </w:r>
      <w:r w:rsidRPr="0072141B">
        <w:rPr>
          <w:b/>
          <w:bCs/>
          <w:color w:val="231F20"/>
          <w:lang w:val="en-US"/>
        </w:rPr>
        <w:t>activității sistemului cardiovascular și nervos</w:t>
      </w:r>
    </w:p>
    <w:tbl>
      <w:tblPr>
        <w:tblStyle w:val="a4"/>
        <w:tblW w:w="10739" w:type="dxa"/>
        <w:tblLayout w:type="fixed"/>
        <w:tblLook w:val="04A0" w:firstRow="1" w:lastRow="0" w:firstColumn="1" w:lastColumn="0" w:noHBand="0" w:noVBand="1"/>
      </w:tblPr>
      <w:tblGrid>
        <w:gridCol w:w="3510"/>
        <w:gridCol w:w="2404"/>
        <w:gridCol w:w="6"/>
        <w:gridCol w:w="3686"/>
        <w:gridCol w:w="1133"/>
      </w:tblGrid>
      <w:tr w:rsidR="00AC2C16" w:rsidTr="00AC2C16">
        <w:tc>
          <w:tcPr>
            <w:tcW w:w="3510" w:type="dxa"/>
          </w:tcPr>
          <w:p w:rsidR="00AC2C16" w:rsidRPr="0072141B" w:rsidRDefault="00AC2C16" w:rsidP="00C85C57">
            <w:pPr>
              <w:widowControl w:val="0"/>
              <w:autoSpaceDE w:val="0"/>
              <w:autoSpaceDN w:val="0"/>
              <w:adjustRightInd w:val="0"/>
              <w:spacing w:before="68" w:line="250" w:lineRule="auto"/>
              <w:ind w:right="878"/>
              <w:jc w:val="center"/>
              <w:rPr>
                <w:b/>
                <w:bCs/>
                <w:color w:val="231F20"/>
              </w:rPr>
            </w:pPr>
            <w:r>
              <w:rPr>
                <w:b/>
                <w:bCs/>
                <w:color w:val="231F20"/>
              </w:rPr>
              <w:t xml:space="preserve">Indicatori </w:t>
            </w:r>
          </w:p>
        </w:tc>
        <w:tc>
          <w:tcPr>
            <w:tcW w:w="2404" w:type="dxa"/>
          </w:tcPr>
          <w:p w:rsidR="00AC2C16" w:rsidRDefault="00AC2C16"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Vârsta copilului</w:t>
            </w:r>
          </w:p>
        </w:tc>
        <w:tc>
          <w:tcPr>
            <w:tcW w:w="3692" w:type="dxa"/>
            <w:gridSpan w:val="2"/>
          </w:tcPr>
          <w:p w:rsidR="00AC2C16" w:rsidRDefault="00AC2C16"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indicii</w:t>
            </w:r>
          </w:p>
        </w:tc>
        <w:tc>
          <w:tcPr>
            <w:tcW w:w="1133" w:type="dxa"/>
          </w:tcPr>
          <w:p w:rsidR="00AC2C16" w:rsidRDefault="00AC2C16" w:rsidP="00C85C57">
            <w:pPr>
              <w:widowControl w:val="0"/>
              <w:autoSpaceDE w:val="0"/>
              <w:autoSpaceDN w:val="0"/>
              <w:adjustRightInd w:val="0"/>
              <w:spacing w:before="68" w:line="250" w:lineRule="auto"/>
              <w:ind w:right="33"/>
              <w:jc w:val="center"/>
              <w:rPr>
                <w:b/>
                <w:bCs/>
                <w:color w:val="231F20"/>
                <w:lang w:val="en-US"/>
              </w:rPr>
            </w:pPr>
            <w:r>
              <w:rPr>
                <w:b/>
                <w:bCs/>
                <w:color w:val="231F20"/>
                <w:lang w:val="en-US"/>
              </w:rPr>
              <w:t>punctaj</w:t>
            </w:r>
          </w:p>
        </w:tc>
      </w:tr>
      <w:tr w:rsidR="00C85C57" w:rsidTr="00AC2C16">
        <w:tc>
          <w:tcPr>
            <w:tcW w:w="3510" w:type="dxa"/>
            <w:vMerge w:val="restart"/>
          </w:tcPr>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sidRPr="0072141B">
              <w:rPr>
                <w:bCs/>
                <w:color w:val="231F20"/>
                <w:lang w:val="en-US"/>
              </w:rPr>
              <w:t>Presiune sistolică arterială</w:t>
            </w: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sidRPr="0072141B">
              <w:rPr>
                <w:bCs/>
                <w:color w:val="231F20"/>
                <w:lang w:val="en-US"/>
              </w:rPr>
              <w:t>0-1 luni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 55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sidRPr="0072141B">
              <w:rPr>
                <w:bCs/>
                <w:color w:val="231F20"/>
                <w:lang w:val="en-US"/>
              </w:rPr>
              <w:t>0-1 luni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40-55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sidRPr="0072141B">
              <w:rPr>
                <w:bCs/>
                <w:color w:val="231F20"/>
                <w:lang w:val="en-US"/>
              </w:rPr>
              <w:t>0-1 luni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&lt;40</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7</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lună- 1 an</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&gt;65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lună- 1 an</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45-65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lună- 1 an</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&lt;45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7</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an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&gt;75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an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55-75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an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&lt;55</w:t>
            </w:r>
            <w:r w:rsidR="00AC2C16">
              <w:rPr>
                <w:bCs/>
                <w:color w:val="231F20"/>
                <w:lang w:val="en-US"/>
              </w:rPr>
              <w:t xml:space="preserve"> </w:t>
            </w:r>
            <w:r>
              <w:rPr>
                <w:bCs/>
                <w:color w:val="231F20"/>
                <w:lang w:val="en-US"/>
              </w:rPr>
              <w:t>mmHg</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7</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mai mare de 12 ani</w:t>
            </w:r>
          </w:p>
        </w:tc>
        <w:tc>
          <w:tcPr>
            <w:tcW w:w="3686"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&gt;85 mmHg</w:t>
            </w:r>
          </w:p>
        </w:tc>
        <w:tc>
          <w:tcPr>
            <w:tcW w:w="1133" w:type="dxa"/>
          </w:tcPr>
          <w:p w:rsidR="00C85C57"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mai mare de 12 ani</w:t>
            </w:r>
          </w:p>
        </w:tc>
        <w:tc>
          <w:tcPr>
            <w:tcW w:w="3686"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65-85 mmHg</w:t>
            </w:r>
          </w:p>
        </w:tc>
        <w:tc>
          <w:tcPr>
            <w:tcW w:w="1133" w:type="dxa"/>
          </w:tcPr>
          <w:p w:rsidR="00C85C57"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mai mare de 12 ani</w:t>
            </w:r>
          </w:p>
        </w:tc>
        <w:tc>
          <w:tcPr>
            <w:tcW w:w="3686"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&lt;65 mmHg</w:t>
            </w:r>
          </w:p>
        </w:tc>
        <w:tc>
          <w:tcPr>
            <w:tcW w:w="1133" w:type="dxa"/>
          </w:tcPr>
          <w:p w:rsidR="00C85C57"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7</w:t>
            </w:r>
          </w:p>
        </w:tc>
      </w:tr>
      <w:tr w:rsidR="00C85C57" w:rsidTr="00AC2C16">
        <w:tc>
          <w:tcPr>
            <w:tcW w:w="3510" w:type="dxa"/>
            <w:vMerge w:val="restart"/>
          </w:tcPr>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Frecvența cardiacă</w:t>
            </w: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sidRPr="0072141B">
              <w:rPr>
                <w:bCs/>
                <w:color w:val="231F20"/>
                <w:lang w:val="en-US"/>
              </w:rPr>
              <w:t>0-1 luni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&lt;215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sidRPr="0072141B">
              <w:rPr>
                <w:bCs/>
                <w:color w:val="231F20"/>
                <w:lang w:val="en-US"/>
              </w:rPr>
              <w:t>0-1 luni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215-225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sidRPr="0072141B">
              <w:rPr>
                <w:bCs/>
                <w:color w:val="231F20"/>
                <w:lang w:val="en-US"/>
              </w:rPr>
              <w:t>0-1 luni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&gt;225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4</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lună- 1 an</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&lt;215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lună- 1 an</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215-225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lună- 1 an</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&gt;225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4</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an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&lt;185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an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185-205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1 an -12 ani</w:t>
            </w:r>
          </w:p>
        </w:tc>
        <w:tc>
          <w:tcPr>
            <w:tcW w:w="3686" w:type="dxa"/>
          </w:tcPr>
          <w:p w:rsidR="00C85C57" w:rsidRPr="008F24AC"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&gt;205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4</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mai mare de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&lt;145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mai mare de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145-155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2410" w:type="dxa"/>
            <w:gridSpan w:val="2"/>
          </w:tcPr>
          <w:p w:rsidR="00C85C57" w:rsidRPr="0072141B" w:rsidRDefault="00C85C57" w:rsidP="00C85C57">
            <w:pPr>
              <w:widowControl w:val="0"/>
              <w:autoSpaceDE w:val="0"/>
              <w:autoSpaceDN w:val="0"/>
              <w:adjustRightInd w:val="0"/>
              <w:spacing w:before="68" w:line="250" w:lineRule="auto"/>
              <w:ind w:right="317"/>
              <w:jc w:val="center"/>
              <w:rPr>
                <w:bCs/>
                <w:color w:val="231F20"/>
                <w:lang w:val="en-US"/>
              </w:rPr>
            </w:pPr>
            <w:r>
              <w:rPr>
                <w:bCs/>
                <w:color w:val="231F20"/>
                <w:lang w:val="en-US"/>
              </w:rPr>
              <w:t>mai mare de 12 ani</w:t>
            </w:r>
          </w:p>
        </w:tc>
        <w:tc>
          <w:tcPr>
            <w:tcW w:w="3686" w:type="dxa"/>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&gt;155 bătăi pe minut</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4</w:t>
            </w:r>
          </w:p>
        </w:tc>
      </w:tr>
      <w:tr w:rsidR="00C85C57" w:rsidTr="00AC2C16">
        <w:tc>
          <w:tcPr>
            <w:tcW w:w="3510" w:type="dxa"/>
            <w:vMerge w:val="restart"/>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 </w:t>
            </w:r>
          </w:p>
          <w:p w:rsidR="00C85C57" w:rsidRPr="0072141B" w:rsidRDefault="00C85C57" w:rsidP="00AC2C16">
            <w:pPr>
              <w:widowControl w:val="0"/>
              <w:autoSpaceDE w:val="0"/>
              <w:autoSpaceDN w:val="0"/>
              <w:adjustRightInd w:val="0"/>
              <w:spacing w:before="68" w:line="250" w:lineRule="auto"/>
              <w:ind w:right="878"/>
              <w:jc w:val="center"/>
              <w:rPr>
                <w:bCs/>
                <w:color w:val="231F20"/>
                <w:lang w:val="en-US"/>
              </w:rPr>
            </w:pPr>
            <w:r>
              <w:rPr>
                <w:bCs/>
                <w:color w:val="231F20"/>
                <w:lang w:val="en-US"/>
              </w:rPr>
              <w:t>Temperatur</w:t>
            </w:r>
            <w:r w:rsidR="00AC2C16">
              <w:rPr>
                <w:bCs/>
                <w:color w:val="231F20"/>
                <w:lang w:val="en-US"/>
              </w:rPr>
              <w:t>a</w:t>
            </w:r>
            <w:r>
              <w:rPr>
                <w:bCs/>
                <w:color w:val="231F20"/>
                <w:lang w:val="en-US"/>
              </w:rPr>
              <w:t xml:space="preserve"> </w:t>
            </w:r>
          </w:p>
        </w:tc>
        <w:tc>
          <w:tcPr>
            <w:tcW w:w="6096" w:type="dxa"/>
            <w:gridSpan w:val="3"/>
          </w:tcPr>
          <w:p w:rsidR="00C85C57" w:rsidRPr="00170C3F"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         &lt;33</w:t>
            </w:r>
            <w:r>
              <w:rPr>
                <w:bCs/>
                <w:color w:val="231F20"/>
                <w:vertAlign w:val="superscript"/>
                <w:lang w:val="en-US"/>
              </w:rPr>
              <w:t>o</w:t>
            </w:r>
            <w:r>
              <w:rPr>
                <w:bCs/>
                <w:color w:val="231F20"/>
                <w:lang w:val="en-US"/>
              </w:rPr>
              <w:t>C</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6096" w:type="dxa"/>
            <w:gridSpan w:val="3"/>
          </w:tcPr>
          <w:p w:rsidR="00C85C57" w:rsidRPr="00170C3F" w:rsidRDefault="00C85C57" w:rsidP="00C85C57">
            <w:pPr>
              <w:jc w:val="center"/>
            </w:pPr>
            <w:r>
              <w:t>33-40</w:t>
            </w:r>
            <w:r>
              <w:rPr>
                <w:vertAlign w:val="superscript"/>
              </w:rPr>
              <w:t>o</w:t>
            </w:r>
            <w:r>
              <w:t>C</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6096" w:type="dxa"/>
            <w:gridSpan w:val="3"/>
          </w:tcPr>
          <w:p w:rsidR="00C85C57" w:rsidRPr="00170C3F"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          &gt;40</w:t>
            </w:r>
            <w:r>
              <w:rPr>
                <w:bCs/>
                <w:color w:val="231F20"/>
                <w:vertAlign w:val="superscript"/>
                <w:lang w:val="en-US"/>
              </w:rPr>
              <w:t>o</w:t>
            </w:r>
            <w:r>
              <w:rPr>
                <w:bCs/>
                <w:color w:val="231F20"/>
                <w:lang w:val="en-US"/>
              </w:rPr>
              <w:t>C</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AC2C16">
        <w:tc>
          <w:tcPr>
            <w:tcW w:w="3510" w:type="dxa"/>
            <w:vMerge w:val="restart"/>
          </w:tcPr>
          <w:p w:rsidR="00C85C57" w:rsidRPr="0072141B" w:rsidRDefault="00AC2C16" w:rsidP="00C85C57">
            <w:pPr>
              <w:widowControl w:val="0"/>
              <w:autoSpaceDE w:val="0"/>
              <w:autoSpaceDN w:val="0"/>
              <w:adjustRightInd w:val="0"/>
              <w:spacing w:before="68" w:line="250" w:lineRule="auto"/>
              <w:ind w:right="878"/>
              <w:jc w:val="center"/>
              <w:rPr>
                <w:bCs/>
                <w:color w:val="231F20"/>
                <w:lang w:val="en-US"/>
              </w:rPr>
            </w:pPr>
            <w:r>
              <w:rPr>
                <w:bCs/>
                <w:color w:val="231F20"/>
                <w:lang w:val="en-US"/>
              </w:rPr>
              <w:t>Nivelul conștii</w:t>
            </w:r>
            <w:r w:rsidR="00C85C57">
              <w:rPr>
                <w:bCs/>
                <w:color w:val="231F20"/>
                <w:lang w:val="en-US"/>
              </w:rPr>
              <w:t>nței</w:t>
            </w:r>
          </w:p>
        </w:tc>
        <w:tc>
          <w:tcPr>
            <w:tcW w:w="6096" w:type="dxa"/>
            <w:gridSpan w:val="3"/>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Scorul Glasgow ≥ 8</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6096" w:type="dxa"/>
            <w:gridSpan w:val="3"/>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Scorul Glasgow &lt; 8</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5</w:t>
            </w:r>
          </w:p>
        </w:tc>
      </w:tr>
      <w:tr w:rsidR="00C85C57" w:rsidTr="00AC2C16">
        <w:tc>
          <w:tcPr>
            <w:tcW w:w="3510" w:type="dxa"/>
            <w:vMerge w:val="restart"/>
          </w:tcPr>
          <w:p w:rsidR="00C85C57" w:rsidRDefault="00C85C57" w:rsidP="00C85C57">
            <w:pPr>
              <w:widowControl w:val="0"/>
              <w:autoSpaceDE w:val="0"/>
              <w:autoSpaceDN w:val="0"/>
              <w:adjustRightInd w:val="0"/>
              <w:spacing w:before="68" w:line="250" w:lineRule="auto"/>
              <w:ind w:right="878"/>
              <w:jc w:val="center"/>
              <w:rPr>
                <w:bCs/>
                <w:color w:val="231F20"/>
                <w:lang w:val="en-US"/>
              </w:rPr>
            </w:pPr>
          </w:p>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Reacția pupilelor</w:t>
            </w:r>
          </w:p>
        </w:tc>
        <w:tc>
          <w:tcPr>
            <w:tcW w:w="6096" w:type="dxa"/>
            <w:gridSpan w:val="3"/>
          </w:tcPr>
          <w:p w:rsidR="00C85C57" w:rsidRPr="0072141B" w:rsidRDefault="00AC2C16" w:rsidP="00C85C57">
            <w:pPr>
              <w:widowControl w:val="0"/>
              <w:autoSpaceDE w:val="0"/>
              <w:autoSpaceDN w:val="0"/>
              <w:adjustRightInd w:val="0"/>
              <w:spacing w:before="68" w:line="250" w:lineRule="auto"/>
              <w:ind w:right="878"/>
              <w:jc w:val="center"/>
              <w:rPr>
                <w:bCs/>
                <w:color w:val="231F20"/>
                <w:lang w:val="en-US"/>
              </w:rPr>
            </w:pPr>
            <w:r>
              <w:rPr>
                <w:bCs/>
                <w:color w:val="231F20"/>
                <w:lang w:val="en-US"/>
              </w:rPr>
              <w:t>Reacția pupilelor</w:t>
            </w:r>
            <w:r w:rsidR="00C85C57">
              <w:rPr>
                <w:bCs/>
                <w:color w:val="231F20"/>
                <w:lang w:val="en-US"/>
              </w:rPr>
              <w:t xml:space="preserve"> bilateral</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RPr="00170C3F"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6096" w:type="dxa"/>
            <w:gridSpan w:val="3"/>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Reacția unilateral (contralateral fixat și &gt; 3mm)</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878"/>
              <w:jc w:val="center"/>
              <w:rPr>
                <w:bCs/>
                <w:color w:val="231F20"/>
                <w:lang w:val="en-US"/>
              </w:rPr>
            </w:pPr>
            <w:r>
              <w:rPr>
                <w:bCs/>
                <w:color w:val="231F20"/>
                <w:lang w:val="en-US"/>
              </w:rPr>
              <w:t>7</w:t>
            </w:r>
          </w:p>
        </w:tc>
      </w:tr>
      <w:tr w:rsidR="00C85C57" w:rsidRPr="00170C3F" w:rsidTr="00AC2C16">
        <w:tc>
          <w:tcPr>
            <w:tcW w:w="3510" w:type="dxa"/>
            <w:vMerge/>
          </w:tcPr>
          <w:p w:rsidR="00C85C57" w:rsidRPr="0072141B" w:rsidRDefault="00C85C57" w:rsidP="00C85C57">
            <w:pPr>
              <w:widowControl w:val="0"/>
              <w:autoSpaceDE w:val="0"/>
              <w:autoSpaceDN w:val="0"/>
              <w:adjustRightInd w:val="0"/>
              <w:spacing w:before="68" w:line="250" w:lineRule="auto"/>
              <w:ind w:right="878"/>
              <w:jc w:val="center"/>
              <w:rPr>
                <w:bCs/>
                <w:color w:val="231F20"/>
                <w:lang w:val="en-US"/>
              </w:rPr>
            </w:pPr>
          </w:p>
        </w:tc>
        <w:tc>
          <w:tcPr>
            <w:tcW w:w="6096" w:type="dxa"/>
            <w:gridSpan w:val="3"/>
          </w:tcPr>
          <w:p w:rsidR="00C85C57" w:rsidRPr="0072141B" w:rsidRDefault="00C85C57" w:rsidP="00AC2C16">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Fixarea </w:t>
            </w:r>
            <w:r w:rsidR="00AC2C16">
              <w:rPr>
                <w:bCs/>
                <w:color w:val="231F20"/>
                <w:lang w:val="en-US"/>
              </w:rPr>
              <w:t>unilateral</w:t>
            </w:r>
            <w:r>
              <w:rPr>
                <w:bCs/>
                <w:color w:val="231F20"/>
                <w:lang w:val="en-US"/>
              </w:rPr>
              <w:t xml:space="preserve"> și bilateral &gt; 3mm</w:t>
            </w:r>
          </w:p>
        </w:tc>
        <w:tc>
          <w:tcPr>
            <w:tcW w:w="1133" w:type="dxa"/>
          </w:tcPr>
          <w:p w:rsidR="00C85C57" w:rsidRPr="0072141B" w:rsidRDefault="00C85C57" w:rsidP="00C85C57">
            <w:pPr>
              <w:widowControl w:val="0"/>
              <w:tabs>
                <w:tab w:val="left" w:pos="543"/>
              </w:tabs>
              <w:autoSpaceDE w:val="0"/>
              <w:autoSpaceDN w:val="0"/>
              <w:adjustRightInd w:val="0"/>
              <w:spacing w:before="68" w:line="250" w:lineRule="auto"/>
              <w:ind w:right="175"/>
              <w:jc w:val="center"/>
              <w:rPr>
                <w:bCs/>
                <w:color w:val="231F20"/>
                <w:lang w:val="en-US"/>
              </w:rPr>
            </w:pPr>
            <w:r>
              <w:rPr>
                <w:bCs/>
                <w:color w:val="231F20"/>
                <w:lang w:val="en-US"/>
              </w:rPr>
              <w:t>11</w:t>
            </w:r>
          </w:p>
        </w:tc>
      </w:tr>
    </w:tbl>
    <w:p w:rsidR="00C85C57" w:rsidRDefault="00C85C57" w:rsidP="00C85C57">
      <w:pPr>
        <w:widowControl w:val="0"/>
        <w:autoSpaceDE w:val="0"/>
        <w:autoSpaceDN w:val="0"/>
        <w:adjustRightInd w:val="0"/>
        <w:spacing w:before="68" w:line="250" w:lineRule="auto"/>
        <w:ind w:right="878"/>
        <w:jc w:val="center"/>
        <w:rPr>
          <w:b/>
          <w:bCs/>
          <w:color w:val="231F20"/>
          <w:lang w:val="en-US"/>
        </w:rPr>
      </w:pPr>
    </w:p>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Satrea acido-bazică / gaze sangvine</w:t>
      </w:r>
    </w:p>
    <w:tbl>
      <w:tblPr>
        <w:tblStyle w:val="a4"/>
        <w:tblW w:w="0" w:type="auto"/>
        <w:tblLook w:val="04A0" w:firstRow="1" w:lastRow="0" w:firstColumn="1" w:lastColumn="0" w:noHBand="0" w:noVBand="1"/>
      </w:tblPr>
      <w:tblGrid>
        <w:gridCol w:w="3281"/>
        <w:gridCol w:w="5332"/>
        <w:gridCol w:w="1230"/>
      </w:tblGrid>
      <w:tr w:rsidR="00C85C57" w:rsidTr="00C85C57">
        <w:tc>
          <w:tcPr>
            <w:tcW w:w="3281" w:type="dxa"/>
          </w:tcPr>
          <w:p w:rsidR="00C85C57" w:rsidRPr="0072141B" w:rsidRDefault="00C85C57" w:rsidP="00C85C57">
            <w:pPr>
              <w:widowControl w:val="0"/>
              <w:autoSpaceDE w:val="0"/>
              <w:autoSpaceDN w:val="0"/>
              <w:adjustRightInd w:val="0"/>
              <w:spacing w:before="68" w:line="250" w:lineRule="auto"/>
              <w:ind w:right="878"/>
              <w:jc w:val="center"/>
              <w:rPr>
                <w:b/>
                <w:bCs/>
                <w:color w:val="231F20"/>
              </w:rPr>
            </w:pPr>
            <w:r>
              <w:rPr>
                <w:b/>
                <w:bCs/>
                <w:color w:val="231F20"/>
              </w:rPr>
              <w:t xml:space="preserve">Indicatori </w:t>
            </w:r>
          </w:p>
        </w:tc>
        <w:tc>
          <w:tcPr>
            <w:tcW w:w="5332" w:type="dxa"/>
          </w:tcPr>
          <w:p w:rsidR="00C85C57" w:rsidRDefault="00512F3C"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Indici</w:t>
            </w:r>
          </w:p>
        </w:tc>
        <w:tc>
          <w:tcPr>
            <w:tcW w:w="1230" w:type="dxa"/>
          </w:tcPr>
          <w:p w:rsidR="00C85C57" w:rsidRDefault="00AC2C16" w:rsidP="00C85C57">
            <w:pPr>
              <w:widowControl w:val="0"/>
              <w:autoSpaceDE w:val="0"/>
              <w:autoSpaceDN w:val="0"/>
              <w:adjustRightInd w:val="0"/>
              <w:spacing w:before="68" w:line="250" w:lineRule="auto"/>
              <w:ind w:right="33"/>
              <w:jc w:val="center"/>
              <w:rPr>
                <w:b/>
                <w:bCs/>
                <w:color w:val="231F20"/>
                <w:lang w:val="en-US"/>
              </w:rPr>
            </w:pPr>
            <w:r>
              <w:rPr>
                <w:b/>
                <w:bCs/>
                <w:color w:val="231F20"/>
                <w:lang w:val="en-US"/>
              </w:rPr>
              <w:t>punctaj</w:t>
            </w:r>
          </w:p>
        </w:tc>
      </w:tr>
      <w:tr w:rsidR="00C85C57" w:rsidRPr="00803D11"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acidoza</w:t>
            </w: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pH &gt; 7,28 și </w:t>
            </w:r>
            <w:r w:rsidRPr="00803D11">
              <w:rPr>
                <w:bCs/>
                <w:color w:val="231F20"/>
                <w:lang w:val="en-US"/>
              </w:rPr>
              <w:t>CO</w:t>
            </w:r>
            <w:r w:rsidRPr="00803D11">
              <w:rPr>
                <w:bCs/>
                <w:color w:val="231F20"/>
                <w:vertAlign w:val="subscript"/>
                <w:lang w:val="en-US"/>
              </w:rPr>
              <w:t>2</w:t>
            </w:r>
            <w:r w:rsidRPr="00803D11">
              <w:rPr>
                <w:bCs/>
                <w:color w:val="231F20"/>
                <w:lang w:val="en-US"/>
              </w:rPr>
              <w:t xml:space="preserve"> </w:t>
            </w:r>
            <w:r>
              <w:rPr>
                <w:bCs/>
                <w:color w:val="231F20"/>
                <w:lang w:val="en-US"/>
              </w:rPr>
              <w:t>totală ≥ 17 mmol/l</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RPr="00803D11"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pH = 7,07,28 sau </w:t>
            </w:r>
            <w:r w:rsidRPr="00803D11">
              <w:rPr>
                <w:bCs/>
                <w:color w:val="231F20"/>
                <w:lang w:val="en-US"/>
              </w:rPr>
              <w:t>CO</w:t>
            </w:r>
            <w:r w:rsidRPr="00803D11">
              <w:rPr>
                <w:bCs/>
                <w:color w:val="231F20"/>
                <w:vertAlign w:val="subscript"/>
                <w:lang w:val="en-US"/>
              </w:rPr>
              <w:t>2</w:t>
            </w:r>
            <w:r w:rsidRPr="00803D11">
              <w:rPr>
                <w:bCs/>
                <w:color w:val="231F20"/>
                <w:lang w:val="en-US"/>
              </w:rPr>
              <w:t xml:space="preserve"> </w:t>
            </w:r>
            <w:r>
              <w:rPr>
                <w:bCs/>
                <w:color w:val="231F20"/>
                <w:lang w:val="en-US"/>
              </w:rPr>
              <w:t>totală 5-16,9 mmol/l</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RPr="00803D11"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xml:space="preserve">pH &lt; 7,0 sau </w:t>
            </w:r>
            <w:r w:rsidRPr="00803D11">
              <w:rPr>
                <w:bCs/>
                <w:color w:val="231F20"/>
                <w:lang w:val="en-US"/>
              </w:rPr>
              <w:t>CO</w:t>
            </w:r>
            <w:r w:rsidRPr="00803D11">
              <w:rPr>
                <w:bCs/>
                <w:color w:val="231F20"/>
                <w:vertAlign w:val="subscript"/>
                <w:lang w:val="en-US"/>
              </w:rPr>
              <w:t>2</w:t>
            </w:r>
            <w:r w:rsidRPr="00803D11">
              <w:rPr>
                <w:bCs/>
                <w:color w:val="231F20"/>
                <w:lang w:val="en-US"/>
              </w:rPr>
              <w:t xml:space="preserve"> </w:t>
            </w:r>
            <w:r>
              <w:rPr>
                <w:bCs/>
                <w:color w:val="231F20"/>
                <w:lang w:val="en-US"/>
              </w:rPr>
              <w:t>totală &lt; 5 mmol/l</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6</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pH</w:t>
            </w: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&lt;7,48</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7,48 – 7,55</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&gt;7,55</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C85C57">
        <w:tc>
          <w:tcPr>
            <w:tcW w:w="3281" w:type="dxa"/>
          </w:tcPr>
          <w:p w:rsidR="00C85C57" w:rsidRPr="00803D11"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pCO</w:t>
            </w:r>
            <w:r>
              <w:rPr>
                <w:b/>
                <w:bCs/>
                <w:color w:val="231F20"/>
                <w:vertAlign w:val="subscript"/>
                <w:lang w:val="en-US"/>
              </w:rPr>
              <w:t>2</w:t>
            </w: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&lt;50 mmHg</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50-75 mmHg</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&gt;75 mmHg</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CO</w:t>
            </w:r>
            <w:r>
              <w:rPr>
                <w:b/>
                <w:bCs/>
                <w:color w:val="231F20"/>
                <w:vertAlign w:val="subscript"/>
                <w:lang w:val="en-US"/>
              </w:rPr>
              <w:t>2</w:t>
            </w:r>
            <w:r>
              <w:rPr>
                <w:b/>
                <w:bCs/>
                <w:color w:val="231F20"/>
                <w:lang w:val="en-US"/>
              </w:rPr>
              <w:t xml:space="preserve"> totală</w:t>
            </w: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34</w:t>
            </w:r>
            <w:r w:rsidR="00AC2C16">
              <w:rPr>
                <w:bCs/>
                <w:color w:val="231F20"/>
                <w:lang w:val="en-US"/>
              </w:rPr>
              <w:t xml:space="preserve"> </w:t>
            </w:r>
            <w:r>
              <w:rPr>
                <w:bCs/>
                <w:color w:val="231F20"/>
                <w:lang w:val="en-US"/>
              </w:rPr>
              <w:t>mmol/l</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&gt;34 mmol/l</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4</w:t>
            </w:r>
          </w:p>
        </w:tc>
      </w:tr>
      <w:tr w:rsidR="00C85C57" w:rsidTr="00C85C57">
        <w:tc>
          <w:tcPr>
            <w:tcW w:w="3281" w:type="dxa"/>
          </w:tcPr>
          <w:p w:rsidR="00C85C57" w:rsidRPr="00803D11" w:rsidRDefault="00C85C57" w:rsidP="00C85C57">
            <w:pPr>
              <w:widowControl w:val="0"/>
              <w:autoSpaceDE w:val="0"/>
              <w:autoSpaceDN w:val="0"/>
              <w:adjustRightInd w:val="0"/>
              <w:spacing w:before="68" w:line="250" w:lineRule="auto"/>
              <w:ind w:right="878"/>
              <w:jc w:val="center"/>
              <w:rPr>
                <w:b/>
                <w:bCs/>
                <w:color w:val="231F20"/>
                <w:vertAlign w:val="subscript"/>
                <w:lang w:val="en-US"/>
              </w:rPr>
            </w:pPr>
            <w:r>
              <w:rPr>
                <w:b/>
                <w:bCs/>
                <w:color w:val="231F20"/>
                <w:lang w:val="en-US"/>
              </w:rPr>
              <w:t>PaO</w:t>
            </w:r>
            <w:r>
              <w:rPr>
                <w:b/>
                <w:bCs/>
                <w:color w:val="231F20"/>
                <w:vertAlign w:val="subscript"/>
                <w:lang w:val="en-US"/>
              </w:rPr>
              <w:t>2</w:t>
            </w: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50 mmHg</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42,0 – 49,9 mmHg</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C85C57">
        <w:tc>
          <w:tcPr>
            <w:tcW w:w="328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332"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&lt;42 mmol/l</w:t>
            </w:r>
          </w:p>
        </w:tc>
        <w:tc>
          <w:tcPr>
            <w:tcW w:w="1230" w:type="dxa"/>
          </w:tcPr>
          <w:p w:rsidR="00C85C57" w:rsidRPr="00803D11"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6</w:t>
            </w:r>
          </w:p>
        </w:tc>
      </w:tr>
    </w:tbl>
    <w:p w:rsidR="00C85C57" w:rsidRDefault="00C85C57" w:rsidP="00C85C57">
      <w:pPr>
        <w:widowControl w:val="0"/>
        <w:autoSpaceDE w:val="0"/>
        <w:autoSpaceDN w:val="0"/>
        <w:adjustRightInd w:val="0"/>
        <w:spacing w:before="68" w:line="250" w:lineRule="auto"/>
        <w:ind w:right="878"/>
        <w:rPr>
          <w:bCs/>
          <w:color w:val="231F20"/>
          <w:vertAlign w:val="subscript"/>
          <w:lang w:val="en-US"/>
        </w:rPr>
      </w:pPr>
      <w:r>
        <w:rPr>
          <w:b/>
          <w:bCs/>
          <w:color w:val="231F20"/>
          <w:lang w:val="en-US"/>
        </w:rPr>
        <w:t xml:space="preserve">NB </w:t>
      </w:r>
      <w:r>
        <w:rPr>
          <w:bCs/>
          <w:color w:val="231F20"/>
          <w:lang w:val="en-US"/>
        </w:rPr>
        <w:t>PaO</w:t>
      </w:r>
      <w:r>
        <w:rPr>
          <w:bCs/>
          <w:color w:val="231F20"/>
          <w:vertAlign w:val="subscript"/>
          <w:lang w:val="en-US"/>
        </w:rPr>
        <w:t xml:space="preserve">2 </w:t>
      </w:r>
      <w:r>
        <w:rPr>
          <w:bCs/>
          <w:color w:val="231F20"/>
          <w:lang w:val="en-US"/>
        </w:rPr>
        <w:t>– în s</w:t>
      </w:r>
      <w:r w:rsidR="00AC2C16">
        <w:rPr>
          <w:bCs/>
          <w:color w:val="231F20"/>
          <w:lang w:val="en-US"/>
        </w:rPr>
        <w:t>â</w:t>
      </w:r>
      <w:r>
        <w:rPr>
          <w:bCs/>
          <w:color w:val="231F20"/>
          <w:lang w:val="en-US"/>
        </w:rPr>
        <w:t>nge</w:t>
      </w:r>
      <w:r w:rsidR="00430F18">
        <w:rPr>
          <w:bCs/>
          <w:color w:val="231F20"/>
          <w:lang w:val="en-US"/>
        </w:rPr>
        <w:t>le</w:t>
      </w:r>
      <w:r>
        <w:rPr>
          <w:bCs/>
          <w:color w:val="231F20"/>
          <w:lang w:val="en-US"/>
        </w:rPr>
        <w:t xml:space="preserve"> arterial; PCO</w:t>
      </w:r>
      <w:r>
        <w:rPr>
          <w:bCs/>
          <w:color w:val="231F20"/>
          <w:vertAlign w:val="subscript"/>
          <w:lang w:val="en-US"/>
        </w:rPr>
        <w:t xml:space="preserve">2 </w:t>
      </w:r>
      <w:proofErr w:type="gramStart"/>
      <w:r>
        <w:rPr>
          <w:bCs/>
          <w:color w:val="231F20"/>
          <w:vertAlign w:val="subscript"/>
          <w:lang w:val="en-US"/>
        </w:rPr>
        <w:t xml:space="preserve">– </w:t>
      </w:r>
      <w:r w:rsidRPr="00803D11">
        <w:rPr>
          <w:bCs/>
          <w:color w:val="231F20"/>
          <w:lang w:val="en-US"/>
        </w:rPr>
        <w:t xml:space="preserve"> </w:t>
      </w:r>
      <w:r w:rsidR="00430F18">
        <w:rPr>
          <w:bCs/>
          <w:color w:val="231F20"/>
          <w:lang w:val="en-US"/>
        </w:rPr>
        <w:t>î</w:t>
      </w:r>
      <w:r w:rsidRPr="00803D11">
        <w:rPr>
          <w:bCs/>
          <w:color w:val="231F20"/>
          <w:lang w:val="en-US"/>
        </w:rPr>
        <w:t>n</w:t>
      </w:r>
      <w:proofErr w:type="gramEnd"/>
      <w:r w:rsidRPr="00803D11">
        <w:rPr>
          <w:bCs/>
          <w:color w:val="231F20"/>
          <w:lang w:val="en-US"/>
        </w:rPr>
        <w:t xml:space="preserve"> s</w:t>
      </w:r>
      <w:r w:rsidR="00430F18">
        <w:rPr>
          <w:bCs/>
          <w:color w:val="231F20"/>
          <w:lang w:val="en-US"/>
        </w:rPr>
        <w:t>â</w:t>
      </w:r>
      <w:r w:rsidRPr="00803D11">
        <w:rPr>
          <w:bCs/>
          <w:color w:val="231F20"/>
          <w:lang w:val="en-US"/>
        </w:rPr>
        <w:t>nge</w:t>
      </w:r>
      <w:r w:rsidR="00430F18">
        <w:rPr>
          <w:bCs/>
          <w:color w:val="231F20"/>
          <w:lang w:val="en-US"/>
        </w:rPr>
        <w:t xml:space="preserve">le arterial, venos </w:t>
      </w:r>
      <w:r w:rsidRPr="00803D11">
        <w:rPr>
          <w:bCs/>
          <w:color w:val="231F20"/>
          <w:lang w:val="en-US"/>
        </w:rPr>
        <w:t xml:space="preserve"> sau </w:t>
      </w:r>
      <w:r w:rsidR="00430F18">
        <w:rPr>
          <w:bCs/>
          <w:color w:val="231F20"/>
          <w:lang w:val="en-US"/>
        </w:rPr>
        <w:t xml:space="preserve">în </w:t>
      </w:r>
      <w:r w:rsidRPr="00803D11">
        <w:rPr>
          <w:bCs/>
          <w:color w:val="231F20"/>
          <w:lang w:val="en-US"/>
        </w:rPr>
        <w:t>capilar</w:t>
      </w:r>
      <w:r w:rsidR="00430F18">
        <w:rPr>
          <w:bCs/>
          <w:color w:val="231F20"/>
          <w:lang w:val="en-US"/>
        </w:rPr>
        <w:t>e</w:t>
      </w:r>
    </w:p>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r w:rsidRPr="006F3D16">
        <w:rPr>
          <w:b/>
          <w:bCs/>
          <w:color w:val="231F20"/>
          <w:lang w:val="en-US"/>
        </w:rPr>
        <w:t>Indicile biochimice</w:t>
      </w:r>
    </w:p>
    <w:tbl>
      <w:tblPr>
        <w:tblStyle w:val="a4"/>
        <w:tblW w:w="0" w:type="auto"/>
        <w:tblLook w:val="04A0" w:firstRow="1" w:lastRow="0" w:firstColumn="1" w:lastColumn="0" w:noHBand="0" w:noVBand="1"/>
      </w:tblPr>
      <w:tblGrid>
        <w:gridCol w:w="2518"/>
        <w:gridCol w:w="2693"/>
        <w:gridCol w:w="3402"/>
        <w:gridCol w:w="1230"/>
      </w:tblGrid>
      <w:tr w:rsidR="00C85C57" w:rsidTr="00C85C57">
        <w:tc>
          <w:tcPr>
            <w:tcW w:w="2518" w:type="dxa"/>
          </w:tcPr>
          <w:p w:rsidR="00C85C57" w:rsidRPr="0072141B" w:rsidRDefault="00C85C57" w:rsidP="00C85C57">
            <w:pPr>
              <w:widowControl w:val="0"/>
              <w:autoSpaceDE w:val="0"/>
              <w:autoSpaceDN w:val="0"/>
              <w:adjustRightInd w:val="0"/>
              <w:spacing w:before="68" w:line="250" w:lineRule="auto"/>
              <w:ind w:right="878"/>
              <w:jc w:val="center"/>
              <w:rPr>
                <w:b/>
                <w:bCs/>
                <w:color w:val="231F20"/>
              </w:rPr>
            </w:pPr>
            <w:r>
              <w:rPr>
                <w:b/>
                <w:bCs/>
                <w:color w:val="231F20"/>
              </w:rPr>
              <w:t xml:space="preserve">Indicatori </w:t>
            </w:r>
          </w:p>
        </w:tc>
        <w:tc>
          <w:tcPr>
            <w:tcW w:w="6095" w:type="dxa"/>
            <w:gridSpan w:val="2"/>
          </w:tcPr>
          <w:p w:rsidR="00C85C57" w:rsidRDefault="00512F3C"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Indicia</w:t>
            </w:r>
          </w:p>
        </w:tc>
        <w:tc>
          <w:tcPr>
            <w:tcW w:w="1230" w:type="dxa"/>
          </w:tcPr>
          <w:p w:rsidR="00C85C57" w:rsidRDefault="00430F18" w:rsidP="00C85C57">
            <w:pPr>
              <w:widowControl w:val="0"/>
              <w:autoSpaceDE w:val="0"/>
              <w:autoSpaceDN w:val="0"/>
              <w:adjustRightInd w:val="0"/>
              <w:spacing w:before="68" w:line="250" w:lineRule="auto"/>
              <w:ind w:right="33"/>
              <w:jc w:val="center"/>
              <w:rPr>
                <w:b/>
                <w:bCs/>
                <w:color w:val="231F20"/>
                <w:lang w:val="en-US"/>
              </w:rPr>
            </w:pPr>
            <w:r>
              <w:rPr>
                <w:b/>
                <w:bCs/>
                <w:color w:val="231F20"/>
                <w:lang w:val="en-US"/>
              </w:rPr>
              <w:t>punctaj</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r w:rsidRPr="006F3D16">
              <w:rPr>
                <w:b/>
                <w:bCs/>
                <w:color w:val="231F20"/>
                <w:lang w:val="en-US"/>
              </w:rPr>
              <w:t>Glucoză</w:t>
            </w:r>
          </w:p>
        </w:tc>
        <w:tc>
          <w:tcPr>
            <w:tcW w:w="6095" w:type="dxa"/>
            <w:gridSpan w:val="2"/>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11,1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6095" w:type="dxa"/>
            <w:gridSpan w:val="2"/>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 11,1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r w:rsidRPr="006F3D16">
              <w:rPr>
                <w:b/>
                <w:bCs/>
                <w:color w:val="231F20"/>
                <w:lang w:val="en-US"/>
              </w:rPr>
              <w:t>K</w:t>
            </w:r>
          </w:p>
        </w:tc>
        <w:tc>
          <w:tcPr>
            <w:tcW w:w="6095" w:type="dxa"/>
            <w:gridSpan w:val="2"/>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6,9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6095" w:type="dxa"/>
            <w:gridSpan w:val="2"/>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&gt;6,9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r w:rsidRPr="006F3D16">
              <w:rPr>
                <w:b/>
                <w:bCs/>
                <w:color w:val="231F20"/>
                <w:lang w:val="en-US"/>
              </w:rPr>
              <w:t>Creatinină</w:t>
            </w: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0-1 lună</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0,07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0-1 lună</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&gt;0,07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 lună – 1 an</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0,08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 lună – 1 an</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&gt;0,08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 an – 12 ani</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≤0,08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1 an – 12 ani</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&gt;0,08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878"/>
              <w:jc w:val="center"/>
              <w:rPr>
                <w:b/>
                <w:bCs/>
                <w:color w:val="231F20"/>
                <w:lang w:val="en-US"/>
              </w:rPr>
            </w:pPr>
          </w:p>
        </w:tc>
        <w:tc>
          <w:tcPr>
            <w:tcW w:w="2693" w:type="dxa"/>
          </w:tcPr>
          <w:p w:rsidR="00C85C57" w:rsidRPr="006F3D16" w:rsidRDefault="00C85C57" w:rsidP="00C85C57">
            <w:pPr>
              <w:pStyle w:val="af"/>
              <w:widowControl w:val="0"/>
              <w:autoSpaceDE w:val="0"/>
              <w:autoSpaceDN w:val="0"/>
              <w:adjustRightInd w:val="0"/>
              <w:spacing w:before="68" w:line="250" w:lineRule="auto"/>
              <w:ind w:left="720" w:right="878"/>
              <w:rPr>
                <w:bCs/>
                <w:color w:val="231F20"/>
                <w:lang w:val="en-US"/>
              </w:rPr>
            </w:pPr>
            <w:r>
              <w:rPr>
                <w:bCs/>
                <w:color w:val="231F20"/>
                <w:lang w:val="en-US"/>
              </w:rPr>
              <w:t>&gt;12 ani</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0,11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Pr="006F3D16" w:rsidRDefault="00C85C57" w:rsidP="00C85C57">
            <w:pPr>
              <w:widowControl w:val="0"/>
              <w:autoSpaceDE w:val="0"/>
              <w:autoSpaceDN w:val="0"/>
              <w:adjustRightInd w:val="0"/>
              <w:spacing w:before="68" w:line="250" w:lineRule="auto"/>
              <w:ind w:right="34"/>
              <w:jc w:val="center"/>
              <w:rPr>
                <w:b/>
                <w:bCs/>
                <w:color w:val="231F20"/>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&gt;12 ani</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&gt;0,11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2</w:t>
            </w:r>
          </w:p>
        </w:tc>
      </w:tr>
      <w:tr w:rsidR="00C85C57" w:rsidTr="00C85C57">
        <w:tc>
          <w:tcPr>
            <w:tcW w:w="2518" w:type="dxa"/>
          </w:tcPr>
          <w:p w:rsidR="00C85C57" w:rsidRPr="006F3D16" w:rsidRDefault="00430F18" w:rsidP="00C85C57">
            <w:pPr>
              <w:widowControl w:val="0"/>
              <w:autoSpaceDE w:val="0"/>
              <w:autoSpaceDN w:val="0"/>
              <w:adjustRightInd w:val="0"/>
              <w:spacing w:before="68" w:line="250" w:lineRule="auto"/>
              <w:ind w:right="34"/>
              <w:jc w:val="center"/>
              <w:rPr>
                <w:b/>
                <w:bCs/>
                <w:color w:val="231F20"/>
                <w:lang w:val="en-US"/>
              </w:rPr>
            </w:pPr>
            <w:r>
              <w:rPr>
                <w:b/>
                <w:bCs/>
                <w:color w:val="231F20"/>
              </w:rPr>
              <w:t>Azot ureic în  sâ</w:t>
            </w:r>
            <w:r w:rsidR="00C85C57" w:rsidRPr="006F3D16">
              <w:rPr>
                <w:b/>
                <w:bCs/>
                <w:color w:val="231F20"/>
              </w:rPr>
              <w:t>nge</w:t>
            </w: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0-1 lună</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4,2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0-1 lună</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&gt;4,2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3</w:t>
            </w:r>
          </w:p>
        </w:tc>
      </w:tr>
      <w:tr w:rsidR="00C85C57" w:rsidTr="00C85C57">
        <w:tc>
          <w:tcPr>
            <w:tcW w:w="2518"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&gt;1 lună</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 5,3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0</w:t>
            </w:r>
          </w:p>
        </w:tc>
      </w:tr>
      <w:tr w:rsidR="00C85C57" w:rsidTr="00C85C57">
        <w:tc>
          <w:tcPr>
            <w:tcW w:w="2518"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p>
        </w:tc>
        <w:tc>
          <w:tcPr>
            <w:tcW w:w="2693"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&gt;1 lună</w:t>
            </w:r>
          </w:p>
        </w:tc>
        <w:tc>
          <w:tcPr>
            <w:tcW w:w="3402"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&gt;5,3 mmol/l</w:t>
            </w:r>
          </w:p>
        </w:tc>
        <w:tc>
          <w:tcPr>
            <w:tcW w:w="1230" w:type="dxa"/>
          </w:tcPr>
          <w:p w:rsidR="00C85C57" w:rsidRDefault="00C85C57" w:rsidP="00C85C57">
            <w:pPr>
              <w:widowControl w:val="0"/>
              <w:autoSpaceDE w:val="0"/>
              <w:autoSpaceDN w:val="0"/>
              <w:adjustRightInd w:val="0"/>
              <w:spacing w:before="68" w:line="250" w:lineRule="auto"/>
              <w:ind w:right="878"/>
              <w:jc w:val="center"/>
              <w:rPr>
                <w:bCs/>
                <w:color w:val="231F20"/>
                <w:lang w:val="en-US"/>
              </w:rPr>
            </w:pPr>
            <w:r>
              <w:rPr>
                <w:bCs/>
                <w:color w:val="231F20"/>
                <w:lang w:val="en-US"/>
              </w:rPr>
              <w:t>3</w:t>
            </w:r>
          </w:p>
        </w:tc>
      </w:tr>
    </w:tbl>
    <w:p w:rsidR="00C85C57" w:rsidRDefault="00430F18" w:rsidP="00C85C57">
      <w:pPr>
        <w:widowControl w:val="0"/>
        <w:autoSpaceDE w:val="0"/>
        <w:autoSpaceDN w:val="0"/>
        <w:adjustRightInd w:val="0"/>
        <w:spacing w:before="68" w:line="250" w:lineRule="auto"/>
        <w:ind w:right="878"/>
        <w:rPr>
          <w:bCs/>
          <w:color w:val="231F20"/>
          <w:lang w:val="en-US"/>
        </w:rPr>
      </w:pPr>
      <w:r>
        <w:rPr>
          <w:bCs/>
          <w:color w:val="231F20"/>
          <w:lang w:val="en-US"/>
        </w:rPr>
        <w:t>În testarea sâ</w:t>
      </w:r>
      <w:r w:rsidR="00C85C57">
        <w:rPr>
          <w:bCs/>
          <w:color w:val="231F20"/>
          <w:lang w:val="en-US"/>
        </w:rPr>
        <w:t xml:space="preserve">ngelui integral </w:t>
      </w:r>
      <w:r>
        <w:rPr>
          <w:bCs/>
          <w:color w:val="231F20"/>
          <w:lang w:val="en-US"/>
        </w:rPr>
        <w:t>valoarea indicatorilor crește</w:t>
      </w:r>
      <w:r w:rsidR="00C85C57">
        <w:rPr>
          <w:bCs/>
          <w:color w:val="231F20"/>
          <w:lang w:val="en-US"/>
        </w:rPr>
        <w:t>: glucoza cu 10%, K + 0</w:t>
      </w:r>
      <w:proofErr w:type="gramStart"/>
      <w:r w:rsidR="00C85C57">
        <w:rPr>
          <w:bCs/>
          <w:color w:val="231F20"/>
          <w:lang w:val="en-US"/>
        </w:rPr>
        <w:t>,4</w:t>
      </w:r>
      <w:proofErr w:type="gramEnd"/>
      <w:r w:rsidR="00C85C57">
        <w:rPr>
          <w:bCs/>
          <w:color w:val="231F20"/>
          <w:lang w:val="en-US"/>
        </w:rPr>
        <w:t xml:space="preserve"> mmol/l</w:t>
      </w:r>
    </w:p>
    <w:p w:rsidR="00430F18" w:rsidRDefault="00430F18" w:rsidP="00C85C57">
      <w:pPr>
        <w:widowControl w:val="0"/>
        <w:autoSpaceDE w:val="0"/>
        <w:autoSpaceDN w:val="0"/>
        <w:adjustRightInd w:val="0"/>
        <w:spacing w:before="68" w:line="250" w:lineRule="auto"/>
        <w:ind w:right="878"/>
        <w:rPr>
          <w:bCs/>
          <w:color w:val="231F20"/>
          <w:lang w:val="en-US"/>
        </w:rPr>
      </w:pPr>
    </w:p>
    <w:p w:rsidR="00C85C57" w:rsidRDefault="00430F18"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Indicii hematologici</w:t>
      </w:r>
    </w:p>
    <w:tbl>
      <w:tblPr>
        <w:tblStyle w:val="a4"/>
        <w:tblW w:w="0" w:type="auto"/>
        <w:tblLayout w:type="fixed"/>
        <w:tblLook w:val="04A0" w:firstRow="1" w:lastRow="0" w:firstColumn="1" w:lastColumn="0" w:noHBand="0" w:noVBand="1"/>
      </w:tblPr>
      <w:tblGrid>
        <w:gridCol w:w="3227"/>
        <w:gridCol w:w="1417"/>
        <w:gridCol w:w="4111"/>
        <w:gridCol w:w="1088"/>
      </w:tblGrid>
      <w:tr w:rsidR="00C85C57" w:rsidTr="00C85C57">
        <w:tc>
          <w:tcPr>
            <w:tcW w:w="3227" w:type="dxa"/>
          </w:tcPr>
          <w:p w:rsidR="00C85C57" w:rsidRPr="0072141B" w:rsidRDefault="00C85C57" w:rsidP="00C85C57">
            <w:pPr>
              <w:widowControl w:val="0"/>
              <w:autoSpaceDE w:val="0"/>
              <w:autoSpaceDN w:val="0"/>
              <w:adjustRightInd w:val="0"/>
              <w:spacing w:before="68" w:line="250" w:lineRule="auto"/>
              <w:ind w:right="878"/>
              <w:jc w:val="center"/>
              <w:rPr>
                <w:b/>
                <w:bCs/>
                <w:color w:val="231F20"/>
              </w:rPr>
            </w:pPr>
            <w:r>
              <w:rPr>
                <w:b/>
                <w:bCs/>
                <w:color w:val="231F20"/>
              </w:rPr>
              <w:t xml:space="preserve">Indicatori </w:t>
            </w:r>
          </w:p>
        </w:tc>
        <w:tc>
          <w:tcPr>
            <w:tcW w:w="5528" w:type="dxa"/>
            <w:gridSpan w:val="2"/>
          </w:tcPr>
          <w:p w:rsidR="00C85C57" w:rsidRDefault="00430F18" w:rsidP="00C85C57">
            <w:pPr>
              <w:widowControl w:val="0"/>
              <w:autoSpaceDE w:val="0"/>
              <w:autoSpaceDN w:val="0"/>
              <w:adjustRightInd w:val="0"/>
              <w:spacing w:before="68" w:line="250" w:lineRule="auto"/>
              <w:ind w:right="33"/>
              <w:jc w:val="center"/>
              <w:rPr>
                <w:b/>
                <w:bCs/>
                <w:color w:val="231F20"/>
                <w:lang w:val="en-US"/>
              </w:rPr>
            </w:pPr>
            <w:r>
              <w:rPr>
                <w:b/>
                <w:bCs/>
                <w:color w:val="231F20"/>
                <w:lang w:val="en-US"/>
              </w:rPr>
              <w:t>Indicii</w:t>
            </w:r>
          </w:p>
        </w:tc>
        <w:tc>
          <w:tcPr>
            <w:tcW w:w="1088" w:type="dxa"/>
          </w:tcPr>
          <w:p w:rsidR="00C85C57" w:rsidRDefault="00430F18" w:rsidP="00C85C57">
            <w:pPr>
              <w:widowControl w:val="0"/>
              <w:autoSpaceDE w:val="0"/>
              <w:autoSpaceDN w:val="0"/>
              <w:adjustRightInd w:val="0"/>
              <w:spacing w:before="68" w:line="250" w:lineRule="auto"/>
              <w:jc w:val="center"/>
              <w:rPr>
                <w:b/>
                <w:bCs/>
                <w:color w:val="231F20"/>
                <w:lang w:val="en-US"/>
              </w:rPr>
            </w:pPr>
            <w:r>
              <w:rPr>
                <w:b/>
                <w:bCs/>
                <w:color w:val="231F20"/>
                <w:lang w:val="en-US"/>
              </w:rPr>
              <w:t>Punctaj</w:t>
            </w:r>
          </w:p>
        </w:tc>
      </w:tr>
      <w:tr w:rsidR="00C85C57" w:rsidTr="00C85C57">
        <w:tc>
          <w:tcPr>
            <w:tcW w:w="3227" w:type="dxa"/>
            <w:vMerge w:val="restart"/>
          </w:tcPr>
          <w:p w:rsidR="00C85C57" w:rsidRPr="004A4410" w:rsidRDefault="00C85C57" w:rsidP="00C85C57">
            <w:pPr>
              <w:widowControl w:val="0"/>
              <w:autoSpaceDE w:val="0"/>
              <w:autoSpaceDN w:val="0"/>
              <w:adjustRightInd w:val="0"/>
              <w:spacing w:before="68" w:line="250" w:lineRule="auto"/>
              <w:ind w:right="33"/>
              <w:jc w:val="center"/>
              <w:rPr>
                <w:b/>
                <w:bCs/>
                <w:color w:val="231F20"/>
              </w:rPr>
            </w:pPr>
            <w:r>
              <w:rPr>
                <w:b/>
                <w:bCs/>
                <w:color w:val="231F20"/>
              </w:rPr>
              <w:t>Leucocite (celule pe mm</w:t>
            </w:r>
            <w:r>
              <w:rPr>
                <w:b/>
                <w:bCs/>
                <w:color w:val="231F20"/>
                <w:vertAlign w:val="superscript"/>
              </w:rPr>
              <w:t>3</w:t>
            </w:r>
            <w:r>
              <w:rPr>
                <w:b/>
                <w:bCs/>
                <w:color w:val="231F20"/>
              </w:rPr>
              <w:t>)</w:t>
            </w:r>
          </w:p>
        </w:tc>
        <w:tc>
          <w:tcPr>
            <w:tcW w:w="5528" w:type="dxa"/>
            <w:gridSpan w:val="2"/>
          </w:tcPr>
          <w:p w:rsidR="00C85C57" w:rsidRPr="004A4410"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 3,0 x 10</w:t>
            </w:r>
            <w:r>
              <w:rPr>
                <w:b/>
                <w:bCs/>
                <w:color w:val="231F20"/>
                <w:vertAlign w:val="superscript"/>
                <w:lang w:val="en-US"/>
              </w:rPr>
              <w:t>9</w:t>
            </w:r>
            <w:r>
              <w:rPr>
                <w:b/>
                <w:bCs/>
                <w:color w:val="231F20"/>
                <w:lang w:val="en-US"/>
              </w:rPr>
              <w:t>/l</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0</w:t>
            </w:r>
          </w:p>
        </w:tc>
      </w:tr>
      <w:tr w:rsidR="00C85C57"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528" w:type="dxa"/>
            <w:gridSpan w:val="2"/>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&lt;3,0 x 10</w:t>
            </w:r>
            <w:r>
              <w:rPr>
                <w:b/>
                <w:bCs/>
                <w:color w:val="231F20"/>
                <w:vertAlign w:val="superscript"/>
                <w:lang w:val="en-US"/>
              </w:rPr>
              <w:t>9</w:t>
            </w:r>
            <w:r>
              <w:rPr>
                <w:b/>
                <w:bCs/>
                <w:color w:val="231F20"/>
                <w:lang w:val="en-US"/>
              </w:rPr>
              <w:t>/l</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4</w:t>
            </w:r>
          </w:p>
        </w:tc>
      </w:tr>
      <w:tr w:rsidR="00C85C57" w:rsidTr="00C85C57">
        <w:tc>
          <w:tcPr>
            <w:tcW w:w="3227" w:type="dxa"/>
            <w:vMerge w:val="restart"/>
          </w:tcPr>
          <w:p w:rsidR="00C85C57" w:rsidRDefault="00C85C57" w:rsidP="00C85C57">
            <w:pPr>
              <w:widowControl w:val="0"/>
              <w:autoSpaceDE w:val="0"/>
              <w:autoSpaceDN w:val="0"/>
              <w:adjustRightInd w:val="0"/>
              <w:spacing w:before="68" w:line="250" w:lineRule="auto"/>
              <w:ind w:right="34"/>
              <w:jc w:val="center"/>
              <w:rPr>
                <w:b/>
                <w:bCs/>
                <w:color w:val="231F20"/>
                <w:lang w:val="en-US"/>
              </w:rPr>
            </w:pPr>
            <w:r>
              <w:rPr>
                <w:b/>
                <w:bCs/>
                <w:color w:val="231F20"/>
                <w:lang w:val="en-US"/>
              </w:rPr>
              <w:t xml:space="preserve">Trombocite </w:t>
            </w:r>
            <w:r>
              <w:rPr>
                <w:b/>
                <w:bCs/>
                <w:color w:val="231F20"/>
              </w:rPr>
              <w:t>(celule pe mm</w:t>
            </w:r>
            <w:r>
              <w:rPr>
                <w:b/>
                <w:bCs/>
                <w:color w:val="231F20"/>
                <w:vertAlign w:val="superscript"/>
              </w:rPr>
              <w:t>3</w:t>
            </w:r>
            <w:r>
              <w:rPr>
                <w:b/>
                <w:bCs/>
                <w:color w:val="231F20"/>
              </w:rPr>
              <w:t>)</w:t>
            </w:r>
          </w:p>
        </w:tc>
        <w:tc>
          <w:tcPr>
            <w:tcW w:w="5528" w:type="dxa"/>
            <w:gridSpan w:val="2"/>
          </w:tcPr>
          <w:p w:rsidR="00C85C57" w:rsidRPr="004A4410"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&gt;200,0 x 10</w:t>
            </w:r>
            <w:r>
              <w:rPr>
                <w:b/>
                <w:bCs/>
                <w:color w:val="231F20"/>
                <w:vertAlign w:val="superscript"/>
                <w:lang w:val="en-US"/>
              </w:rPr>
              <w:t>9</w:t>
            </w:r>
            <w:r>
              <w:rPr>
                <w:b/>
                <w:bCs/>
                <w:color w:val="231F20"/>
                <w:lang w:val="en-US"/>
              </w:rPr>
              <w:t>/l</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0</w:t>
            </w:r>
          </w:p>
        </w:tc>
      </w:tr>
      <w:tr w:rsidR="00C85C57"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528" w:type="dxa"/>
            <w:gridSpan w:val="2"/>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100,0 - 200,0 x 10</w:t>
            </w:r>
            <w:r>
              <w:rPr>
                <w:b/>
                <w:bCs/>
                <w:color w:val="231F20"/>
                <w:vertAlign w:val="superscript"/>
                <w:lang w:val="en-US"/>
              </w:rPr>
              <w:t>9</w:t>
            </w:r>
            <w:r>
              <w:rPr>
                <w:b/>
                <w:bCs/>
                <w:color w:val="231F20"/>
                <w:lang w:val="en-US"/>
              </w:rPr>
              <w:t>/l</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2</w:t>
            </w:r>
          </w:p>
        </w:tc>
      </w:tr>
      <w:tr w:rsidR="00C85C57"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528" w:type="dxa"/>
            <w:gridSpan w:val="2"/>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50,0 - 99,0 x 10</w:t>
            </w:r>
            <w:r>
              <w:rPr>
                <w:b/>
                <w:bCs/>
                <w:color w:val="231F20"/>
                <w:vertAlign w:val="superscript"/>
                <w:lang w:val="en-US"/>
              </w:rPr>
              <w:t>9</w:t>
            </w:r>
            <w:r>
              <w:rPr>
                <w:b/>
                <w:bCs/>
                <w:color w:val="231F20"/>
                <w:lang w:val="en-US"/>
              </w:rPr>
              <w:t>/l</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4</w:t>
            </w:r>
          </w:p>
        </w:tc>
      </w:tr>
      <w:tr w:rsidR="00C85C57"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5528" w:type="dxa"/>
            <w:gridSpan w:val="2"/>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&lt;50,0  x 10</w:t>
            </w:r>
            <w:r>
              <w:rPr>
                <w:b/>
                <w:bCs/>
                <w:color w:val="231F20"/>
                <w:vertAlign w:val="superscript"/>
                <w:lang w:val="en-US"/>
              </w:rPr>
              <w:t>9</w:t>
            </w:r>
            <w:r>
              <w:rPr>
                <w:b/>
                <w:bCs/>
                <w:color w:val="231F20"/>
                <w:lang w:val="en-US"/>
              </w:rPr>
              <w:t>/l</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5</w:t>
            </w:r>
          </w:p>
        </w:tc>
      </w:tr>
      <w:tr w:rsidR="00C85C57" w:rsidRPr="004A4410" w:rsidTr="00C85C57">
        <w:tc>
          <w:tcPr>
            <w:tcW w:w="3227" w:type="dxa"/>
            <w:vMerge w:val="restart"/>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Timpul protrombinic (TP) sau timpul parțial trombocitar (TPT)</w:t>
            </w:r>
          </w:p>
        </w:tc>
        <w:tc>
          <w:tcPr>
            <w:tcW w:w="1417" w:type="dxa"/>
          </w:tcPr>
          <w:p w:rsidR="00C85C57" w:rsidRDefault="00C85C57" w:rsidP="00C85C57">
            <w:pPr>
              <w:widowControl w:val="0"/>
              <w:tabs>
                <w:tab w:val="left" w:pos="1195"/>
              </w:tabs>
              <w:autoSpaceDE w:val="0"/>
              <w:autoSpaceDN w:val="0"/>
              <w:adjustRightInd w:val="0"/>
              <w:spacing w:before="68" w:line="250" w:lineRule="auto"/>
              <w:jc w:val="center"/>
              <w:rPr>
                <w:b/>
                <w:bCs/>
                <w:color w:val="231F20"/>
                <w:lang w:val="en-US"/>
              </w:rPr>
            </w:pPr>
            <w:r>
              <w:rPr>
                <w:b/>
                <w:bCs/>
                <w:color w:val="231F20"/>
                <w:lang w:val="en-US"/>
              </w:rPr>
              <w:t>0-1 lună</w:t>
            </w:r>
          </w:p>
        </w:tc>
        <w:tc>
          <w:tcPr>
            <w:tcW w:w="411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TP ≤ 22 sec și TPT  ≤ 85 sec</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0</w:t>
            </w:r>
          </w:p>
        </w:tc>
      </w:tr>
      <w:tr w:rsidR="00C85C57" w:rsidRPr="004A4410"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1417" w:type="dxa"/>
          </w:tcPr>
          <w:p w:rsidR="00C85C57" w:rsidRDefault="00C85C57" w:rsidP="00C85C57">
            <w:pPr>
              <w:widowControl w:val="0"/>
              <w:tabs>
                <w:tab w:val="left" w:pos="1168"/>
              </w:tabs>
              <w:autoSpaceDE w:val="0"/>
              <w:autoSpaceDN w:val="0"/>
              <w:adjustRightInd w:val="0"/>
              <w:spacing w:before="68" w:line="250" w:lineRule="auto"/>
              <w:jc w:val="center"/>
              <w:rPr>
                <w:b/>
                <w:bCs/>
                <w:color w:val="231F20"/>
                <w:lang w:val="en-US"/>
              </w:rPr>
            </w:pPr>
            <w:r>
              <w:rPr>
                <w:b/>
                <w:bCs/>
                <w:color w:val="231F20"/>
                <w:lang w:val="en-US"/>
              </w:rPr>
              <w:t>0-1 lună</w:t>
            </w:r>
          </w:p>
        </w:tc>
        <w:tc>
          <w:tcPr>
            <w:tcW w:w="411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TP &gt; 22 sec sau TPT &gt; 85 sec</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3</w:t>
            </w:r>
          </w:p>
        </w:tc>
      </w:tr>
      <w:tr w:rsidR="00C85C57" w:rsidRPr="004A4410"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1417" w:type="dxa"/>
          </w:tcPr>
          <w:p w:rsidR="00C85C57" w:rsidRDefault="00C85C57" w:rsidP="00C85C57">
            <w:pPr>
              <w:widowControl w:val="0"/>
              <w:autoSpaceDE w:val="0"/>
              <w:autoSpaceDN w:val="0"/>
              <w:adjustRightInd w:val="0"/>
              <w:spacing w:before="68" w:line="250" w:lineRule="auto"/>
              <w:ind w:right="27"/>
              <w:jc w:val="center"/>
              <w:rPr>
                <w:b/>
                <w:bCs/>
                <w:color w:val="231F20"/>
                <w:lang w:val="en-US"/>
              </w:rPr>
            </w:pPr>
            <w:r>
              <w:rPr>
                <w:b/>
                <w:bCs/>
                <w:color w:val="231F20"/>
                <w:lang w:val="en-US"/>
              </w:rPr>
              <w:t>&gt;1 lună</w:t>
            </w:r>
          </w:p>
        </w:tc>
        <w:tc>
          <w:tcPr>
            <w:tcW w:w="411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TP ≤ 22 sec și TPT ≤ 57 sec</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0</w:t>
            </w:r>
          </w:p>
        </w:tc>
      </w:tr>
      <w:tr w:rsidR="00C85C57" w:rsidRPr="004A4410" w:rsidTr="00C85C57">
        <w:tc>
          <w:tcPr>
            <w:tcW w:w="3227" w:type="dxa"/>
            <w:vMerge/>
          </w:tcPr>
          <w:p w:rsidR="00C85C57" w:rsidRDefault="00C85C57" w:rsidP="00C85C57">
            <w:pPr>
              <w:widowControl w:val="0"/>
              <w:autoSpaceDE w:val="0"/>
              <w:autoSpaceDN w:val="0"/>
              <w:adjustRightInd w:val="0"/>
              <w:spacing w:before="68" w:line="250" w:lineRule="auto"/>
              <w:ind w:right="878"/>
              <w:jc w:val="center"/>
              <w:rPr>
                <w:b/>
                <w:bCs/>
                <w:color w:val="231F20"/>
                <w:lang w:val="en-US"/>
              </w:rPr>
            </w:pPr>
          </w:p>
        </w:tc>
        <w:tc>
          <w:tcPr>
            <w:tcW w:w="1417" w:type="dxa"/>
          </w:tcPr>
          <w:p w:rsidR="00C85C57" w:rsidRDefault="00C85C57" w:rsidP="00C85C57">
            <w:pPr>
              <w:widowControl w:val="0"/>
              <w:autoSpaceDE w:val="0"/>
              <w:autoSpaceDN w:val="0"/>
              <w:adjustRightInd w:val="0"/>
              <w:spacing w:before="68" w:line="250" w:lineRule="auto"/>
              <w:ind w:right="27"/>
              <w:jc w:val="center"/>
              <w:rPr>
                <w:b/>
                <w:bCs/>
                <w:color w:val="231F20"/>
                <w:lang w:val="en-US"/>
              </w:rPr>
            </w:pPr>
            <w:r>
              <w:rPr>
                <w:b/>
                <w:bCs/>
                <w:color w:val="231F20"/>
                <w:lang w:val="en-US"/>
              </w:rPr>
              <w:t>&gt;1 lună</w:t>
            </w:r>
          </w:p>
        </w:tc>
        <w:tc>
          <w:tcPr>
            <w:tcW w:w="4111"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TP &gt; 22 sec sau TPT &gt; 57 sec</w:t>
            </w:r>
          </w:p>
        </w:tc>
        <w:tc>
          <w:tcPr>
            <w:tcW w:w="1088" w:type="dxa"/>
          </w:tcPr>
          <w:p w:rsidR="00C85C57" w:rsidRDefault="00C85C57" w:rsidP="00C85C57">
            <w:pPr>
              <w:widowControl w:val="0"/>
              <w:autoSpaceDE w:val="0"/>
              <w:autoSpaceDN w:val="0"/>
              <w:adjustRightInd w:val="0"/>
              <w:spacing w:before="68" w:line="250" w:lineRule="auto"/>
              <w:ind w:right="878"/>
              <w:jc w:val="center"/>
              <w:rPr>
                <w:b/>
                <w:bCs/>
                <w:color w:val="231F20"/>
                <w:lang w:val="en-US"/>
              </w:rPr>
            </w:pPr>
            <w:r>
              <w:rPr>
                <w:b/>
                <w:bCs/>
                <w:color w:val="231F20"/>
                <w:lang w:val="en-US"/>
              </w:rPr>
              <w:t>3</w:t>
            </w:r>
          </w:p>
        </w:tc>
      </w:tr>
    </w:tbl>
    <w:p w:rsidR="00C85C57" w:rsidRPr="004D2004" w:rsidRDefault="00C85C57" w:rsidP="00C85C57">
      <w:pPr>
        <w:widowControl w:val="0"/>
        <w:autoSpaceDE w:val="0"/>
        <w:autoSpaceDN w:val="0"/>
        <w:adjustRightInd w:val="0"/>
        <w:spacing w:before="68" w:line="250" w:lineRule="auto"/>
        <w:ind w:right="878"/>
        <w:jc w:val="center"/>
        <w:rPr>
          <w:b/>
          <w:bCs/>
          <w:color w:val="231F20"/>
          <w:lang w:val="en-US"/>
        </w:rPr>
      </w:pPr>
    </w:p>
    <w:p w:rsidR="00C85C57" w:rsidRPr="00317032" w:rsidRDefault="00C85C57" w:rsidP="00C85C57">
      <w:pPr>
        <w:autoSpaceDE w:val="0"/>
        <w:autoSpaceDN w:val="0"/>
        <w:adjustRightInd w:val="0"/>
        <w:rPr>
          <w:sz w:val="28"/>
          <w:szCs w:val="28"/>
          <w:lang w:val="en-US"/>
        </w:rPr>
      </w:pPr>
      <w:r w:rsidRPr="00317032">
        <w:rPr>
          <w:sz w:val="28"/>
          <w:szCs w:val="28"/>
          <w:lang w:val="en-US"/>
        </w:rPr>
        <w:t>Ev</w:t>
      </w:r>
      <w:r w:rsidR="00430F18" w:rsidRPr="00317032">
        <w:rPr>
          <w:sz w:val="28"/>
          <w:szCs w:val="28"/>
          <w:lang w:val="en-US"/>
        </w:rPr>
        <w:t>a</w:t>
      </w:r>
      <w:r w:rsidRPr="00317032">
        <w:rPr>
          <w:sz w:val="28"/>
          <w:szCs w:val="28"/>
          <w:lang w:val="en-US"/>
        </w:rPr>
        <w:t>luarea generală după scorul PRISM III = ev</w:t>
      </w:r>
      <w:r w:rsidR="00430F18" w:rsidRPr="00317032">
        <w:rPr>
          <w:sz w:val="28"/>
          <w:szCs w:val="28"/>
          <w:lang w:val="en-US"/>
        </w:rPr>
        <w:t>a</w:t>
      </w:r>
      <w:r w:rsidRPr="00317032">
        <w:rPr>
          <w:sz w:val="28"/>
          <w:szCs w:val="28"/>
          <w:lang w:val="en-US"/>
        </w:rPr>
        <w:t>luarea după subscorul cardiovascular ș</w:t>
      </w:r>
      <w:r w:rsidR="00430F18" w:rsidRPr="00317032">
        <w:rPr>
          <w:sz w:val="28"/>
          <w:szCs w:val="28"/>
          <w:lang w:val="en-US"/>
        </w:rPr>
        <w:t>i neurologic + eva</w:t>
      </w:r>
      <w:r w:rsidRPr="00317032">
        <w:rPr>
          <w:sz w:val="28"/>
          <w:szCs w:val="28"/>
          <w:lang w:val="en-US"/>
        </w:rPr>
        <w:t>luarea după subscorul acidobazic și</w:t>
      </w:r>
      <w:r w:rsidR="00430F18" w:rsidRPr="00317032">
        <w:rPr>
          <w:sz w:val="28"/>
          <w:szCs w:val="28"/>
          <w:lang w:val="en-US"/>
        </w:rPr>
        <w:t xml:space="preserve"> al gazelor sangvine + eva</w:t>
      </w:r>
      <w:r w:rsidRPr="00317032">
        <w:rPr>
          <w:sz w:val="28"/>
          <w:szCs w:val="28"/>
          <w:lang w:val="en-US"/>
        </w:rPr>
        <w:t>l</w:t>
      </w:r>
      <w:r w:rsidR="00430F18" w:rsidRPr="00317032">
        <w:rPr>
          <w:sz w:val="28"/>
          <w:szCs w:val="28"/>
          <w:lang w:val="en-US"/>
        </w:rPr>
        <w:t>uare după scorul biochimic + eva</w:t>
      </w:r>
      <w:r w:rsidRPr="00317032">
        <w:rPr>
          <w:sz w:val="28"/>
          <w:szCs w:val="28"/>
          <w:lang w:val="en-US"/>
        </w:rPr>
        <w:t xml:space="preserve">luarea după scorul hematologic </w:t>
      </w:r>
    </w:p>
    <w:p w:rsidR="00C85C57" w:rsidRDefault="00430F18" w:rsidP="00C85C57">
      <w:pPr>
        <w:autoSpaceDE w:val="0"/>
        <w:autoSpaceDN w:val="0"/>
        <w:adjustRightInd w:val="0"/>
        <w:rPr>
          <w:sz w:val="28"/>
          <w:szCs w:val="28"/>
          <w:lang w:val="en-US"/>
        </w:rPr>
      </w:pPr>
      <w:r>
        <w:rPr>
          <w:sz w:val="28"/>
          <w:szCs w:val="28"/>
          <w:lang w:val="en-US"/>
        </w:rPr>
        <w:t>INTERPRE</w:t>
      </w:r>
      <w:r w:rsidR="00C85C57">
        <w:rPr>
          <w:sz w:val="28"/>
          <w:szCs w:val="28"/>
          <w:lang w:val="en-US"/>
        </w:rPr>
        <w:t>TAREA:</w:t>
      </w:r>
    </w:p>
    <w:tbl>
      <w:tblPr>
        <w:tblStyle w:val="a4"/>
        <w:tblW w:w="0" w:type="auto"/>
        <w:tblLook w:val="04A0" w:firstRow="1" w:lastRow="0" w:firstColumn="1" w:lastColumn="0" w:noHBand="0" w:noVBand="1"/>
      </w:tblPr>
      <w:tblGrid>
        <w:gridCol w:w="8613"/>
        <w:gridCol w:w="1230"/>
      </w:tblGrid>
      <w:tr w:rsidR="00C85C57" w:rsidTr="00C85C57">
        <w:tc>
          <w:tcPr>
            <w:tcW w:w="8613" w:type="dxa"/>
          </w:tcPr>
          <w:p w:rsidR="00C85C57" w:rsidRDefault="00430F18" w:rsidP="00C85C57">
            <w:pPr>
              <w:autoSpaceDE w:val="0"/>
              <w:autoSpaceDN w:val="0"/>
              <w:adjustRightInd w:val="0"/>
              <w:rPr>
                <w:sz w:val="28"/>
                <w:szCs w:val="28"/>
                <w:lang w:val="en-US"/>
              </w:rPr>
            </w:pPr>
            <w:r>
              <w:rPr>
                <w:sz w:val="28"/>
                <w:szCs w:val="28"/>
                <w:lang w:val="en-US"/>
              </w:rPr>
              <w:t>Grad minim</w:t>
            </w:r>
            <w:r w:rsidR="00C85C57">
              <w:rPr>
                <w:sz w:val="28"/>
                <w:szCs w:val="28"/>
                <w:lang w:val="en-US"/>
              </w:rPr>
              <w:t xml:space="preserve"> după subscare și după scorul general</w:t>
            </w:r>
          </w:p>
        </w:tc>
        <w:tc>
          <w:tcPr>
            <w:tcW w:w="1230" w:type="dxa"/>
          </w:tcPr>
          <w:p w:rsidR="00C85C57" w:rsidRDefault="00C85C57" w:rsidP="00C85C57">
            <w:pPr>
              <w:autoSpaceDE w:val="0"/>
              <w:autoSpaceDN w:val="0"/>
              <w:adjustRightInd w:val="0"/>
              <w:rPr>
                <w:sz w:val="28"/>
                <w:szCs w:val="28"/>
                <w:lang w:val="en-US"/>
              </w:rPr>
            </w:pPr>
            <w:r>
              <w:rPr>
                <w:sz w:val="28"/>
                <w:szCs w:val="28"/>
                <w:lang w:val="en-US"/>
              </w:rPr>
              <w:t>0</w:t>
            </w:r>
          </w:p>
        </w:tc>
      </w:tr>
      <w:tr w:rsidR="00C85C57" w:rsidTr="00C85C57">
        <w:tc>
          <w:tcPr>
            <w:tcW w:w="8613" w:type="dxa"/>
          </w:tcPr>
          <w:p w:rsidR="00C85C57" w:rsidRDefault="00430F18" w:rsidP="00C85C57">
            <w:pPr>
              <w:autoSpaceDE w:val="0"/>
              <w:autoSpaceDN w:val="0"/>
              <w:adjustRightInd w:val="0"/>
              <w:rPr>
                <w:sz w:val="28"/>
                <w:szCs w:val="28"/>
                <w:lang w:val="en-US"/>
              </w:rPr>
            </w:pPr>
            <w:r>
              <w:rPr>
                <w:sz w:val="28"/>
                <w:szCs w:val="28"/>
                <w:lang w:val="en-US"/>
              </w:rPr>
              <w:t xml:space="preserve">Grad maxim după subscoruri </w:t>
            </w:r>
            <w:r w:rsidR="00C85C57">
              <w:rPr>
                <w:sz w:val="28"/>
                <w:szCs w:val="28"/>
                <w:lang w:val="en-US"/>
              </w:rPr>
              <w:t>cardiovascular și neurologic</w:t>
            </w:r>
          </w:p>
        </w:tc>
        <w:tc>
          <w:tcPr>
            <w:tcW w:w="1230" w:type="dxa"/>
          </w:tcPr>
          <w:p w:rsidR="00C85C57" w:rsidRDefault="00C85C57" w:rsidP="00C85C57">
            <w:pPr>
              <w:autoSpaceDE w:val="0"/>
              <w:autoSpaceDN w:val="0"/>
              <w:adjustRightInd w:val="0"/>
              <w:rPr>
                <w:sz w:val="28"/>
                <w:szCs w:val="28"/>
                <w:lang w:val="en-US"/>
              </w:rPr>
            </w:pPr>
            <w:r>
              <w:rPr>
                <w:sz w:val="28"/>
                <w:szCs w:val="28"/>
                <w:lang w:val="en-US"/>
              </w:rPr>
              <w:t>30</w:t>
            </w:r>
          </w:p>
        </w:tc>
      </w:tr>
      <w:tr w:rsidR="00C85C57" w:rsidTr="00C85C57">
        <w:tc>
          <w:tcPr>
            <w:tcW w:w="8613" w:type="dxa"/>
          </w:tcPr>
          <w:p w:rsidR="00C85C57" w:rsidRDefault="00430F18" w:rsidP="00C85C57">
            <w:pPr>
              <w:autoSpaceDE w:val="0"/>
              <w:autoSpaceDN w:val="0"/>
              <w:adjustRightInd w:val="0"/>
              <w:rPr>
                <w:sz w:val="28"/>
                <w:szCs w:val="28"/>
                <w:lang w:val="en-US"/>
              </w:rPr>
            </w:pPr>
            <w:r>
              <w:rPr>
                <w:sz w:val="28"/>
                <w:szCs w:val="28"/>
                <w:lang w:val="en-US"/>
              </w:rPr>
              <w:t>Grad maxim</w:t>
            </w:r>
            <w:r w:rsidR="00C85C57">
              <w:rPr>
                <w:sz w:val="28"/>
                <w:szCs w:val="28"/>
                <w:lang w:val="en-US"/>
              </w:rPr>
              <w:t xml:space="preserve"> după subscorul acidobazic și gazelle sangvine</w:t>
            </w:r>
          </w:p>
        </w:tc>
        <w:tc>
          <w:tcPr>
            <w:tcW w:w="1230" w:type="dxa"/>
          </w:tcPr>
          <w:p w:rsidR="00C85C57" w:rsidRDefault="00C85C57" w:rsidP="00C85C57">
            <w:pPr>
              <w:autoSpaceDE w:val="0"/>
              <w:autoSpaceDN w:val="0"/>
              <w:adjustRightInd w:val="0"/>
              <w:rPr>
                <w:sz w:val="28"/>
                <w:szCs w:val="28"/>
                <w:lang w:val="en-US"/>
              </w:rPr>
            </w:pPr>
            <w:r>
              <w:rPr>
                <w:sz w:val="28"/>
                <w:szCs w:val="28"/>
                <w:lang w:val="en-US"/>
              </w:rPr>
              <w:t>22</w:t>
            </w:r>
          </w:p>
        </w:tc>
      </w:tr>
      <w:tr w:rsidR="00C85C57" w:rsidTr="00C85C57">
        <w:tc>
          <w:tcPr>
            <w:tcW w:w="8613" w:type="dxa"/>
          </w:tcPr>
          <w:p w:rsidR="00C85C57" w:rsidRDefault="00430F18" w:rsidP="00C85C57">
            <w:pPr>
              <w:autoSpaceDE w:val="0"/>
              <w:autoSpaceDN w:val="0"/>
              <w:adjustRightInd w:val="0"/>
              <w:rPr>
                <w:sz w:val="28"/>
                <w:szCs w:val="28"/>
                <w:lang w:val="en-US"/>
              </w:rPr>
            </w:pPr>
            <w:r>
              <w:rPr>
                <w:sz w:val="28"/>
                <w:szCs w:val="28"/>
                <w:lang w:val="en-US"/>
              </w:rPr>
              <w:t>Grad maxim</w:t>
            </w:r>
            <w:r w:rsidR="00C85C57">
              <w:rPr>
                <w:sz w:val="28"/>
                <w:szCs w:val="28"/>
                <w:lang w:val="en-US"/>
              </w:rPr>
              <w:t xml:space="preserve"> după subscorul biochimic</w:t>
            </w:r>
          </w:p>
        </w:tc>
        <w:tc>
          <w:tcPr>
            <w:tcW w:w="1230" w:type="dxa"/>
          </w:tcPr>
          <w:p w:rsidR="00C85C57" w:rsidRDefault="00C85C57" w:rsidP="00C85C57">
            <w:pPr>
              <w:autoSpaceDE w:val="0"/>
              <w:autoSpaceDN w:val="0"/>
              <w:adjustRightInd w:val="0"/>
              <w:rPr>
                <w:sz w:val="28"/>
                <w:szCs w:val="28"/>
                <w:lang w:val="en-US"/>
              </w:rPr>
            </w:pPr>
            <w:r>
              <w:rPr>
                <w:sz w:val="28"/>
                <w:szCs w:val="28"/>
                <w:lang w:val="en-US"/>
              </w:rPr>
              <w:t>10</w:t>
            </w:r>
          </w:p>
        </w:tc>
      </w:tr>
      <w:tr w:rsidR="00C85C57" w:rsidTr="00C85C57">
        <w:tc>
          <w:tcPr>
            <w:tcW w:w="8613" w:type="dxa"/>
          </w:tcPr>
          <w:p w:rsidR="00C85C57" w:rsidRDefault="00430F18" w:rsidP="00C85C57">
            <w:pPr>
              <w:autoSpaceDE w:val="0"/>
              <w:autoSpaceDN w:val="0"/>
              <w:adjustRightInd w:val="0"/>
              <w:rPr>
                <w:sz w:val="28"/>
                <w:szCs w:val="28"/>
                <w:lang w:val="en-US"/>
              </w:rPr>
            </w:pPr>
            <w:r>
              <w:rPr>
                <w:sz w:val="28"/>
                <w:szCs w:val="28"/>
                <w:lang w:val="en-US"/>
              </w:rPr>
              <w:t>Grad maxim</w:t>
            </w:r>
            <w:r w:rsidR="00C85C57">
              <w:rPr>
                <w:sz w:val="28"/>
                <w:szCs w:val="28"/>
                <w:lang w:val="en-US"/>
              </w:rPr>
              <w:t xml:space="preserve"> după subscorul hematologic</w:t>
            </w:r>
          </w:p>
        </w:tc>
        <w:tc>
          <w:tcPr>
            <w:tcW w:w="1230" w:type="dxa"/>
          </w:tcPr>
          <w:p w:rsidR="00C85C57" w:rsidRDefault="00C85C57" w:rsidP="00C85C57">
            <w:pPr>
              <w:autoSpaceDE w:val="0"/>
              <w:autoSpaceDN w:val="0"/>
              <w:adjustRightInd w:val="0"/>
              <w:rPr>
                <w:sz w:val="28"/>
                <w:szCs w:val="28"/>
                <w:lang w:val="en-US"/>
              </w:rPr>
            </w:pPr>
            <w:r>
              <w:rPr>
                <w:sz w:val="28"/>
                <w:szCs w:val="28"/>
                <w:lang w:val="en-US"/>
              </w:rPr>
              <w:t>12</w:t>
            </w:r>
          </w:p>
        </w:tc>
      </w:tr>
      <w:tr w:rsidR="00C85C57" w:rsidTr="00C85C57">
        <w:tc>
          <w:tcPr>
            <w:tcW w:w="8613" w:type="dxa"/>
          </w:tcPr>
          <w:p w:rsidR="00C85C57" w:rsidRDefault="00430F18" w:rsidP="00C85C57">
            <w:pPr>
              <w:autoSpaceDE w:val="0"/>
              <w:autoSpaceDN w:val="0"/>
              <w:adjustRightInd w:val="0"/>
              <w:rPr>
                <w:sz w:val="28"/>
                <w:szCs w:val="28"/>
                <w:lang w:val="en-US"/>
              </w:rPr>
            </w:pPr>
            <w:r>
              <w:rPr>
                <w:sz w:val="28"/>
                <w:szCs w:val="28"/>
                <w:lang w:val="en-US"/>
              </w:rPr>
              <w:t>Grad minim</w:t>
            </w:r>
            <w:r w:rsidR="00C85C57">
              <w:rPr>
                <w:sz w:val="28"/>
                <w:szCs w:val="28"/>
                <w:lang w:val="en-US"/>
              </w:rPr>
              <w:t xml:space="preserve">  după scorul PRISM III</w:t>
            </w:r>
          </w:p>
        </w:tc>
        <w:tc>
          <w:tcPr>
            <w:tcW w:w="1230" w:type="dxa"/>
          </w:tcPr>
          <w:p w:rsidR="00C85C57" w:rsidRDefault="00C85C57" w:rsidP="00C85C57">
            <w:pPr>
              <w:autoSpaceDE w:val="0"/>
              <w:autoSpaceDN w:val="0"/>
              <w:adjustRightInd w:val="0"/>
              <w:rPr>
                <w:sz w:val="28"/>
                <w:szCs w:val="28"/>
                <w:lang w:val="en-US"/>
              </w:rPr>
            </w:pPr>
            <w:r>
              <w:rPr>
                <w:sz w:val="28"/>
                <w:szCs w:val="28"/>
                <w:lang w:val="en-US"/>
              </w:rPr>
              <w:t>74</w:t>
            </w:r>
          </w:p>
        </w:tc>
      </w:tr>
    </w:tbl>
    <w:p w:rsidR="00C85C57" w:rsidRDefault="00430F18" w:rsidP="00C85C57">
      <w:pPr>
        <w:autoSpaceDE w:val="0"/>
        <w:autoSpaceDN w:val="0"/>
        <w:adjustRightInd w:val="0"/>
        <w:rPr>
          <w:sz w:val="28"/>
          <w:szCs w:val="28"/>
          <w:lang w:val="en-US"/>
        </w:rPr>
      </w:pPr>
      <w:r>
        <w:rPr>
          <w:sz w:val="28"/>
          <w:szCs w:val="28"/>
          <w:lang w:val="en-US"/>
        </w:rPr>
        <w:t>Cu câ</w:t>
      </w:r>
      <w:r w:rsidR="00C85C57">
        <w:rPr>
          <w:sz w:val="28"/>
          <w:szCs w:val="28"/>
          <w:lang w:val="en-US"/>
        </w:rPr>
        <w:t>t mai mar</w:t>
      </w:r>
      <w:r>
        <w:rPr>
          <w:sz w:val="28"/>
          <w:szCs w:val="28"/>
          <w:lang w:val="en-US"/>
        </w:rPr>
        <w:t xml:space="preserve">e </w:t>
      </w:r>
      <w:proofErr w:type="gramStart"/>
      <w:r>
        <w:rPr>
          <w:sz w:val="28"/>
          <w:szCs w:val="28"/>
          <w:lang w:val="en-US"/>
        </w:rPr>
        <w:t>este</w:t>
      </w:r>
      <w:proofErr w:type="gramEnd"/>
      <w:r>
        <w:rPr>
          <w:sz w:val="28"/>
          <w:szCs w:val="28"/>
          <w:lang w:val="en-US"/>
        </w:rPr>
        <w:t xml:space="preserve"> gradul în general, cu atât mai severă</w:t>
      </w:r>
      <w:r w:rsidR="00C85C57">
        <w:rPr>
          <w:sz w:val="28"/>
          <w:szCs w:val="28"/>
          <w:lang w:val="en-US"/>
        </w:rPr>
        <w:t xml:space="preserve"> este prognoza.</w:t>
      </w:r>
    </w:p>
    <w:p w:rsidR="00C85C57" w:rsidRDefault="00430F18" w:rsidP="00C85C57">
      <w:pPr>
        <w:autoSpaceDE w:val="0"/>
        <w:autoSpaceDN w:val="0"/>
        <w:adjustRightInd w:val="0"/>
        <w:rPr>
          <w:sz w:val="28"/>
          <w:szCs w:val="28"/>
          <w:lang w:val="en-US"/>
        </w:rPr>
      </w:pPr>
      <w:proofErr w:type="gramStart"/>
      <w:r>
        <w:rPr>
          <w:sz w:val="28"/>
          <w:szCs w:val="28"/>
          <w:lang w:val="en-US"/>
        </w:rPr>
        <w:t>Creșterea gradului în dinamică</w:t>
      </w:r>
      <w:r w:rsidR="00C85C57">
        <w:rPr>
          <w:sz w:val="28"/>
          <w:szCs w:val="28"/>
          <w:lang w:val="en-US"/>
        </w:rPr>
        <w:t xml:space="preserve"> arată agravarea stării pacientului.</w:t>
      </w:r>
      <w:proofErr w:type="gramEnd"/>
    </w:p>
    <w:p w:rsidR="00C85C57" w:rsidRDefault="00C85C57" w:rsidP="00C85C57">
      <w:pPr>
        <w:autoSpaceDE w:val="0"/>
        <w:autoSpaceDN w:val="0"/>
        <w:adjustRightInd w:val="0"/>
        <w:rPr>
          <w:sz w:val="28"/>
          <w:szCs w:val="28"/>
          <w:lang w:val="en-US"/>
        </w:rPr>
      </w:pPr>
      <w:r>
        <w:rPr>
          <w:sz w:val="28"/>
          <w:szCs w:val="28"/>
          <w:lang w:val="en-US"/>
        </w:rPr>
        <w:t>Dacă ex</w:t>
      </w:r>
      <w:r w:rsidR="00430F18">
        <w:rPr>
          <w:sz w:val="28"/>
          <w:szCs w:val="28"/>
          <w:lang w:val="en-US"/>
        </w:rPr>
        <w:t>aminarea este efectuată în prime</w:t>
      </w:r>
      <w:r>
        <w:rPr>
          <w:sz w:val="28"/>
          <w:szCs w:val="28"/>
          <w:lang w:val="en-US"/>
        </w:rPr>
        <w:t xml:space="preserve">le 12 ore </w:t>
      </w:r>
      <w:r w:rsidR="00430F18">
        <w:rPr>
          <w:sz w:val="28"/>
          <w:szCs w:val="28"/>
          <w:lang w:val="en-US"/>
        </w:rPr>
        <w:t xml:space="preserve">ale </w:t>
      </w:r>
      <w:r>
        <w:rPr>
          <w:sz w:val="28"/>
          <w:szCs w:val="28"/>
          <w:lang w:val="en-US"/>
        </w:rPr>
        <w:t>aflării pacientului î</w:t>
      </w:r>
      <w:r w:rsidR="00430F18">
        <w:rPr>
          <w:sz w:val="28"/>
          <w:szCs w:val="28"/>
          <w:lang w:val="en-US"/>
        </w:rPr>
        <w:t>n secția reanimare, TI se indică  PRISM III – 12, dacă în prime</w:t>
      </w:r>
      <w:r>
        <w:rPr>
          <w:sz w:val="28"/>
          <w:szCs w:val="28"/>
          <w:lang w:val="en-US"/>
        </w:rPr>
        <w:t>le 24 ore – 24</w:t>
      </w:r>
    </w:p>
    <w:p w:rsidR="00C85C57" w:rsidRDefault="00C85C57" w:rsidP="00C85C57">
      <w:pPr>
        <w:autoSpaceDE w:val="0"/>
        <w:autoSpaceDN w:val="0"/>
        <w:adjustRightInd w:val="0"/>
        <w:jc w:val="center"/>
        <w:rPr>
          <w:b/>
          <w:sz w:val="28"/>
          <w:szCs w:val="28"/>
          <w:lang w:val="en-US"/>
        </w:rPr>
      </w:pPr>
    </w:p>
    <w:p w:rsidR="00C85C57" w:rsidRDefault="00C85C57" w:rsidP="00C85C57">
      <w:pPr>
        <w:autoSpaceDE w:val="0"/>
        <w:autoSpaceDN w:val="0"/>
        <w:adjustRightInd w:val="0"/>
        <w:jc w:val="center"/>
        <w:rPr>
          <w:b/>
          <w:sz w:val="28"/>
          <w:szCs w:val="28"/>
          <w:lang w:val="en-US"/>
        </w:rPr>
      </w:pPr>
      <w:r w:rsidRPr="00A47158">
        <w:rPr>
          <w:b/>
          <w:sz w:val="28"/>
          <w:szCs w:val="28"/>
          <w:lang w:val="en-US"/>
        </w:rPr>
        <w:t>DORA</w:t>
      </w:r>
    </w:p>
    <w:p w:rsidR="00C85C57" w:rsidRPr="00317032" w:rsidRDefault="00430F18" w:rsidP="00C85C57">
      <w:pPr>
        <w:autoSpaceDE w:val="0"/>
        <w:autoSpaceDN w:val="0"/>
        <w:adjustRightInd w:val="0"/>
        <w:jc w:val="center"/>
        <w:rPr>
          <w:b/>
          <w:sz w:val="28"/>
          <w:szCs w:val="28"/>
          <w:lang w:val="en-US"/>
        </w:rPr>
      </w:pPr>
      <w:r w:rsidRPr="00317032">
        <w:rPr>
          <w:b/>
          <w:sz w:val="28"/>
          <w:szCs w:val="28"/>
          <w:lang w:val="en-US"/>
        </w:rPr>
        <w:t xml:space="preserve">Evaluarea </w:t>
      </w:r>
      <w:r w:rsidR="00C85C57" w:rsidRPr="00317032">
        <w:rPr>
          <w:b/>
          <w:sz w:val="28"/>
          <w:szCs w:val="28"/>
          <w:lang w:val="en-US"/>
        </w:rPr>
        <w:t>riscului obiectiv dinamic</w:t>
      </w:r>
    </w:p>
    <w:p w:rsidR="00C85C57" w:rsidRPr="00317032" w:rsidRDefault="00C85C57" w:rsidP="00C85C57">
      <w:pPr>
        <w:autoSpaceDE w:val="0"/>
        <w:autoSpaceDN w:val="0"/>
        <w:adjustRightInd w:val="0"/>
        <w:rPr>
          <w:sz w:val="28"/>
          <w:szCs w:val="28"/>
          <w:lang w:val="en-US"/>
        </w:rPr>
      </w:pPr>
      <w:r w:rsidRPr="00317032">
        <w:rPr>
          <w:sz w:val="28"/>
          <w:szCs w:val="28"/>
          <w:lang w:val="en-US"/>
        </w:rPr>
        <w:t xml:space="preserve">DORA= 0,154 x </w:t>
      </w:r>
      <w:r w:rsidR="00430F18" w:rsidRPr="00317032">
        <w:rPr>
          <w:sz w:val="28"/>
          <w:szCs w:val="28"/>
          <w:lang w:val="en-US"/>
        </w:rPr>
        <w:t xml:space="preserve">nr. </w:t>
      </w:r>
      <w:proofErr w:type="gramStart"/>
      <w:r w:rsidR="00430F18" w:rsidRPr="00317032">
        <w:rPr>
          <w:sz w:val="28"/>
          <w:szCs w:val="28"/>
          <w:lang w:val="en-US"/>
        </w:rPr>
        <w:t>puncte</w:t>
      </w:r>
      <w:proofErr w:type="gramEnd"/>
      <w:r w:rsidRPr="00317032">
        <w:rPr>
          <w:sz w:val="28"/>
          <w:szCs w:val="28"/>
          <w:lang w:val="en-US"/>
        </w:rPr>
        <w:t xml:space="preserve"> PRISM III zilei precedente + 0,053 x </w:t>
      </w:r>
      <w:r w:rsidR="00430F18" w:rsidRPr="00317032">
        <w:rPr>
          <w:sz w:val="28"/>
          <w:szCs w:val="28"/>
          <w:lang w:val="en-US"/>
        </w:rPr>
        <w:t xml:space="preserve">nr. </w:t>
      </w:r>
      <w:proofErr w:type="gramStart"/>
      <w:r w:rsidR="00430F18" w:rsidRPr="00317032">
        <w:rPr>
          <w:sz w:val="28"/>
          <w:szCs w:val="28"/>
          <w:lang w:val="en-US"/>
        </w:rPr>
        <w:t>puncte</w:t>
      </w:r>
      <w:proofErr w:type="gramEnd"/>
      <w:r w:rsidRPr="00317032">
        <w:rPr>
          <w:sz w:val="28"/>
          <w:szCs w:val="28"/>
          <w:lang w:val="en-US"/>
        </w:rPr>
        <w:t xml:space="preserve"> PRISM III zilei internării – 6,791</w:t>
      </w:r>
    </w:p>
    <w:p w:rsidR="00C85C57" w:rsidRPr="00317032" w:rsidRDefault="00430F18" w:rsidP="00C85C57">
      <w:pPr>
        <w:autoSpaceDE w:val="0"/>
        <w:autoSpaceDN w:val="0"/>
        <w:adjustRightInd w:val="0"/>
        <w:rPr>
          <w:sz w:val="28"/>
          <w:szCs w:val="28"/>
          <w:lang w:val="en-US"/>
        </w:rPr>
      </w:pPr>
      <w:r w:rsidRPr="00317032">
        <w:rPr>
          <w:sz w:val="28"/>
          <w:szCs w:val="28"/>
          <w:lang w:val="en-US"/>
        </w:rPr>
        <w:t>În ziua a 2-</w:t>
      </w:r>
      <w:r w:rsidR="00C85C57" w:rsidRPr="00317032">
        <w:rPr>
          <w:sz w:val="28"/>
          <w:szCs w:val="28"/>
          <w:lang w:val="en-US"/>
        </w:rPr>
        <w:t>a zi aflării în secția TI</w:t>
      </w:r>
      <w:r w:rsidRPr="00317032">
        <w:rPr>
          <w:sz w:val="28"/>
          <w:szCs w:val="28"/>
          <w:lang w:val="en-US"/>
        </w:rPr>
        <w:t>,</w:t>
      </w:r>
      <w:r w:rsidR="00C85C57" w:rsidRPr="00317032">
        <w:rPr>
          <w:sz w:val="28"/>
          <w:szCs w:val="28"/>
          <w:lang w:val="en-US"/>
        </w:rPr>
        <w:t xml:space="preserve"> Dora = 0,160 x </w:t>
      </w:r>
      <w:r w:rsidRPr="00317032">
        <w:rPr>
          <w:sz w:val="28"/>
          <w:szCs w:val="28"/>
          <w:lang w:val="en-US"/>
        </w:rPr>
        <w:t xml:space="preserve">nr. </w:t>
      </w:r>
      <w:proofErr w:type="gramStart"/>
      <w:r w:rsidRPr="00317032">
        <w:rPr>
          <w:sz w:val="28"/>
          <w:szCs w:val="28"/>
          <w:lang w:val="en-US"/>
        </w:rPr>
        <w:t>puncte</w:t>
      </w:r>
      <w:proofErr w:type="gramEnd"/>
      <w:r w:rsidR="00C85C57" w:rsidRPr="00317032">
        <w:rPr>
          <w:sz w:val="28"/>
          <w:szCs w:val="28"/>
          <w:lang w:val="en-US"/>
        </w:rPr>
        <w:t xml:space="preserve"> pe zi internării – 6,427</w:t>
      </w:r>
    </w:p>
    <w:p w:rsidR="00C85C57" w:rsidRPr="00317032" w:rsidRDefault="00430F18" w:rsidP="00C85C57">
      <w:pPr>
        <w:autoSpaceDE w:val="0"/>
        <w:autoSpaceDN w:val="0"/>
        <w:adjustRightInd w:val="0"/>
        <w:rPr>
          <w:sz w:val="28"/>
          <w:szCs w:val="28"/>
          <w:lang w:val="en-US"/>
        </w:rPr>
      </w:pPr>
      <w:r w:rsidRPr="00317032">
        <w:rPr>
          <w:sz w:val="28"/>
          <w:szCs w:val="28"/>
          <w:lang w:val="en-US"/>
        </w:rPr>
        <w:t>Riscul de deces</w:t>
      </w:r>
      <w:r w:rsidR="00C85C57" w:rsidRPr="00317032">
        <w:rPr>
          <w:sz w:val="28"/>
          <w:szCs w:val="28"/>
          <w:lang w:val="en-US"/>
        </w:rPr>
        <w:t xml:space="preserve"> după următoarele 24 ore = </w:t>
      </w:r>
      <w:r w:rsidRPr="00317032">
        <w:rPr>
          <w:sz w:val="28"/>
          <w:szCs w:val="28"/>
          <w:lang w:val="en-US"/>
        </w:rPr>
        <w:t xml:space="preserve">nr. </w:t>
      </w:r>
      <w:proofErr w:type="gramStart"/>
      <w:r w:rsidRPr="00317032">
        <w:rPr>
          <w:sz w:val="28"/>
          <w:szCs w:val="28"/>
          <w:lang w:val="en-US"/>
        </w:rPr>
        <w:t>puncte</w:t>
      </w:r>
      <w:proofErr w:type="gramEnd"/>
      <w:r w:rsidR="00C85C57" w:rsidRPr="00317032">
        <w:rPr>
          <w:sz w:val="28"/>
          <w:szCs w:val="28"/>
          <w:lang w:val="en-US"/>
        </w:rPr>
        <w:t xml:space="preserve"> DORA / (1+ </w:t>
      </w:r>
      <w:r w:rsidRPr="00317032">
        <w:rPr>
          <w:sz w:val="28"/>
          <w:szCs w:val="28"/>
          <w:lang w:val="en-US"/>
        </w:rPr>
        <w:t>nr. puncte</w:t>
      </w:r>
      <w:r w:rsidR="00C85C57" w:rsidRPr="00317032">
        <w:rPr>
          <w:sz w:val="28"/>
          <w:szCs w:val="28"/>
          <w:lang w:val="en-US"/>
        </w:rPr>
        <w:t xml:space="preserve"> DORA)</w:t>
      </w:r>
    </w:p>
    <w:p w:rsidR="002F51E6" w:rsidRDefault="002F51E6" w:rsidP="00C85C57">
      <w:pPr>
        <w:pStyle w:val="Textdebaza"/>
        <w:ind w:firstLine="0"/>
        <w:jc w:val="right"/>
        <w:rPr>
          <w:rFonts w:ascii="Times New Roman" w:eastAsia="Times New Roman" w:hAnsi="Times New Roman"/>
          <w:b/>
          <w:bCs/>
          <w:i/>
          <w:color w:val="231F20"/>
          <w:sz w:val="32"/>
          <w:szCs w:val="32"/>
          <w:lang w:val="en-US" w:eastAsia="ru-RU"/>
        </w:rPr>
      </w:pPr>
    </w:p>
    <w:p w:rsidR="002F51E6" w:rsidRDefault="002F51E6" w:rsidP="00C85C57">
      <w:pPr>
        <w:pStyle w:val="Textdebaza"/>
        <w:ind w:firstLine="0"/>
        <w:jc w:val="right"/>
        <w:rPr>
          <w:rFonts w:ascii="Times New Roman" w:eastAsia="Times New Roman" w:hAnsi="Times New Roman"/>
          <w:b/>
          <w:bCs/>
          <w:i/>
          <w:color w:val="231F20"/>
          <w:sz w:val="32"/>
          <w:szCs w:val="32"/>
          <w:lang w:val="en-US" w:eastAsia="ru-RU"/>
        </w:rPr>
      </w:pPr>
    </w:p>
    <w:p w:rsidR="000D0EC3" w:rsidRDefault="000D0EC3" w:rsidP="00C85C57">
      <w:pPr>
        <w:pStyle w:val="Textdebaza"/>
        <w:ind w:firstLine="0"/>
        <w:jc w:val="right"/>
        <w:rPr>
          <w:rFonts w:ascii="Times New Roman" w:eastAsia="Times New Roman" w:hAnsi="Times New Roman"/>
          <w:b/>
          <w:bCs/>
          <w:i/>
          <w:color w:val="231F20"/>
          <w:sz w:val="32"/>
          <w:szCs w:val="32"/>
          <w:lang w:val="en-US" w:eastAsia="ru-RU"/>
        </w:rPr>
      </w:pPr>
    </w:p>
    <w:p w:rsidR="000D0EC3" w:rsidRDefault="000D0EC3" w:rsidP="00C85C57">
      <w:pPr>
        <w:pStyle w:val="Textdebaza"/>
        <w:ind w:firstLine="0"/>
        <w:jc w:val="right"/>
        <w:rPr>
          <w:rFonts w:ascii="Times New Roman" w:eastAsia="Times New Roman" w:hAnsi="Times New Roman"/>
          <w:b/>
          <w:bCs/>
          <w:i/>
          <w:color w:val="231F20"/>
          <w:sz w:val="32"/>
          <w:szCs w:val="32"/>
          <w:lang w:val="en-US" w:eastAsia="ru-RU"/>
        </w:rPr>
      </w:pPr>
    </w:p>
    <w:p w:rsidR="000D0EC3" w:rsidRDefault="000D0EC3" w:rsidP="00C85C57">
      <w:pPr>
        <w:pStyle w:val="Textdebaza"/>
        <w:ind w:firstLine="0"/>
        <w:jc w:val="right"/>
        <w:rPr>
          <w:rFonts w:ascii="Times New Roman" w:eastAsia="Times New Roman" w:hAnsi="Times New Roman"/>
          <w:b/>
          <w:bCs/>
          <w:i/>
          <w:color w:val="231F20"/>
          <w:sz w:val="32"/>
          <w:szCs w:val="32"/>
          <w:lang w:val="en-US" w:eastAsia="ru-RU"/>
        </w:rPr>
      </w:pPr>
    </w:p>
    <w:p w:rsidR="002F51E6" w:rsidRDefault="002F51E6" w:rsidP="005409E0">
      <w:pPr>
        <w:pStyle w:val="Textdebaza"/>
        <w:ind w:firstLine="0"/>
        <w:rPr>
          <w:rFonts w:ascii="Times New Roman" w:eastAsia="Times New Roman" w:hAnsi="Times New Roman"/>
          <w:b/>
          <w:bCs/>
          <w:i/>
          <w:color w:val="231F20"/>
          <w:sz w:val="32"/>
          <w:szCs w:val="32"/>
          <w:lang w:val="en-US" w:eastAsia="ru-RU"/>
        </w:rPr>
      </w:pPr>
    </w:p>
    <w:p w:rsidR="00C85C57" w:rsidRDefault="00C85C57" w:rsidP="00FE1F83">
      <w:pPr>
        <w:pStyle w:val="1"/>
        <w:jc w:val="right"/>
      </w:pPr>
      <w:bookmarkStart w:id="69" w:name="_Toc109906116"/>
      <w:r w:rsidRPr="004B5692">
        <w:lastRenderedPageBreak/>
        <w:t>Anexa 4</w:t>
      </w:r>
      <w:bookmarkEnd w:id="69"/>
    </w:p>
    <w:p w:rsidR="005409E0" w:rsidRPr="005409E0" w:rsidRDefault="005409E0" w:rsidP="005409E0">
      <w:pPr>
        <w:pStyle w:val="a0"/>
        <w:rPr>
          <w:lang w:val="ro-RO"/>
        </w:rPr>
      </w:pPr>
    </w:p>
    <w:p w:rsidR="00C85C57" w:rsidRPr="000D0EC3" w:rsidRDefault="00C85C57" w:rsidP="00FE1F83">
      <w:pPr>
        <w:pStyle w:val="1"/>
        <w:jc w:val="center"/>
        <w:rPr>
          <w:sz w:val="28"/>
        </w:rPr>
      </w:pPr>
      <w:bookmarkStart w:id="70" w:name="_Toc109906117"/>
      <w:r w:rsidRPr="000D0EC3">
        <w:rPr>
          <w:sz w:val="28"/>
        </w:rPr>
        <w:t>Clase de dovezi și scala de evaluare pentru recomandări</w:t>
      </w:r>
      <w:bookmarkEnd w:id="70"/>
    </w:p>
    <w:p w:rsidR="00C85C57" w:rsidRDefault="00C85C57" w:rsidP="00C85C57">
      <w:pPr>
        <w:pStyle w:val="Textdebaza"/>
        <w:ind w:firstLine="0"/>
        <w:rPr>
          <w:rFonts w:ascii="Times New Roman" w:hAnsi="Times New Roman"/>
          <w:b/>
          <w:i/>
          <w:sz w:val="28"/>
          <w:szCs w:val="28"/>
          <w:lang w:bidi="ar-JO"/>
        </w:rPr>
      </w:pPr>
    </w:p>
    <w:p w:rsidR="00C85C57" w:rsidRPr="009B38C7" w:rsidRDefault="00C85C57" w:rsidP="00C85C57">
      <w:pPr>
        <w:pStyle w:val="Textdebaza"/>
        <w:ind w:firstLine="0"/>
        <w:rPr>
          <w:rFonts w:ascii="Times New Roman" w:hAnsi="Times New Roman"/>
          <w:b/>
          <w:i/>
          <w:sz w:val="28"/>
          <w:szCs w:val="28"/>
          <w:lang w:bidi="ar-JO"/>
        </w:rPr>
      </w:pPr>
      <w:r>
        <w:rPr>
          <w:rFonts w:ascii="Times New Roman" w:hAnsi="Times New Roman"/>
          <w:b/>
          <w:i/>
          <w:sz w:val="28"/>
          <w:szCs w:val="28"/>
          <w:lang w:bidi="ar-JO"/>
        </w:rPr>
        <w:t>Clase de dovezi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9"/>
        <w:gridCol w:w="2917"/>
        <w:gridCol w:w="5528"/>
      </w:tblGrid>
      <w:tr w:rsidR="00C85C57" w:rsidRPr="005A0CFC" w:rsidTr="00C85C57">
        <w:tc>
          <w:tcPr>
            <w:tcW w:w="1189"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b/>
                <w:bCs/>
                <w:lang w:val="ro-RO" w:bidi="ar-JO"/>
              </w:rPr>
            </w:pPr>
            <w:r w:rsidRPr="009B38C7">
              <w:rPr>
                <w:b/>
                <w:bCs/>
                <w:lang w:val="ro-RO" w:bidi="ar-JO"/>
              </w:rPr>
              <w:t>Clasa A</w:t>
            </w:r>
          </w:p>
        </w:tc>
        <w:tc>
          <w:tcPr>
            <w:tcW w:w="2917"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Dovezi cu valoare înaltă</w:t>
            </w:r>
          </w:p>
        </w:tc>
        <w:tc>
          <w:tcPr>
            <w:tcW w:w="5528"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Dovada a fost inițial obținută prin stu</w:t>
            </w:r>
            <w:r>
              <w:rPr>
                <w:lang w:val="ro-RO" w:bidi="ar-JO"/>
              </w:rPr>
              <w:t>d</w:t>
            </w:r>
            <w:r w:rsidR="00430F18">
              <w:rPr>
                <w:lang w:val="ro-RO" w:bidi="ar-JO"/>
              </w:rPr>
              <w:t>ii randomizate controlate, meta</w:t>
            </w:r>
            <w:r w:rsidRPr="009B38C7">
              <w:rPr>
                <w:lang w:val="ro-RO" w:bidi="ar-JO"/>
              </w:rPr>
              <w:t>analiza acestor studii sau studii epidemiologice metodologic argumentate.</w:t>
            </w:r>
          </w:p>
        </w:tc>
      </w:tr>
      <w:tr w:rsidR="00C85C57" w:rsidRPr="005A0CFC" w:rsidTr="00C85C57">
        <w:tc>
          <w:tcPr>
            <w:tcW w:w="1189"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b/>
                <w:bCs/>
                <w:lang w:val="ro-RO" w:bidi="ar-JO"/>
              </w:rPr>
            </w:pPr>
            <w:r w:rsidRPr="009B38C7">
              <w:rPr>
                <w:b/>
                <w:bCs/>
                <w:lang w:val="ro-RO" w:bidi="ar-JO"/>
              </w:rPr>
              <w:t>Clasa B</w:t>
            </w:r>
          </w:p>
        </w:tc>
        <w:tc>
          <w:tcPr>
            <w:tcW w:w="2917"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Dovezi cu valoare moderată</w:t>
            </w:r>
          </w:p>
        </w:tc>
        <w:tc>
          <w:tcPr>
            <w:tcW w:w="5528"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Dovada a fost obținută din studii prospective de valoare mai joasă, studii restrospective de caz-control și studii mari de tip observațional, de cohortă sau de prevalență, și era bazată pe informație clar fiabilă.</w:t>
            </w:r>
          </w:p>
        </w:tc>
      </w:tr>
      <w:tr w:rsidR="00C85C57" w:rsidRPr="005A0CFC" w:rsidTr="00C85C57">
        <w:tc>
          <w:tcPr>
            <w:tcW w:w="1189"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b/>
                <w:bCs/>
                <w:lang w:val="ro-RO" w:bidi="ar-JO"/>
              </w:rPr>
            </w:pPr>
            <w:r w:rsidRPr="009B38C7">
              <w:rPr>
                <w:b/>
                <w:bCs/>
                <w:lang w:val="ro-RO" w:bidi="ar-JO"/>
              </w:rPr>
              <w:t>Clasa C</w:t>
            </w:r>
          </w:p>
        </w:tc>
        <w:tc>
          <w:tcPr>
            <w:tcW w:w="2917"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Dovezi cu valoare joasă</w:t>
            </w:r>
          </w:p>
        </w:tc>
        <w:tc>
          <w:tcPr>
            <w:tcW w:w="5528"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Dovada a fost obținută din studii mai mici de tip observațional, studii bazate pe informație retrospectivă sau mai puțin sigură, opinii autoritare exprimate în recenzii, sau opinii ale experților membrilor grupului de lucru.</w:t>
            </w:r>
          </w:p>
        </w:tc>
      </w:tr>
      <w:tr w:rsidR="00C85C57" w:rsidRPr="005A0CFC" w:rsidTr="00C85C57">
        <w:tc>
          <w:tcPr>
            <w:tcW w:w="1189"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b/>
                <w:bCs/>
                <w:lang w:val="ro-RO" w:bidi="ar-JO"/>
              </w:rPr>
            </w:pPr>
            <w:r w:rsidRPr="009B38C7">
              <w:rPr>
                <w:b/>
                <w:bCs/>
                <w:lang w:val="ro-RO" w:bidi="ar-JO"/>
              </w:rPr>
              <w:t>Nici una</w:t>
            </w:r>
          </w:p>
        </w:tc>
        <w:tc>
          <w:tcPr>
            <w:tcW w:w="2917" w:type="dxa"/>
            <w:tcBorders>
              <w:top w:val="single" w:sz="4" w:space="0" w:color="auto"/>
              <w:left w:val="single" w:sz="4" w:space="0" w:color="auto"/>
              <w:bottom w:val="single" w:sz="4" w:space="0" w:color="auto"/>
              <w:right w:val="single" w:sz="4" w:space="0" w:color="auto"/>
            </w:tcBorders>
          </w:tcPr>
          <w:p w:rsidR="00C85C57" w:rsidRPr="009B38C7" w:rsidRDefault="00C85C57" w:rsidP="00C85C57">
            <w:pPr>
              <w:rPr>
                <w:lang w:val="ro-RO" w:bidi="ar-JO"/>
              </w:rPr>
            </w:pPr>
            <w:r w:rsidRPr="009B38C7">
              <w:rPr>
                <w:lang w:val="ro-RO" w:bidi="ar-JO"/>
              </w:rPr>
              <w:t>Dovezi insuficiente</w:t>
            </w:r>
          </w:p>
        </w:tc>
        <w:tc>
          <w:tcPr>
            <w:tcW w:w="5528" w:type="dxa"/>
            <w:tcBorders>
              <w:top w:val="single" w:sz="4" w:space="0" w:color="auto"/>
              <w:left w:val="single" w:sz="4" w:space="0" w:color="auto"/>
              <w:bottom w:val="single" w:sz="4" w:space="0" w:color="auto"/>
              <w:right w:val="single" w:sz="4" w:space="0" w:color="auto"/>
            </w:tcBorders>
          </w:tcPr>
          <w:p w:rsidR="00C85C57" w:rsidRPr="009B38C7" w:rsidRDefault="00C85C57" w:rsidP="00430F18">
            <w:pPr>
              <w:rPr>
                <w:lang w:val="ro-RO" w:bidi="ar-JO"/>
              </w:rPr>
            </w:pPr>
            <w:r w:rsidRPr="009B38C7">
              <w:rPr>
                <w:lang w:val="ro-RO" w:bidi="ar-JO"/>
              </w:rPr>
              <w:t>Puține dovezi sau dovezi irelevante pentru soluționarea problemei, sau dovezile revizuite au fost extrem de con</w:t>
            </w:r>
            <w:r w:rsidR="00430F18">
              <w:rPr>
                <w:lang w:val="ro-RO" w:bidi="ar-JO"/>
              </w:rPr>
              <w:t>tradictorii</w:t>
            </w:r>
            <w:r w:rsidRPr="009B38C7">
              <w:rPr>
                <w:lang w:val="ro-RO" w:bidi="ar-JO"/>
              </w:rPr>
              <w:t>.</w:t>
            </w:r>
          </w:p>
        </w:tc>
      </w:tr>
    </w:tbl>
    <w:p w:rsidR="00C85C57" w:rsidRPr="009B38C7" w:rsidRDefault="00C85C57" w:rsidP="00C85C57">
      <w:pPr>
        <w:pStyle w:val="Textdebaza"/>
        <w:rPr>
          <w:rFonts w:ascii="Times New Roman" w:hAnsi="Times New Roman"/>
          <w:sz w:val="24"/>
          <w:szCs w:val="24"/>
          <w:lang w:bidi="ar-JO"/>
        </w:rPr>
      </w:pPr>
    </w:p>
    <w:p w:rsidR="00C85C57" w:rsidRPr="009B38C7" w:rsidRDefault="00C85C57" w:rsidP="00C85C57">
      <w:pPr>
        <w:pStyle w:val="Textdebaza"/>
        <w:ind w:firstLine="0"/>
        <w:rPr>
          <w:rFonts w:ascii="Times New Roman" w:hAnsi="Times New Roman"/>
          <w:b/>
          <w:i/>
          <w:sz w:val="28"/>
          <w:szCs w:val="28"/>
          <w:lang w:bidi="ar-JO"/>
        </w:rPr>
      </w:pPr>
      <w:r>
        <w:rPr>
          <w:rFonts w:ascii="Times New Roman" w:hAnsi="Times New Roman"/>
          <w:b/>
          <w:i/>
          <w:sz w:val="28"/>
          <w:szCs w:val="28"/>
          <w:lang w:bidi="ar-JO"/>
        </w:rPr>
        <w:t>Scala de evaluare pentru recomandări</w:t>
      </w:r>
    </w:p>
    <w:tbl>
      <w:tblPr>
        <w:tblStyle w:val="a4"/>
        <w:tblW w:w="0" w:type="auto"/>
        <w:tblLook w:val="04A0" w:firstRow="1" w:lastRow="0" w:firstColumn="1" w:lastColumn="0" w:noHBand="0" w:noVBand="1"/>
      </w:tblPr>
      <w:tblGrid>
        <w:gridCol w:w="421"/>
        <w:gridCol w:w="2409"/>
        <w:gridCol w:w="7224"/>
      </w:tblGrid>
      <w:tr w:rsidR="00C85C57" w:rsidRPr="005A0CFC" w:rsidTr="00C85C57">
        <w:tc>
          <w:tcPr>
            <w:tcW w:w="421" w:type="dxa"/>
          </w:tcPr>
          <w:p w:rsidR="00C85C57" w:rsidRPr="009B38C7" w:rsidRDefault="00C85C57" w:rsidP="00C85C57">
            <w:pPr>
              <w:pStyle w:val="Textdebaza"/>
              <w:ind w:firstLine="0"/>
              <w:rPr>
                <w:rFonts w:ascii="Times New Roman" w:hAnsi="Times New Roman"/>
                <w:b/>
                <w:sz w:val="24"/>
                <w:szCs w:val="24"/>
                <w:lang w:bidi="ar-JO"/>
              </w:rPr>
            </w:pPr>
            <w:r w:rsidRPr="009B38C7">
              <w:rPr>
                <w:rFonts w:ascii="Times New Roman" w:hAnsi="Times New Roman"/>
                <w:b/>
                <w:sz w:val="24"/>
                <w:szCs w:val="24"/>
                <w:lang w:bidi="ar-JO"/>
              </w:rPr>
              <w:t>1</w:t>
            </w:r>
          </w:p>
        </w:tc>
        <w:tc>
          <w:tcPr>
            <w:tcW w:w="2409" w:type="dxa"/>
          </w:tcPr>
          <w:p w:rsidR="00C85C57" w:rsidRPr="009B38C7" w:rsidRDefault="00C85C57" w:rsidP="00C85C57">
            <w:pPr>
              <w:pStyle w:val="Textdebaza"/>
              <w:ind w:firstLine="0"/>
              <w:rPr>
                <w:rFonts w:ascii="Times New Roman" w:hAnsi="Times New Roman"/>
                <w:b/>
                <w:sz w:val="24"/>
                <w:szCs w:val="24"/>
                <w:lang w:bidi="ar-JO"/>
              </w:rPr>
            </w:pPr>
            <w:r w:rsidRPr="009B38C7">
              <w:rPr>
                <w:rFonts w:ascii="Times New Roman" w:hAnsi="Times New Roman"/>
                <w:b/>
                <w:sz w:val="24"/>
                <w:szCs w:val="24"/>
                <w:lang w:bidi="ar-JO"/>
              </w:rPr>
              <w:t>Recomandat</w:t>
            </w:r>
          </w:p>
        </w:tc>
        <w:tc>
          <w:tcPr>
            <w:tcW w:w="7224" w:type="dxa"/>
          </w:tcPr>
          <w:p w:rsidR="00C85C57" w:rsidRPr="008A4780" w:rsidRDefault="00C85C57" w:rsidP="00C85C57">
            <w:pPr>
              <w:pStyle w:val="Textdebaza"/>
              <w:ind w:firstLine="0"/>
              <w:rPr>
                <w:rFonts w:ascii="Times New Roman" w:hAnsi="Times New Roman"/>
                <w:sz w:val="24"/>
                <w:szCs w:val="24"/>
                <w:lang w:bidi="ar-JO"/>
              </w:rPr>
            </w:pPr>
            <w:r>
              <w:rPr>
                <w:rFonts w:ascii="Times New Roman" w:hAnsi="Times New Roman"/>
                <w:sz w:val="24"/>
                <w:szCs w:val="24"/>
                <w:lang w:bidi="ar-JO"/>
              </w:rPr>
              <w:t>Grupul de lucru a concluzionat că intervenirea este o abordare necesară pent</w:t>
            </w:r>
            <w:r w:rsidR="00430F18">
              <w:rPr>
                <w:rFonts w:ascii="Times New Roman" w:hAnsi="Times New Roman"/>
                <w:sz w:val="24"/>
                <w:szCs w:val="24"/>
                <w:lang w:bidi="ar-JO"/>
              </w:rPr>
              <w:t xml:space="preserve">ru tratamentul acelor pacienți </w:t>
            </w:r>
            <w:r>
              <w:rPr>
                <w:rFonts w:ascii="Times New Roman" w:hAnsi="Times New Roman"/>
                <w:sz w:val="24"/>
                <w:szCs w:val="24"/>
                <w:lang w:bidi="ar-JO"/>
              </w:rPr>
              <w:t>cărora li se</w:t>
            </w:r>
            <w:r w:rsidR="00430F18">
              <w:rPr>
                <w:rFonts w:ascii="Times New Roman" w:hAnsi="Times New Roman"/>
                <w:sz w:val="24"/>
                <w:szCs w:val="24"/>
                <w:lang w:bidi="ar-JO"/>
              </w:rPr>
              <w:t xml:space="preserve"> atribuie problema în cauză. Ace</w:t>
            </w:r>
            <w:r>
              <w:rPr>
                <w:rFonts w:ascii="Times New Roman" w:hAnsi="Times New Roman"/>
                <w:sz w:val="24"/>
                <w:szCs w:val="24"/>
                <w:lang w:bidi="ar-JO"/>
              </w:rPr>
              <w:t>st nivel este, în general, bazat pe dovezi cu valoari cuprinse între</w:t>
            </w:r>
            <w:r w:rsidR="00430F18">
              <w:rPr>
                <w:rFonts w:ascii="Times New Roman" w:hAnsi="Times New Roman"/>
                <w:sz w:val="24"/>
                <w:szCs w:val="24"/>
                <w:lang w:bidi="ar-JO"/>
              </w:rPr>
              <w:t xml:space="preserve"> </w:t>
            </w:r>
            <w:r>
              <w:rPr>
                <w:rFonts w:ascii="Times New Roman" w:hAnsi="Times New Roman"/>
                <w:sz w:val="24"/>
                <w:szCs w:val="24"/>
                <w:lang w:bidi="ar-JO"/>
              </w:rPr>
              <w:t>moderat și înalt</w:t>
            </w:r>
            <w:r w:rsidRPr="007F291D">
              <w:rPr>
                <w:rFonts w:ascii="Times New Roman" w:hAnsi="Times New Roman"/>
                <w:sz w:val="24"/>
                <w:szCs w:val="24"/>
                <w:lang w:bidi="ar-JO"/>
              </w:rPr>
              <w:t>.</w:t>
            </w:r>
            <w:r>
              <w:rPr>
                <w:rFonts w:ascii="Times New Roman" w:hAnsi="Times New Roman"/>
                <w:sz w:val="24"/>
                <w:szCs w:val="24"/>
                <w:lang w:bidi="ar-JO"/>
              </w:rPr>
              <w:t xml:space="preserve"> Concluzia este puțin probabil să fie schimbată în urma cercetărilor ulterioare. De asemenea, amploarea impactului este suficientă pentru a justifica recomandarea. Noțiunea de </w:t>
            </w:r>
            <w:r>
              <w:rPr>
                <w:rFonts w:ascii="Times New Roman" w:hAnsi="Times New Roman"/>
                <w:b/>
                <w:sz w:val="24"/>
                <w:szCs w:val="24"/>
                <w:lang w:bidi="ar-JO"/>
              </w:rPr>
              <w:t xml:space="preserve">Recomandat </w:t>
            </w:r>
            <w:r>
              <w:rPr>
                <w:rFonts w:ascii="Times New Roman" w:hAnsi="Times New Roman"/>
                <w:sz w:val="24"/>
                <w:szCs w:val="24"/>
                <w:lang w:bidi="ar-JO"/>
              </w:rPr>
              <w:t>a fost, de asemenea, utilizată pentru a descrie intervențiile care sunt probabile de a avea un efect semnificativ asupra evoluției pacientului, chiar dacă sunt bazate pe dovezi cu valoare joasă.</w:t>
            </w:r>
          </w:p>
        </w:tc>
      </w:tr>
      <w:tr w:rsidR="00C85C57" w:rsidRPr="005A0CFC" w:rsidTr="00C85C57">
        <w:tc>
          <w:tcPr>
            <w:tcW w:w="421" w:type="dxa"/>
          </w:tcPr>
          <w:p w:rsidR="00C85C57" w:rsidRPr="009B38C7" w:rsidRDefault="00C85C57" w:rsidP="00C85C57">
            <w:pPr>
              <w:pStyle w:val="Textdebaza"/>
              <w:ind w:firstLine="0"/>
              <w:rPr>
                <w:rFonts w:ascii="Times New Roman" w:hAnsi="Times New Roman"/>
                <w:b/>
                <w:sz w:val="24"/>
                <w:szCs w:val="24"/>
                <w:lang w:bidi="ar-JO"/>
              </w:rPr>
            </w:pPr>
            <w:r w:rsidRPr="009B38C7">
              <w:rPr>
                <w:rFonts w:ascii="Times New Roman" w:hAnsi="Times New Roman"/>
                <w:b/>
                <w:sz w:val="24"/>
                <w:szCs w:val="24"/>
                <w:lang w:bidi="ar-JO"/>
              </w:rPr>
              <w:t>2</w:t>
            </w:r>
          </w:p>
        </w:tc>
        <w:tc>
          <w:tcPr>
            <w:tcW w:w="2409" w:type="dxa"/>
          </w:tcPr>
          <w:p w:rsidR="00C85C57" w:rsidRPr="009B38C7" w:rsidRDefault="00C85C57" w:rsidP="00C85C57">
            <w:pPr>
              <w:pStyle w:val="Textdebaza"/>
              <w:ind w:firstLine="0"/>
              <w:rPr>
                <w:rFonts w:ascii="Times New Roman" w:hAnsi="Times New Roman"/>
                <w:b/>
                <w:sz w:val="24"/>
                <w:szCs w:val="24"/>
                <w:lang w:bidi="ar-JO"/>
              </w:rPr>
            </w:pPr>
            <w:r>
              <w:rPr>
                <w:rFonts w:ascii="Times New Roman" w:hAnsi="Times New Roman"/>
                <w:b/>
                <w:sz w:val="24"/>
                <w:szCs w:val="24"/>
                <w:lang w:bidi="ar-JO"/>
              </w:rPr>
              <w:t>Puțin recomandat</w:t>
            </w:r>
          </w:p>
        </w:tc>
        <w:tc>
          <w:tcPr>
            <w:tcW w:w="7224" w:type="dxa"/>
          </w:tcPr>
          <w:p w:rsidR="00C85C57" w:rsidRPr="009B38C7" w:rsidRDefault="00C85C57" w:rsidP="00C85C57">
            <w:pPr>
              <w:pStyle w:val="Textdebaza"/>
              <w:ind w:firstLine="0"/>
              <w:rPr>
                <w:rFonts w:ascii="Times New Roman" w:hAnsi="Times New Roman"/>
                <w:sz w:val="24"/>
                <w:szCs w:val="24"/>
                <w:lang w:bidi="ar-JO"/>
              </w:rPr>
            </w:pPr>
            <w:r>
              <w:rPr>
                <w:rFonts w:ascii="Times New Roman" w:hAnsi="Times New Roman"/>
                <w:sz w:val="24"/>
                <w:szCs w:val="24"/>
                <w:lang w:bidi="ar-JO"/>
              </w:rPr>
              <w:t>Grupul de lucru a concluzionat că intervenirea este o abordare rațională pentru tratamentul pacienților. Totuși, nu toți pacienții și clinicienii ar dori să urmeze în mod necesar recomandarea. Decizia de a nu urma recomandarea este puțin probabil să ducă la o ev</w:t>
            </w:r>
            <w:r w:rsidR="00430F18">
              <w:rPr>
                <w:rFonts w:ascii="Times New Roman" w:hAnsi="Times New Roman"/>
                <w:sz w:val="24"/>
                <w:szCs w:val="24"/>
                <w:lang w:bidi="ar-JO"/>
              </w:rPr>
              <w:t>oluție nefavorabilă majoră. Ace</w:t>
            </w:r>
            <w:r>
              <w:rPr>
                <w:rFonts w:ascii="Times New Roman" w:hAnsi="Times New Roman"/>
                <w:sz w:val="24"/>
                <w:szCs w:val="24"/>
                <w:lang w:bidi="ar-JO"/>
              </w:rPr>
              <w:t>st nivel a fost, în g</w:t>
            </w:r>
            <w:r w:rsidR="00430F18">
              <w:rPr>
                <w:rFonts w:ascii="Times New Roman" w:hAnsi="Times New Roman"/>
                <w:sz w:val="24"/>
                <w:szCs w:val="24"/>
                <w:lang w:bidi="ar-JO"/>
              </w:rPr>
              <w:t>eneral, bazat pe dovezi cu valo</w:t>
            </w:r>
            <w:r>
              <w:rPr>
                <w:rFonts w:ascii="Times New Roman" w:hAnsi="Times New Roman"/>
                <w:sz w:val="24"/>
                <w:szCs w:val="24"/>
                <w:lang w:bidi="ar-JO"/>
              </w:rPr>
              <w:t>ri cuprinse între jos și moderat</w:t>
            </w:r>
            <w:r w:rsidRPr="007F291D">
              <w:rPr>
                <w:rFonts w:ascii="Times New Roman" w:hAnsi="Times New Roman"/>
                <w:sz w:val="24"/>
                <w:szCs w:val="24"/>
                <w:lang w:bidi="ar-JO"/>
              </w:rPr>
              <w:t>.</w:t>
            </w:r>
            <w:r w:rsidR="00430F18">
              <w:rPr>
                <w:rFonts w:ascii="Times New Roman" w:hAnsi="Times New Roman"/>
                <w:sz w:val="24"/>
                <w:szCs w:val="24"/>
                <w:lang w:bidi="ar-JO"/>
              </w:rPr>
              <w:t xml:space="preserve"> </w:t>
            </w:r>
            <w:r>
              <w:rPr>
                <w:rFonts w:ascii="Times New Roman" w:hAnsi="Times New Roman"/>
                <w:sz w:val="24"/>
                <w:szCs w:val="24"/>
                <w:lang w:bidi="ar-JO"/>
              </w:rPr>
              <w:t>Amploarea efectului tratamentului, precum și direcția acestuia pot fi schimbate în urma cercetărilor ulterioare.</w:t>
            </w:r>
          </w:p>
        </w:tc>
      </w:tr>
      <w:tr w:rsidR="00C85C57" w:rsidRPr="005A0CFC" w:rsidTr="00C85C57">
        <w:tc>
          <w:tcPr>
            <w:tcW w:w="421" w:type="dxa"/>
          </w:tcPr>
          <w:p w:rsidR="00C85C57" w:rsidRPr="009B38C7" w:rsidRDefault="00C85C57" w:rsidP="00C85C57">
            <w:pPr>
              <w:pStyle w:val="Textdebaza"/>
              <w:ind w:firstLine="0"/>
              <w:rPr>
                <w:rFonts w:ascii="Times New Roman" w:hAnsi="Times New Roman"/>
                <w:b/>
                <w:sz w:val="24"/>
                <w:szCs w:val="24"/>
                <w:lang w:bidi="ar-JO"/>
              </w:rPr>
            </w:pPr>
            <w:r w:rsidRPr="009B38C7">
              <w:rPr>
                <w:rFonts w:ascii="Times New Roman" w:hAnsi="Times New Roman"/>
                <w:b/>
                <w:sz w:val="24"/>
                <w:szCs w:val="24"/>
                <w:lang w:bidi="ar-JO"/>
              </w:rPr>
              <w:t>3</w:t>
            </w:r>
          </w:p>
        </w:tc>
        <w:tc>
          <w:tcPr>
            <w:tcW w:w="2409" w:type="dxa"/>
          </w:tcPr>
          <w:p w:rsidR="00C85C57" w:rsidRPr="009B38C7" w:rsidRDefault="00C85C57" w:rsidP="00C85C57">
            <w:pPr>
              <w:pStyle w:val="Textdebaza"/>
              <w:ind w:firstLine="0"/>
              <w:rPr>
                <w:rFonts w:ascii="Times New Roman" w:hAnsi="Times New Roman"/>
                <w:b/>
                <w:sz w:val="24"/>
                <w:szCs w:val="24"/>
                <w:lang w:bidi="ar-JO"/>
              </w:rPr>
            </w:pPr>
            <w:r>
              <w:rPr>
                <w:rFonts w:ascii="Times New Roman" w:hAnsi="Times New Roman"/>
                <w:b/>
                <w:sz w:val="24"/>
                <w:szCs w:val="24"/>
                <w:lang w:bidi="ar-JO"/>
              </w:rPr>
              <w:t>Nu este recomandat</w:t>
            </w:r>
          </w:p>
        </w:tc>
        <w:tc>
          <w:tcPr>
            <w:tcW w:w="7224" w:type="dxa"/>
          </w:tcPr>
          <w:p w:rsidR="00C85C57" w:rsidRPr="009B38C7" w:rsidRDefault="00C85C57" w:rsidP="00C85C57">
            <w:pPr>
              <w:pStyle w:val="Textdebaza"/>
              <w:ind w:firstLine="0"/>
              <w:rPr>
                <w:rFonts w:ascii="Times New Roman" w:hAnsi="Times New Roman"/>
                <w:sz w:val="24"/>
                <w:szCs w:val="24"/>
                <w:lang w:bidi="ar-JO"/>
              </w:rPr>
            </w:pPr>
            <w:r>
              <w:rPr>
                <w:rFonts w:ascii="Times New Roman" w:hAnsi="Times New Roman"/>
                <w:sz w:val="24"/>
                <w:szCs w:val="24"/>
                <w:lang w:bidi="ar-JO"/>
              </w:rPr>
              <w:t>Dovezile au fost considerate inadecvate sau prea contradictorii pentru a</w:t>
            </w:r>
            <w:r w:rsidR="00430F18">
              <w:rPr>
                <w:rFonts w:ascii="Times New Roman" w:hAnsi="Times New Roman"/>
                <w:sz w:val="24"/>
                <w:szCs w:val="24"/>
                <w:lang w:bidi="ar-JO"/>
              </w:rPr>
              <w:t xml:space="preserve"> se  ajunge la o </w:t>
            </w:r>
            <w:r>
              <w:rPr>
                <w:rFonts w:ascii="Times New Roman" w:hAnsi="Times New Roman"/>
                <w:sz w:val="24"/>
                <w:szCs w:val="24"/>
                <w:lang w:bidi="ar-JO"/>
              </w:rPr>
              <w:t>concluzie semnificativă.</w:t>
            </w:r>
          </w:p>
        </w:tc>
      </w:tr>
    </w:tbl>
    <w:p w:rsidR="00C85C57" w:rsidRPr="00BE12E9" w:rsidRDefault="00C85C57" w:rsidP="00C85C57">
      <w:pPr>
        <w:jc w:val="both"/>
        <w:rPr>
          <w:lang w:val="ro-RO" w:bidi="ar-JO"/>
        </w:rPr>
      </w:pPr>
    </w:p>
    <w:p w:rsidR="00C85C57" w:rsidRDefault="00C85C57" w:rsidP="00C85C57">
      <w:pPr>
        <w:widowControl w:val="0"/>
        <w:autoSpaceDE w:val="0"/>
        <w:autoSpaceDN w:val="0"/>
        <w:adjustRightInd w:val="0"/>
        <w:spacing w:before="68" w:line="250" w:lineRule="auto"/>
        <w:ind w:right="878"/>
        <w:rPr>
          <w:b/>
          <w:bCs/>
          <w:color w:val="231F20"/>
          <w:sz w:val="32"/>
          <w:szCs w:val="32"/>
          <w:lang w:val="ro-RO"/>
        </w:rPr>
      </w:pPr>
    </w:p>
    <w:p w:rsidR="00C85C57" w:rsidRDefault="00C85C57" w:rsidP="00C85C57">
      <w:pPr>
        <w:widowControl w:val="0"/>
        <w:autoSpaceDE w:val="0"/>
        <w:autoSpaceDN w:val="0"/>
        <w:adjustRightInd w:val="0"/>
        <w:spacing w:before="68" w:line="250" w:lineRule="auto"/>
        <w:ind w:right="878"/>
        <w:rPr>
          <w:b/>
          <w:bCs/>
          <w:color w:val="231F20"/>
          <w:sz w:val="32"/>
          <w:szCs w:val="32"/>
          <w:lang w:val="ro-RO"/>
        </w:rPr>
      </w:pPr>
    </w:p>
    <w:p w:rsidR="00C85C57" w:rsidRDefault="00C85C57" w:rsidP="00C85C57">
      <w:pPr>
        <w:widowControl w:val="0"/>
        <w:autoSpaceDE w:val="0"/>
        <w:autoSpaceDN w:val="0"/>
        <w:adjustRightInd w:val="0"/>
        <w:spacing w:before="68" w:line="250" w:lineRule="auto"/>
        <w:ind w:right="878"/>
        <w:rPr>
          <w:b/>
          <w:bCs/>
          <w:color w:val="231F20"/>
          <w:sz w:val="32"/>
          <w:szCs w:val="32"/>
          <w:lang w:val="ro-RO"/>
        </w:rPr>
      </w:pPr>
    </w:p>
    <w:p w:rsidR="005409E0" w:rsidRDefault="005409E0" w:rsidP="00C85C57">
      <w:pPr>
        <w:widowControl w:val="0"/>
        <w:autoSpaceDE w:val="0"/>
        <w:autoSpaceDN w:val="0"/>
        <w:adjustRightInd w:val="0"/>
        <w:spacing w:before="68" w:line="250" w:lineRule="auto"/>
        <w:ind w:right="878"/>
        <w:rPr>
          <w:b/>
          <w:bCs/>
          <w:color w:val="231F20"/>
          <w:sz w:val="32"/>
          <w:szCs w:val="32"/>
          <w:lang w:val="ro-RO"/>
        </w:rPr>
      </w:pPr>
    </w:p>
    <w:p w:rsidR="000D0EC3" w:rsidRDefault="000D0EC3" w:rsidP="00C85C57">
      <w:pPr>
        <w:widowControl w:val="0"/>
        <w:autoSpaceDE w:val="0"/>
        <w:autoSpaceDN w:val="0"/>
        <w:adjustRightInd w:val="0"/>
        <w:spacing w:before="68" w:line="250" w:lineRule="auto"/>
        <w:ind w:right="878"/>
        <w:rPr>
          <w:b/>
          <w:bCs/>
          <w:color w:val="231F20"/>
          <w:sz w:val="32"/>
          <w:szCs w:val="32"/>
          <w:lang w:val="ro-RO"/>
        </w:rPr>
      </w:pPr>
    </w:p>
    <w:p w:rsidR="00512F3C" w:rsidRDefault="00512F3C" w:rsidP="002A0E54">
      <w:pPr>
        <w:widowControl w:val="0"/>
        <w:autoSpaceDE w:val="0"/>
        <w:autoSpaceDN w:val="0"/>
        <w:adjustRightInd w:val="0"/>
        <w:spacing w:before="68" w:line="250" w:lineRule="auto"/>
        <w:ind w:right="878"/>
        <w:rPr>
          <w:lang w:val="ro-RO"/>
        </w:rPr>
      </w:pPr>
    </w:p>
    <w:p w:rsidR="002A0E54" w:rsidRPr="004B5692" w:rsidRDefault="002A0E54" w:rsidP="00E5693A">
      <w:pPr>
        <w:pStyle w:val="1"/>
      </w:pPr>
      <w:bookmarkStart w:id="71" w:name="_Toc109906118"/>
      <w:r w:rsidRPr="004B5692">
        <w:lastRenderedPageBreak/>
        <w:t>BIBLIOGRAFI</w:t>
      </w:r>
      <w:r w:rsidR="00DF6332" w:rsidRPr="004B5692">
        <w:t>E</w:t>
      </w:r>
      <w:bookmarkEnd w:id="71"/>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lang w:val="en-US"/>
        </w:rPr>
        <w:t>Alejandro Barrón Balderas, Mireya Robledo Aceves, Pedro Coello Ramírez, Elizabeth García Rodríguez, Javier Á. Barriga Marín Endoscopic findings of the digestive tract secondary to caustic ingestion in children seen at the Emergency Department // Arch Argent Pediatr 2018;116(6):409-414</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Andrea Weigert, FRCA, Ann Black, FRCA, Caustic ingestion in children, </w:t>
      </w:r>
      <w:r w:rsidRPr="00E721B2">
        <w:rPr>
          <w:rStyle w:val="ac"/>
          <w:bdr w:val="none" w:sz="0" w:space="0" w:color="auto" w:frame="1"/>
          <w:shd w:val="clear" w:color="auto" w:fill="FFFFFF"/>
          <w:lang w:val="en-US"/>
        </w:rPr>
        <w:t>Continuing Education in Anaesthesia Critical Care &amp; Pain</w:t>
      </w:r>
      <w:r w:rsidRPr="00E721B2">
        <w:rPr>
          <w:shd w:val="clear" w:color="auto" w:fill="FFFFFF"/>
          <w:lang w:val="en-US"/>
        </w:rPr>
        <w:t>, Volume 5, Issue 1, February 2005, Pages 5–8</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Bicakci, U., Tander, B., Deveci, G., Rizalar, R., Ariturk, E., Bernay, F. Minimally invasive management of children with caustic ingestion: less pain for patients. Pediatr Surg Int. 2010</w:t>
      </w:r>
      <w:proofErr w:type="gramStart"/>
      <w:r w:rsidRPr="00E721B2">
        <w:rPr>
          <w:shd w:val="clear" w:color="auto" w:fill="FFFFFF"/>
          <w:lang w:val="en-US"/>
        </w:rPr>
        <w:t>;26</w:t>
      </w:r>
      <w:proofErr w:type="gramEnd"/>
      <w:r w:rsidRPr="00E721B2">
        <w:rPr>
          <w:shd w:val="clear" w:color="auto" w:fill="FFFFFF"/>
          <w:lang w:val="en-US"/>
        </w:rPr>
        <w:t>(3):251-255.</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lang w:val="en-US"/>
        </w:rPr>
        <w:t xml:space="preserve"> Ciomaga</w:t>
      </w:r>
      <w:r w:rsidR="00DF6332" w:rsidRPr="00DF6332">
        <w:rPr>
          <w:lang w:val="en-US"/>
        </w:rPr>
        <w:t xml:space="preserve"> </w:t>
      </w:r>
      <w:r w:rsidR="00DF6332" w:rsidRPr="00E721B2">
        <w:rPr>
          <w:lang w:val="en-US"/>
        </w:rPr>
        <w:t>Irina-Mihaela</w:t>
      </w:r>
      <w:r w:rsidR="00DF6332">
        <w:rPr>
          <w:lang w:val="en-US"/>
        </w:rPr>
        <w:t>, D</w:t>
      </w:r>
      <w:r w:rsidRPr="00E721B2">
        <w:rPr>
          <w:lang w:val="en-US"/>
        </w:rPr>
        <w:t>uca</w:t>
      </w:r>
      <w:r w:rsidR="00DF6332" w:rsidRPr="00DF6332">
        <w:rPr>
          <w:lang w:val="en-US"/>
        </w:rPr>
        <w:t xml:space="preserve"> </w:t>
      </w:r>
      <w:r w:rsidR="00DF6332" w:rsidRPr="00E721B2">
        <w:rPr>
          <w:lang w:val="en-US"/>
        </w:rPr>
        <w:t>Cristina</w:t>
      </w:r>
      <w:r w:rsidRPr="00E721B2">
        <w:rPr>
          <w:lang w:val="en-US"/>
        </w:rPr>
        <w:t xml:space="preserve">, M. Burlea Stenoza esofagianå postcausticå la copil // Revista Română de pediatrie – Volumul LIX, nr. 3, an 2010, </w:t>
      </w:r>
      <w:r w:rsidRPr="00E721B2">
        <w:t>р</w:t>
      </w:r>
      <w:r w:rsidRPr="00E721B2">
        <w:rPr>
          <w:lang w:val="en-US"/>
        </w:rPr>
        <w:t>.157-162</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Marion Arnold,</w:t>
      </w:r>
      <w:r w:rsidR="00DF6332">
        <w:rPr>
          <w:shd w:val="clear" w:color="auto" w:fill="FFFFFF"/>
          <w:lang w:val="en-US"/>
        </w:rPr>
        <w:t xml:space="preserve"> </w:t>
      </w:r>
      <w:r w:rsidRPr="00E721B2">
        <w:rPr>
          <w:shd w:val="clear" w:color="auto" w:fill="FFFFFF"/>
          <w:lang w:val="en-US"/>
        </w:rPr>
        <w:t>Alp Numanoglu</w:t>
      </w:r>
      <w:r w:rsidRPr="00317032">
        <w:rPr>
          <w:shd w:val="clear" w:color="auto" w:fill="FFFFFF"/>
          <w:lang w:val="en-US"/>
        </w:rPr>
        <w:t xml:space="preserve"> </w:t>
      </w:r>
      <w:r w:rsidRPr="00E721B2">
        <w:rPr>
          <w:shd w:val="clear" w:color="auto" w:fill="FFFFFF"/>
          <w:lang w:val="en-US"/>
        </w:rPr>
        <w:t>Caustic ingestion in children—A review //</w:t>
      </w:r>
      <w:r w:rsidRPr="00E721B2">
        <w:rPr>
          <w:lang w:val="en-US"/>
        </w:rPr>
        <w:t xml:space="preserve"> </w:t>
      </w:r>
      <w:hyperlink r:id="rId16" w:tooltip="Go to Seminars in Pediatric Surgery on ScienceDirect" w:history="1">
        <w:r w:rsidRPr="00E721B2">
          <w:rPr>
            <w:rStyle w:val="ad"/>
            <w:color w:val="auto"/>
            <w:u w:val="none"/>
            <w:lang w:val="en-US"/>
          </w:rPr>
          <w:t>Seminars in Pediatric Surgery</w:t>
        </w:r>
      </w:hyperlink>
      <w:r w:rsidRPr="00317032">
        <w:rPr>
          <w:lang w:val="en-US"/>
        </w:rPr>
        <w:t xml:space="preserve">, </w:t>
      </w:r>
      <w:hyperlink r:id="rId17" w:tooltip="Go to table of contents for this volume/issue" w:history="1">
        <w:r w:rsidRPr="00E721B2">
          <w:rPr>
            <w:rStyle w:val="ad"/>
            <w:color w:val="auto"/>
            <w:u w:val="none"/>
            <w:lang w:val="en-US"/>
          </w:rPr>
          <w:t>Volume 26, Issue 2</w:t>
        </w:r>
      </w:hyperlink>
      <w:r w:rsidRPr="00E721B2">
        <w:rPr>
          <w:lang w:val="en-US"/>
        </w:rPr>
        <w:t>, April 2017, Pages 95-104</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Rafeey M, Ghojazadeh M, Sheikhi S, Vahedi L. Caustic ingestion in children: a systematic review and meta-analysis. J Caring Sci 2016; 5 (3): 251-65</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lang w:val="ro-RO"/>
        </w:rPr>
        <w:t>S</w:t>
      </w:r>
      <w:r w:rsidRPr="00E721B2">
        <w:rPr>
          <w:lang w:val="en-US"/>
        </w:rPr>
        <w:t>tarý D., Tuma J., Plánka L., Gál P Corrosive injuries of the oesophagus and the stomach in children// SCRIPTA MEDICA (BRNO) – 81 (2): 69–76, June 2008</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 xml:space="preserve">Stryukovsky A.E., Tarakanov V.A., Starchenko V.M., Pilipenko N.V., Nadgeriev V.M., Gritsenko A.Yu., Polyansky E.A., Sidorenko S.A. Treatment of children with chemical burns of esophagus with various </w:t>
      </w:r>
      <w:proofErr w:type="gramStart"/>
      <w:r w:rsidRPr="00E721B2">
        <w:rPr>
          <w:shd w:val="clear" w:color="auto" w:fill="FFFFFF"/>
          <w:lang w:val="en-US"/>
        </w:rPr>
        <w:t>etiology</w:t>
      </w:r>
      <w:proofErr w:type="gramEnd"/>
      <w:r w:rsidRPr="00E721B2">
        <w:rPr>
          <w:shd w:val="clear" w:color="auto" w:fill="FFFFFF"/>
          <w:lang w:val="en-US"/>
        </w:rPr>
        <w:t>. </w:t>
      </w:r>
      <w:r w:rsidRPr="00E721B2">
        <w:rPr>
          <w:i/>
          <w:iCs/>
          <w:shd w:val="clear" w:color="auto" w:fill="FFFFFF"/>
          <w:lang w:val="en-US"/>
        </w:rPr>
        <w:t>Innovative Medicine of Kuban</w:t>
      </w:r>
      <w:r w:rsidRPr="00E721B2">
        <w:rPr>
          <w:shd w:val="clear" w:color="auto" w:fill="FFFFFF"/>
          <w:lang w:val="en-US"/>
        </w:rPr>
        <w:t xml:space="preserve">. </w:t>
      </w:r>
      <w:proofErr w:type="gramStart"/>
      <w:r w:rsidRPr="00E721B2">
        <w:rPr>
          <w:shd w:val="clear" w:color="auto" w:fill="FFFFFF"/>
          <w:lang w:val="en-US"/>
        </w:rPr>
        <w:t>2019;</w:t>
      </w:r>
      <w:proofErr w:type="gramEnd"/>
      <w:r w:rsidRPr="00E721B2">
        <w:rPr>
          <w:shd w:val="clear" w:color="auto" w:fill="FFFFFF"/>
          <w:lang w:val="en-US"/>
        </w:rPr>
        <w:t>(2):45-50.</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 xml:space="preserve">Thomas, M.O., Ogunleye, </w:t>
      </w:r>
      <w:proofErr w:type="gramStart"/>
      <w:r w:rsidRPr="00E721B2">
        <w:rPr>
          <w:shd w:val="clear" w:color="auto" w:fill="FFFFFF"/>
          <w:lang w:val="en-US"/>
        </w:rPr>
        <w:t>E.O</w:t>
      </w:r>
      <w:proofErr w:type="gramEnd"/>
      <w:r w:rsidRPr="00E721B2">
        <w:rPr>
          <w:shd w:val="clear" w:color="auto" w:fill="FFFFFF"/>
          <w:lang w:val="en-US"/>
        </w:rPr>
        <w:t>. &amp; Somefun, O. Chemical injuries of the oesophagus: aetiopathological issues in Nigeria. </w:t>
      </w:r>
      <w:r w:rsidRPr="00E721B2">
        <w:rPr>
          <w:i/>
          <w:iCs/>
          <w:shd w:val="clear" w:color="auto" w:fill="FFFFFF"/>
          <w:lang w:val="en-US"/>
        </w:rPr>
        <w:t>J Cardiothorac Surg</w:t>
      </w:r>
      <w:r w:rsidRPr="00E721B2">
        <w:rPr>
          <w:shd w:val="clear" w:color="auto" w:fill="FFFFFF"/>
          <w:lang w:val="en-US"/>
        </w:rPr>
        <w:t> </w:t>
      </w:r>
      <w:r w:rsidRPr="00E721B2">
        <w:rPr>
          <w:b/>
          <w:bCs/>
          <w:shd w:val="clear" w:color="auto" w:fill="FFFFFF"/>
          <w:lang w:val="en-US"/>
        </w:rPr>
        <w:t>4, </w:t>
      </w:r>
      <w:r w:rsidRPr="00E721B2">
        <w:rPr>
          <w:shd w:val="clear" w:color="auto" w:fill="FFFFFF"/>
          <w:lang w:val="en-US"/>
        </w:rPr>
        <w:t>56 (2009)</w:t>
      </w:r>
    </w:p>
    <w:p w:rsidR="00982928"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lang w:val="en-US"/>
        </w:rPr>
        <w:t>Turner, A., Robinson, P. Respiratory and gastrointestinal complications of caustic ingestion in children. Emerg Med J. 2005</w:t>
      </w:r>
      <w:proofErr w:type="gramStart"/>
      <w:r w:rsidRPr="00E721B2">
        <w:rPr>
          <w:shd w:val="clear" w:color="auto" w:fill="FFFFFF"/>
          <w:lang w:val="en-US"/>
        </w:rPr>
        <w:t>;22</w:t>
      </w:r>
      <w:proofErr w:type="gramEnd"/>
      <w:r w:rsidRPr="00E721B2">
        <w:rPr>
          <w:shd w:val="clear" w:color="auto" w:fill="FFFFFF"/>
          <w:lang w:val="en-US"/>
        </w:rPr>
        <w:t>(5):359-361.</w:t>
      </w:r>
    </w:p>
    <w:p w:rsidR="00424B02" w:rsidRPr="00E721B2" w:rsidRDefault="00982928"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lang w:val="en-US"/>
        </w:rPr>
        <w:t xml:space="preserve">Tursunov K.T., Orazakieva T.T. Effective treatment methods of chemicalburns of esophagus in children // </w:t>
      </w:r>
      <w:r w:rsidRPr="00E721B2">
        <w:t>Вестник</w:t>
      </w:r>
      <w:r w:rsidRPr="00E721B2">
        <w:rPr>
          <w:lang w:val="en-US"/>
        </w:rPr>
        <w:t xml:space="preserve"> </w:t>
      </w:r>
      <w:r w:rsidRPr="00E721B2">
        <w:t>АГИУВ</w:t>
      </w:r>
      <w:r w:rsidRPr="00E721B2">
        <w:rPr>
          <w:lang w:val="en-US"/>
        </w:rPr>
        <w:t xml:space="preserve">. </w:t>
      </w:r>
      <w:r w:rsidRPr="00E721B2">
        <w:t xml:space="preserve">2017. №1 </w:t>
      </w:r>
    </w:p>
    <w:p w:rsidR="00424B02" w:rsidRPr="00E721B2" w:rsidRDefault="00DF633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Pr>
          <w:bCs/>
        </w:rPr>
        <w:t>Ашкрафт К.У., Холдер Т.М. Детская хирургия</w:t>
      </w:r>
      <w:r w:rsidR="00424B02" w:rsidRPr="00E721B2">
        <w:rPr>
          <w:bCs/>
        </w:rPr>
        <w:t>, Санкт</w:t>
      </w:r>
      <w:proofErr w:type="gramStart"/>
      <w:r w:rsidR="00424B02" w:rsidRPr="00E721B2">
        <w:rPr>
          <w:bCs/>
        </w:rPr>
        <w:t>.П</w:t>
      </w:r>
      <w:proofErr w:type="gramEnd"/>
      <w:r w:rsidR="00424B02" w:rsidRPr="00E721B2">
        <w:rPr>
          <w:bCs/>
        </w:rPr>
        <w:t>етербург, ТI, 1996,</w:t>
      </w:r>
      <w:r w:rsidR="00424B02" w:rsidRPr="00E721B2">
        <w:rPr>
          <w:bCs/>
          <w:lang w:val="ro-RO"/>
        </w:rPr>
        <w:t xml:space="preserve"> </w:t>
      </w:r>
      <w:r w:rsidR="00424B02" w:rsidRPr="00E721B2">
        <w:rPr>
          <w:bCs/>
        </w:rPr>
        <w:t>с.284</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lang w:val="ro-RO"/>
        </w:rPr>
        <w:t>В.А. Дегтярь, А.М. Барсук, М.О. Каминская, А.П. Гладкий, А.А. Галаган Лечение химических ожогов пищевода у детей // Хiрургiя дичячого вiку №3(56),  2017 с.54-56</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bCs/>
        </w:rPr>
        <w:t>Доржиев Б.Д. Химические ожоги пищевода у детей: особенности диагностики и лечения по материалам детского хирургического отделения  ГК БСМП г</w:t>
      </w:r>
      <w:proofErr w:type="gramStart"/>
      <w:r w:rsidRPr="00E721B2">
        <w:rPr>
          <w:bCs/>
        </w:rPr>
        <w:t>.У</w:t>
      </w:r>
      <w:proofErr w:type="gramEnd"/>
      <w:r w:rsidRPr="00E721B2">
        <w:rPr>
          <w:bCs/>
        </w:rPr>
        <w:t xml:space="preserve">лан-Удэ // Бюллетень </w:t>
      </w:r>
      <w:r w:rsidR="00DF6332" w:rsidRPr="00E721B2">
        <w:rPr>
          <w:bCs/>
        </w:rPr>
        <w:t>Восточно</w:t>
      </w:r>
      <w:r w:rsidRPr="00E721B2">
        <w:rPr>
          <w:bCs/>
        </w:rPr>
        <w:t>-</w:t>
      </w:r>
      <w:r w:rsidR="00DF6332" w:rsidRPr="00E721B2">
        <w:rPr>
          <w:bCs/>
        </w:rPr>
        <w:t xml:space="preserve">Сибирского </w:t>
      </w:r>
      <w:r w:rsidRPr="00E721B2">
        <w:rPr>
          <w:bCs/>
        </w:rPr>
        <w:t>научного центра СЩ РАМН,№2, 2009, с37-39</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i/>
          <w:lang w:val="ro-RO"/>
        </w:rPr>
      </w:pPr>
      <w:r w:rsidRPr="00E721B2">
        <w:rPr>
          <w:rStyle w:val="ac"/>
          <w:i w:val="0"/>
          <w:shd w:val="clear" w:color="auto" w:fill="FFFFFF"/>
        </w:rPr>
        <w:t>Исаков Ю. Ф. Детская хирургия, 1983</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bCs/>
        </w:rPr>
        <w:t>Исаков Ю.Ф., С</w:t>
      </w:r>
      <w:r w:rsidR="00DF6332">
        <w:rPr>
          <w:bCs/>
        </w:rPr>
        <w:t>тепанов З.А., Красовская Т.В. Aбдоменальная хирургия у детей</w:t>
      </w:r>
      <w:r w:rsidRPr="00E721B2">
        <w:rPr>
          <w:bCs/>
        </w:rPr>
        <w:t>, Москва, 1988</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bCs/>
        </w:rPr>
        <w:t>Клинический протокол диагностики и лечения. Токсическое действие разъедающих веществ (взрослые и дети) №14, 2015</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rPr>
        <w:t>Луняка А.Н., Тараканов В.А., Старченко В.М. и др. Комплексное лечение химических ожогов пищевода у детей. Кубанский научный медицинский вестник. 2014. №7(149). С. 54-57.</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bCs/>
        </w:rPr>
        <w:lastRenderedPageBreak/>
        <w:t xml:space="preserve">Разумовский А.Ю., Гераськин А.В., </w:t>
      </w:r>
      <w:r w:rsidR="00DF6332">
        <w:rPr>
          <w:bCs/>
        </w:rPr>
        <w:t xml:space="preserve">Обыденнова Р.В., Куликова Н.В. </w:t>
      </w:r>
      <w:r w:rsidRPr="00E721B2">
        <w:rPr>
          <w:bCs/>
        </w:rPr>
        <w:t>Лечение хим</w:t>
      </w:r>
      <w:r w:rsidR="00DF6332">
        <w:rPr>
          <w:bCs/>
        </w:rPr>
        <w:t>ических ожогов пищевода у детей</w:t>
      </w:r>
      <w:r w:rsidRPr="00E721B2">
        <w:rPr>
          <w:bCs/>
        </w:rPr>
        <w:t>// Хирургия,№1, 2012, с.43-47</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rPr>
        <w:t>Рукевич С.Г. Разработка методов ранней диагностики глубины повреждения и стимуляции репаративной регенерации при химических ожогах пищевода. Автореферат на соискание учёной степени кандидата медицинских наук. Омск, 2015. 19 с.</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7F7F7"/>
        </w:rPr>
        <w:t>Рукевич</w:t>
      </w:r>
      <w:r w:rsidR="00DF6332" w:rsidRPr="00DF6332">
        <w:rPr>
          <w:shd w:val="clear" w:color="auto" w:fill="F7F7F7"/>
        </w:rPr>
        <w:t xml:space="preserve"> </w:t>
      </w:r>
      <w:r w:rsidR="00DF6332" w:rsidRPr="00E721B2">
        <w:rPr>
          <w:shd w:val="clear" w:color="auto" w:fill="F7F7F7"/>
        </w:rPr>
        <w:t>С.Г.</w:t>
      </w:r>
      <w:r w:rsidRPr="00E721B2">
        <w:rPr>
          <w:shd w:val="clear" w:color="auto" w:fill="F7F7F7"/>
        </w:rPr>
        <w:t>, Паршиков</w:t>
      </w:r>
      <w:r w:rsidR="00DF6332" w:rsidRPr="00DF6332">
        <w:rPr>
          <w:shd w:val="clear" w:color="auto" w:fill="F7F7F7"/>
        </w:rPr>
        <w:t xml:space="preserve"> </w:t>
      </w:r>
      <w:r w:rsidR="00DF6332" w:rsidRPr="00E721B2">
        <w:rPr>
          <w:shd w:val="clear" w:color="auto" w:fill="F7F7F7"/>
        </w:rPr>
        <w:t>В.В.</w:t>
      </w:r>
      <w:r w:rsidRPr="00E721B2">
        <w:rPr>
          <w:shd w:val="clear" w:color="auto" w:fill="F7F7F7"/>
        </w:rPr>
        <w:t>, Батанов</w:t>
      </w:r>
      <w:r w:rsidR="00DF6332" w:rsidRPr="00DF6332">
        <w:rPr>
          <w:shd w:val="clear" w:color="auto" w:fill="F7F7F7"/>
        </w:rPr>
        <w:t xml:space="preserve"> </w:t>
      </w:r>
      <w:r w:rsidR="00DF6332" w:rsidRPr="00E721B2">
        <w:rPr>
          <w:shd w:val="clear" w:color="auto" w:fill="F7F7F7"/>
        </w:rPr>
        <w:t>Г.Б.</w:t>
      </w:r>
      <w:r w:rsidRPr="00E721B2">
        <w:rPr>
          <w:shd w:val="clear" w:color="auto" w:fill="F7F7F7"/>
        </w:rPr>
        <w:t xml:space="preserve">, Россохин </w:t>
      </w:r>
      <w:r w:rsidR="00DF6332" w:rsidRPr="00E721B2">
        <w:rPr>
          <w:shd w:val="clear" w:color="auto" w:fill="F7F7F7"/>
        </w:rPr>
        <w:t xml:space="preserve">В.Ф. </w:t>
      </w:r>
      <w:r w:rsidRPr="00E721B2">
        <w:rPr>
          <w:shd w:val="clear" w:color="auto" w:fill="F7F7F7"/>
        </w:rPr>
        <w:t>Особенности диагностики и лечения химических ожогов пищевода у детей,</w:t>
      </w:r>
      <w:r w:rsidR="00DF6332">
        <w:rPr>
          <w:shd w:val="clear" w:color="auto" w:fill="F7F7F7"/>
        </w:rPr>
        <w:t xml:space="preserve"> </w:t>
      </w:r>
      <w:r w:rsidRPr="00E721B2">
        <w:rPr>
          <w:shd w:val="clear" w:color="auto" w:fill="F7F7F7"/>
        </w:rPr>
        <w:t>http://www.gastroscan.ru</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rPr>
        <w:t>Самурганов Н.О., Филипьева Н.Г. Эндоскопическое лечение детей с химическими ожогами пищевода. Российский вестник детской хирургии, анестезиологии и реаниматологии. 2017. №8. С.151.</w:t>
      </w:r>
    </w:p>
    <w:p w:rsidR="00424B02" w:rsidRPr="00E721B2" w:rsidRDefault="00424B02" w:rsidP="004B5692">
      <w:pPr>
        <w:pStyle w:val="af"/>
        <w:widowControl w:val="0"/>
        <w:numPr>
          <w:ilvl w:val="0"/>
          <w:numId w:val="17"/>
        </w:numPr>
        <w:autoSpaceDE w:val="0"/>
        <w:autoSpaceDN w:val="0"/>
        <w:adjustRightInd w:val="0"/>
        <w:spacing w:before="68" w:line="250" w:lineRule="auto"/>
        <w:ind w:left="567" w:right="-296" w:hanging="283"/>
        <w:jc w:val="both"/>
        <w:rPr>
          <w:bCs/>
          <w:lang w:val="ro-RO"/>
        </w:rPr>
      </w:pPr>
      <w:r w:rsidRPr="00E721B2">
        <w:rPr>
          <w:shd w:val="clear" w:color="auto" w:fill="FFFFFF"/>
        </w:rPr>
        <w:t>Стрюковский А.Е., Тараканов В.А., Старченко В.М., Пилипенко Н.В., Надгериев В.М., Гриценко А.Ю., Полянский Е.А., Сидоренко С.А. Лечение детей с химическими ожогами пищевода различной этиологии. </w:t>
      </w:r>
      <w:r w:rsidRPr="00E721B2">
        <w:rPr>
          <w:i/>
          <w:iCs/>
          <w:shd w:val="clear" w:color="auto" w:fill="FFFFFF"/>
        </w:rPr>
        <w:t>Инновационная медицина Кубани</w:t>
      </w:r>
      <w:r w:rsidRPr="00E721B2">
        <w:rPr>
          <w:shd w:val="clear" w:color="auto" w:fill="FFFFFF"/>
        </w:rPr>
        <w:t>. 2019;(2):45-50</w:t>
      </w:r>
    </w:p>
    <w:p w:rsidR="005B08CB" w:rsidRPr="00E17423" w:rsidRDefault="005B08CB" w:rsidP="004B5692">
      <w:pPr>
        <w:pStyle w:val="af"/>
        <w:widowControl w:val="0"/>
        <w:autoSpaceDE w:val="0"/>
        <w:autoSpaceDN w:val="0"/>
        <w:adjustRightInd w:val="0"/>
        <w:spacing w:before="68" w:line="250" w:lineRule="auto"/>
        <w:ind w:left="567" w:right="-296"/>
        <w:jc w:val="both"/>
        <w:rPr>
          <w:bCs/>
          <w:lang w:val="ro-RO"/>
        </w:rPr>
      </w:pPr>
    </w:p>
    <w:p w:rsidR="002A0E54" w:rsidRPr="00D15AA1" w:rsidRDefault="002A0E54" w:rsidP="004B5692">
      <w:pPr>
        <w:widowControl w:val="0"/>
        <w:autoSpaceDE w:val="0"/>
        <w:autoSpaceDN w:val="0"/>
        <w:adjustRightInd w:val="0"/>
        <w:spacing w:before="68" w:line="250" w:lineRule="auto"/>
        <w:ind w:left="895" w:right="-296"/>
        <w:jc w:val="both"/>
        <w:rPr>
          <w:b/>
          <w:bCs/>
          <w:color w:val="231F20"/>
          <w:lang w:val="ro-RO"/>
        </w:rPr>
      </w:pPr>
    </w:p>
    <w:p w:rsidR="002A0E54" w:rsidRPr="00D15AA1" w:rsidRDefault="002A0E54" w:rsidP="004B5692">
      <w:pPr>
        <w:widowControl w:val="0"/>
        <w:autoSpaceDE w:val="0"/>
        <w:autoSpaceDN w:val="0"/>
        <w:adjustRightInd w:val="0"/>
        <w:spacing w:before="68" w:line="250" w:lineRule="auto"/>
        <w:ind w:left="895" w:right="-296"/>
        <w:jc w:val="both"/>
        <w:rPr>
          <w:b/>
          <w:bCs/>
          <w:color w:val="231F20"/>
          <w:lang w:val="ro-RO"/>
        </w:rPr>
      </w:pPr>
    </w:p>
    <w:p w:rsidR="00CE550D" w:rsidRPr="00D15AA1" w:rsidRDefault="00CE550D" w:rsidP="004B5692">
      <w:pPr>
        <w:widowControl w:val="0"/>
        <w:autoSpaceDE w:val="0"/>
        <w:autoSpaceDN w:val="0"/>
        <w:adjustRightInd w:val="0"/>
        <w:spacing w:before="68" w:line="250" w:lineRule="auto"/>
        <w:ind w:left="895" w:right="-296"/>
        <w:jc w:val="both"/>
        <w:rPr>
          <w:b/>
          <w:bCs/>
          <w:color w:val="231F20"/>
          <w:lang w:val="ro-RO"/>
        </w:rPr>
      </w:pPr>
    </w:p>
    <w:p w:rsidR="00CE550D" w:rsidRPr="00D15AA1" w:rsidRDefault="00CE550D" w:rsidP="004B5692">
      <w:pPr>
        <w:widowControl w:val="0"/>
        <w:autoSpaceDE w:val="0"/>
        <w:autoSpaceDN w:val="0"/>
        <w:adjustRightInd w:val="0"/>
        <w:spacing w:before="68" w:line="250" w:lineRule="auto"/>
        <w:ind w:left="895" w:right="-296"/>
        <w:jc w:val="both"/>
        <w:rPr>
          <w:b/>
          <w:bCs/>
          <w:color w:val="231F20"/>
          <w:lang w:val="ro-RO"/>
        </w:rPr>
      </w:pPr>
    </w:p>
    <w:p w:rsidR="00EE36DD" w:rsidRPr="00D15AA1" w:rsidRDefault="00EE36DD"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right="-296"/>
        <w:jc w:val="both"/>
        <w:rPr>
          <w:b/>
          <w:bCs/>
          <w:color w:val="231F20"/>
          <w:lang w:val="ro-RO"/>
        </w:rPr>
      </w:pPr>
    </w:p>
    <w:p w:rsidR="00026580" w:rsidRPr="00D15AA1" w:rsidRDefault="00026580" w:rsidP="004B5692">
      <w:pPr>
        <w:widowControl w:val="0"/>
        <w:autoSpaceDE w:val="0"/>
        <w:autoSpaceDN w:val="0"/>
        <w:adjustRightInd w:val="0"/>
        <w:spacing w:before="68" w:line="250" w:lineRule="auto"/>
        <w:ind w:left="895" w:right="-296"/>
        <w:jc w:val="both"/>
        <w:rPr>
          <w:b/>
          <w:bCs/>
          <w:color w:val="231F20"/>
          <w:lang w:val="ro-RO"/>
        </w:rPr>
      </w:pPr>
    </w:p>
    <w:sectPr w:rsidR="00026580" w:rsidRPr="00D15AA1" w:rsidSect="000D0EC3">
      <w:headerReference w:type="even" r:id="rId18"/>
      <w:headerReference w:type="default" r:id="rId19"/>
      <w:footerReference w:type="even" r:id="rId20"/>
      <w:footerReference w:type="default" r:id="rId21"/>
      <w:pgSz w:w="11920" w:h="16840"/>
      <w:pgMar w:top="709" w:right="863" w:bottom="280" w:left="851" w:header="697" w:footer="71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F83" w:rsidRDefault="00FE1F83" w:rsidP="00D536D5">
      <w:r>
        <w:separator/>
      </w:r>
    </w:p>
  </w:endnote>
  <w:endnote w:type="continuationSeparator" w:id="0">
    <w:p w:rsidR="00FE1F83" w:rsidRDefault="00FE1F83" w:rsidP="00D5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863025"/>
      <w:docPartObj>
        <w:docPartGallery w:val="Page Numbers (Bottom of Page)"/>
        <w:docPartUnique/>
      </w:docPartObj>
    </w:sdtPr>
    <w:sdtContent>
      <w:p w:rsidR="00FE1F83" w:rsidRDefault="00FE1F83">
        <w:pPr>
          <w:pStyle w:val="a8"/>
          <w:jc w:val="right"/>
        </w:pPr>
        <w:r>
          <w:fldChar w:fldCharType="begin"/>
        </w:r>
        <w:r>
          <w:instrText>PAGE   \* MERGEFORMAT</w:instrText>
        </w:r>
        <w:r>
          <w:fldChar w:fldCharType="separate"/>
        </w:r>
        <w:r w:rsidR="009C4F10">
          <w:rPr>
            <w:noProof/>
          </w:rPr>
          <w:t>3</w:t>
        </w:r>
        <w:r>
          <w:fldChar w:fldCharType="end"/>
        </w:r>
      </w:p>
    </w:sdtContent>
  </w:sdt>
  <w:p w:rsidR="00FE1F83" w:rsidRPr="008F1D2F" w:rsidRDefault="00FE1F83">
    <w:pPr>
      <w:widowControl w:val="0"/>
      <w:autoSpaceDE w:val="0"/>
      <w:autoSpaceDN w:val="0"/>
      <w:adjustRightInd w:val="0"/>
      <w:rPr>
        <w:sz w:val="10"/>
        <w:szCs w:val="1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2051" type="#_x0000_t202" style="position:absolute;margin-left:68.85pt;margin-top:795.2pt;width:15pt;height:13pt;z-index:-251657728;mso-position-horizontal-relative:page;mso-position-vertical-relative:page" o:allowincell="f" filled="f" stroked="f">
          <v:textbox style="mso-next-textbox:#_x0000_s2051" inset="0,0,0,0">
            <w:txbxContent>
              <w:p w:rsidR="00FE1F83" w:rsidRDefault="00FE1F83">
                <w:pPr>
                  <w:widowControl w:val="0"/>
                  <w:autoSpaceDE w:val="0"/>
                  <w:autoSpaceDN w:val="0"/>
                  <w:adjustRightInd w:val="0"/>
                  <w:spacing w:line="245" w:lineRule="exact"/>
                  <w:ind w:left="40" w:right="-20"/>
                  <w:rPr>
                    <w:color w:val="000000"/>
                  </w:rPr>
                </w:pPr>
                <w:r>
                  <w:rPr>
                    <w:color w:val="231F20"/>
                  </w:rPr>
                  <w:fldChar w:fldCharType="begin"/>
                </w:r>
                <w:r>
                  <w:rPr>
                    <w:color w:val="231F20"/>
                  </w:rPr>
                  <w:instrText xml:space="preserve"> PAGE </w:instrText>
                </w:r>
                <w:r>
                  <w:rPr>
                    <w:color w:val="231F20"/>
                  </w:rPr>
                  <w:fldChar w:fldCharType="separate"/>
                </w:r>
                <w:r>
                  <w:rPr>
                    <w:noProof/>
                    <w:color w:val="231F20"/>
                  </w:rPr>
                  <w:t>22</w:t>
                </w:r>
                <w:r>
                  <w:rPr>
                    <w:color w:val="231F2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413871"/>
      <w:docPartObj>
        <w:docPartGallery w:val="Page Numbers (Bottom of Page)"/>
        <w:docPartUnique/>
      </w:docPartObj>
    </w:sdtPr>
    <w:sdtContent>
      <w:p w:rsidR="005409E0" w:rsidRDefault="005409E0">
        <w:pPr>
          <w:pStyle w:val="a8"/>
          <w:jc w:val="right"/>
        </w:pPr>
        <w:r>
          <w:fldChar w:fldCharType="begin"/>
        </w:r>
        <w:r>
          <w:instrText>PAGE   \* MERGEFORMAT</w:instrText>
        </w:r>
        <w:r>
          <w:fldChar w:fldCharType="separate"/>
        </w:r>
        <w:r w:rsidR="009C4F10">
          <w:rPr>
            <w:noProof/>
          </w:rPr>
          <w:t>10</w:t>
        </w:r>
        <w:r>
          <w:fldChar w:fldCharType="end"/>
        </w:r>
      </w:p>
    </w:sdtContent>
  </w:sdt>
  <w:p w:rsidR="00FE1F83" w:rsidRPr="00E410E4" w:rsidRDefault="00FE1F83" w:rsidP="001454B0">
    <w:pPr>
      <w:pStyle w:val="a8"/>
      <w:rPr>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F83" w:rsidRDefault="00FE1F83" w:rsidP="00D536D5">
      <w:r>
        <w:separator/>
      </w:r>
    </w:p>
  </w:footnote>
  <w:footnote w:type="continuationSeparator" w:id="0">
    <w:p w:rsidR="00FE1F83" w:rsidRDefault="00FE1F83" w:rsidP="00D5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Default="00FE1F83">
    <w:pPr>
      <w:widowControl w:val="0"/>
      <w:autoSpaceDE w:val="0"/>
      <w:autoSpaceDN w:val="0"/>
      <w:adjustRightInd w:val="0"/>
      <w:spacing w:line="199" w:lineRule="exact"/>
      <w:rPr>
        <w:sz w:val="19"/>
        <w:szCs w:val="19"/>
      </w:rPr>
    </w:pPr>
    <w:r>
      <w:rPr>
        <w:noProof/>
      </w:rPr>
      <w:pict>
        <v:shapetype id="_x0000_t202" coordsize="21600,21600" o:spt="202" path="m,l,21600r21600,l21600,xe">
          <v:stroke joinstyle="miter"/>
          <v:path gradientshapeok="t" o:connecttype="rect"/>
        </v:shapetype>
        <v:shape id="_x0000_s2050" type="#_x0000_t202" style="position:absolute;margin-left:69.85pt;margin-top:30.75pt;width:367.4pt;height:15.1pt;z-index:-251658752;mso-position-horizontal-relative:page;mso-position-vertical-relative:page" o:allowincell="f" filled="f" stroked="f">
          <v:textbox style="mso-next-textbox:#_x0000_s2050" inset="0,0,0,0">
            <w:txbxContent>
              <w:p w:rsidR="00FE1F83" w:rsidRDefault="00FE1F83">
                <w:pPr>
                  <w:widowControl w:val="0"/>
                  <w:autoSpaceDE w:val="0"/>
                  <w:autoSpaceDN w:val="0"/>
                  <w:adjustRightInd w:val="0"/>
                  <w:spacing w:line="204" w:lineRule="exact"/>
                  <w:ind w:left="20" w:right="-47"/>
                  <w:rPr>
                    <w:i/>
                    <w:iCs/>
                    <w:color w:val="231F20"/>
                    <w:sz w:val="18"/>
                    <w:szCs w:val="18"/>
                    <w:lang w:val="en-US"/>
                  </w:rPr>
                </w:pPr>
                <w:r w:rsidRPr="00AB7124">
                  <w:rPr>
                    <w:i/>
                    <w:iCs/>
                    <w:color w:val="231F20"/>
                    <w:sz w:val="18"/>
                    <w:szCs w:val="18"/>
                    <w:lang w:val="en-US"/>
                  </w:rPr>
                  <w:t>P</w:t>
                </w:r>
                <w:r w:rsidRPr="00AB7124">
                  <w:rPr>
                    <w:i/>
                    <w:iCs/>
                    <w:color w:val="231F20"/>
                    <w:spacing w:val="-7"/>
                    <w:sz w:val="18"/>
                    <w:szCs w:val="18"/>
                    <w:lang w:val="en-US"/>
                  </w:rPr>
                  <w:t>r</w:t>
                </w:r>
                <w:r w:rsidRPr="00AB7124">
                  <w:rPr>
                    <w:i/>
                    <w:iCs/>
                    <w:color w:val="231F20"/>
                    <w:sz w:val="18"/>
                    <w:szCs w:val="18"/>
                    <w:lang w:val="en-US"/>
                  </w:rPr>
                  <w:t xml:space="preserve">otocol clinic </w:t>
                </w:r>
                <w:r>
                  <w:rPr>
                    <w:i/>
                    <w:iCs/>
                    <w:color w:val="231F20"/>
                    <w:sz w:val="18"/>
                    <w:szCs w:val="18"/>
                    <w:lang w:val="en-US"/>
                  </w:rPr>
                  <w:t>instituţional</w:t>
                </w:r>
                <w:r w:rsidRPr="00AB7124">
                  <w:rPr>
                    <w:i/>
                    <w:iCs/>
                    <w:color w:val="231F20"/>
                    <w:sz w:val="18"/>
                    <w:szCs w:val="18"/>
                    <w:lang w:val="en-US"/>
                  </w:rPr>
                  <w:t xml:space="preserve"> „Artrita juvenilă idiopatică, forma sistemică”, </w:t>
                </w:r>
                <w:r>
                  <w:rPr>
                    <w:i/>
                    <w:iCs/>
                    <w:color w:val="231F20"/>
                    <w:sz w:val="18"/>
                    <w:szCs w:val="18"/>
                    <w:lang w:val="en-US"/>
                  </w:rPr>
                  <w:t xml:space="preserve">IMSP ICŞDOSMşi </w:t>
                </w:r>
              </w:p>
              <w:p w:rsidR="00FE1F83" w:rsidRPr="00AB7124" w:rsidRDefault="00FE1F83">
                <w:pPr>
                  <w:widowControl w:val="0"/>
                  <w:autoSpaceDE w:val="0"/>
                  <w:autoSpaceDN w:val="0"/>
                  <w:adjustRightInd w:val="0"/>
                  <w:spacing w:line="204" w:lineRule="exact"/>
                  <w:ind w:left="20" w:right="-47"/>
                  <w:rPr>
                    <w:color w:val="000000"/>
                    <w:sz w:val="18"/>
                    <w:szCs w:val="18"/>
                    <w:lang w:val="en-US"/>
                  </w:rPr>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F83" w:rsidRPr="00317032" w:rsidRDefault="00FE1F83" w:rsidP="008351CA">
    <w:pPr>
      <w:rPr>
        <w:rFonts w:asciiTheme="minorHAnsi" w:hAnsiTheme="minorHAnsi"/>
        <w:sz w:val="20"/>
        <w:szCs w:val="20"/>
        <w:lang w:val="en-US"/>
      </w:rPr>
    </w:pPr>
    <w:r>
      <w:rPr>
        <w:noProof/>
      </w:rPr>
      <w:pict>
        <v:shapetype id="_x0000_t202" coordsize="21600,21600" o:spt="202" path="m,l,21600r21600,l21600,xe">
          <v:stroke joinstyle="miter"/>
          <v:path gradientshapeok="t" o:connecttype="rect"/>
        </v:shapetype>
        <v:shape id="_x0000_s2049" type="#_x0000_t202" style="position:absolute;margin-left:212pt;margin-top:31.1pt;width:378.8pt;height:14.75pt;z-index:-251659776;mso-position-horizontal-relative:page;mso-position-vertical-relative:page" o:allowincell="f" filled="f" stroked="f">
          <v:textbox style="mso-next-textbox:#_x0000_s2049" inset="0,0,0,0">
            <w:txbxContent>
              <w:p w:rsidR="00FE1F83" w:rsidRPr="00955307" w:rsidRDefault="00FE1F83" w:rsidP="00955307">
                <w:pPr>
                  <w:rPr>
                    <w:szCs w:val="18"/>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FA9"/>
    <w:multiLevelType w:val="hybridMultilevel"/>
    <w:tmpl w:val="AB60EDCA"/>
    <w:lvl w:ilvl="0" w:tplc="04190001">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1">
    <w:nsid w:val="034A6128"/>
    <w:multiLevelType w:val="hybridMultilevel"/>
    <w:tmpl w:val="E8B02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441E1"/>
    <w:multiLevelType w:val="hybridMultilevel"/>
    <w:tmpl w:val="48880F3E"/>
    <w:lvl w:ilvl="0" w:tplc="6B0C4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3351F1"/>
    <w:multiLevelType w:val="hybridMultilevel"/>
    <w:tmpl w:val="8E4C7A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A7A0B"/>
    <w:multiLevelType w:val="hybridMultilevel"/>
    <w:tmpl w:val="AB101162"/>
    <w:lvl w:ilvl="0" w:tplc="D9D09DF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8F19CF"/>
    <w:multiLevelType w:val="hybridMultilevel"/>
    <w:tmpl w:val="A0A8C03A"/>
    <w:lvl w:ilvl="0" w:tplc="0419000D">
      <w:start w:val="1"/>
      <w:numFmt w:val="bullet"/>
      <w:lvlText w:val=""/>
      <w:lvlJc w:val="left"/>
      <w:pPr>
        <w:ind w:left="1277" w:hanging="360"/>
      </w:pPr>
      <w:rPr>
        <w:rFonts w:ascii="Wingdings" w:hAnsi="Wingdings"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6">
    <w:nsid w:val="0B6E1F51"/>
    <w:multiLevelType w:val="hybridMultilevel"/>
    <w:tmpl w:val="3A4CD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0F030F20"/>
    <w:multiLevelType w:val="hybridMultilevel"/>
    <w:tmpl w:val="C78A9672"/>
    <w:lvl w:ilvl="0" w:tplc="2520938C">
      <w:start w:val="1"/>
      <w:numFmt w:val="lowerLetter"/>
      <w:lvlText w:val="%1)"/>
      <w:lvlJc w:val="left"/>
      <w:pPr>
        <w:tabs>
          <w:tab w:val="num" w:pos="720"/>
        </w:tabs>
        <w:ind w:left="720" w:hanging="360"/>
      </w:pPr>
    </w:lvl>
    <w:lvl w:ilvl="1" w:tplc="0960236C" w:tentative="1">
      <w:start w:val="1"/>
      <w:numFmt w:val="lowerLetter"/>
      <w:lvlText w:val="%2)"/>
      <w:lvlJc w:val="left"/>
      <w:pPr>
        <w:tabs>
          <w:tab w:val="num" w:pos="1440"/>
        </w:tabs>
        <w:ind w:left="1440" w:hanging="360"/>
      </w:pPr>
    </w:lvl>
    <w:lvl w:ilvl="2" w:tplc="27F8AFEC" w:tentative="1">
      <w:start w:val="1"/>
      <w:numFmt w:val="lowerLetter"/>
      <w:lvlText w:val="%3)"/>
      <w:lvlJc w:val="left"/>
      <w:pPr>
        <w:tabs>
          <w:tab w:val="num" w:pos="2160"/>
        </w:tabs>
        <w:ind w:left="2160" w:hanging="360"/>
      </w:pPr>
    </w:lvl>
    <w:lvl w:ilvl="3" w:tplc="6C3A8E68" w:tentative="1">
      <w:start w:val="1"/>
      <w:numFmt w:val="lowerLetter"/>
      <w:lvlText w:val="%4)"/>
      <w:lvlJc w:val="left"/>
      <w:pPr>
        <w:tabs>
          <w:tab w:val="num" w:pos="2880"/>
        </w:tabs>
        <w:ind w:left="2880" w:hanging="360"/>
      </w:pPr>
    </w:lvl>
    <w:lvl w:ilvl="4" w:tplc="9E1C2DE2" w:tentative="1">
      <w:start w:val="1"/>
      <w:numFmt w:val="lowerLetter"/>
      <w:lvlText w:val="%5)"/>
      <w:lvlJc w:val="left"/>
      <w:pPr>
        <w:tabs>
          <w:tab w:val="num" w:pos="3600"/>
        </w:tabs>
        <w:ind w:left="3600" w:hanging="360"/>
      </w:pPr>
    </w:lvl>
    <w:lvl w:ilvl="5" w:tplc="8B0E17E2" w:tentative="1">
      <w:start w:val="1"/>
      <w:numFmt w:val="lowerLetter"/>
      <w:lvlText w:val="%6)"/>
      <w:lvlJc w:val="left"/>
      <w:pPr>
        <w:tabs>
          <w:tab w:val="num" w:pos="4320"/>
        </w:tabs>
        <w:ind w:left="4320" w:hanging="360"/>
      </w:pPr>
    </w:lvl>
    <w:lvl w:ilvl="6" w:tplc="865C0F92" w:tentative="1">
      <w:start w:val="1"/>
      <w:numFmt w:val="lowerLetter"/>
      <w:lvlText w:val="%7)"/>
      <w:lvlJc w:val="left"/>
      <w:pPr>
        <w:tabs>
          <w:tab w:val="num" w:pos="5040"/>
        </w:tabs>
        <w:ind w:left="5040" w:hanging="360"/>
      </w:pPr>
    </w:lvl>
    <w:lvl w:ilvl="7" w:tplc="BE7659CA" w:tentative="1">
      <w:start w:val="1"/>
      <w:numFmt w:val="lowerLetter"/>
      <w:lvlText w:val="%8)"/>
      <w:lvlJc w:val="left"/>
      <w:pPr>
        <w:tabs>
          <w:tab w:val="num" w:pos="5760"/>
        </w:tabs>
        <w:ind w:left="5760" w:hanging="360"/>
      </w:pPr>
    </w:lvl>
    <w:lvl w:ilvl="8" w:tplc="1D860498" w:tentative="1">
      <w:start w:val="1"/>
      <w:numFmt w:val="lowerLetter"/>
      <w:lvlText w:val="%9)"/>
      <w:lvlJc w:val="left"/>
      <w:pPr>
        <w:tabs>
          <w:tab w:val="num" w:pos="6480"/>
        </w:tabs>
        <w:ind w:left="6480" w:hanging="360"/>
      </w:pPr>
    </w:lvl>
  </w:abstractNum>
  <w:abstractNum w:abstractNumId="8">
    <w:nsid w:val="0F58632B"/>
    <w:multiLevelType w:val="hybridMultilevel"/>
    <w:tmpl w:val="88165D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0FA0360"/>
    <w:multiLevelType w:val="hybridMultilevel"/>
    <w:tmpl w:val="52FA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D70CA2"/>
    <w:multiLevelType w:val="hybridMultilevel"/>
    <w:tmpl w:val="C4F0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720D09"/>
    <w:multiLevelType w:val="hybridMultilevel"/>
    <w:tmpl w:val="85440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6D6E6D"/>
    <w:multiLevelType w:val="hybridMultilevel"/>
    <w:tmpl w:val="12FA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7327EA"/>
    <w:multiLevelType w:val="hybridMultilevel"/>
    <w:tmpl w:val="475639E8"/>
    <w:lvl w:ilvl="0" w:tplc="92AA044E">
      <w:start w:val="1"/>
      <w:numFmt w:val="bullet"/>
      <w:lvlText w:val=""/>
      <w:lvlJc w:val="left"/>
      <w:pPr>
        <w:ind w:left="1277" w:hanging="360"/>
      </w:pPr>
      <w:rPr>
        <w:rFonts w:ascii="Symbol" w:hAnsi="Symbol" w:hint="default"/>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14">
    <w:nsid w:val="18940C9A"/>
    <w:multiLevelType w:val="hybridMultilevel"/>
    <w:tmpl w:val="524A7164"/>
    <w:lvl w:ilvl="0" w:tplc="9D30D32E">
      <w:start w:val="1"/>
      <w:numFmt w:val="bullet"/>
      <w:lvlText w:val="-"/>
      <w:lvlJc w:val="left"/>
      <w:pPr>
        <w:tabs>
          <w:tab w:val="num" w:pos="720"/>
        </w:tabs>
        <w:ind w:left="720" w:hanging="360"/>
      </w:pPr>
      <w:rPr>
        <w:rFonts w:ascii="Times New Roman" w:hAnsi="Times New Roman" w:hint="default"/>
      </w:rPr>
    </w:lvl>
    <w:lvl w:ilvl="1" w:tplc="294EFAD4" w:tentative="1">
      <w:start w:val="1"/>
      <w:numFmt w:val="bullet"/>
      <w:lvlText w:val="-"/>
      <w:lvlJc w:val="left"/>
      <w:pPr>
        <w:tabs>
          <w:tab w:val="num" w:pos="1440"/>
        </w:tabs>
        <w:ind w:left="1440" w:hanging="360"/>
      </w:pPr>
      <w:rPr>
        <w:rFonts w:ascii="Times New Roman" w:hAnsi="Times New Roman" w:hint="default"/>
      </w:rPr>
    </w:lvl>
    <w:lvl w:ilvl="2" w:tplc="4C9A0178" w:tentative="1">
      <w:start w:val="1"/>
      <w:numFmt w:val="bullet"/>
      <w:lvlText w:val="-"/>
      <w:lvlJc w:val="left"/>
      <w:pPr>
        <w:tabs>
          <w:tab w:val="num" w:pos="2160"/>
        </w:tabs>
        <w:ind w:left="2160" w:hanging="360"/>
      </w:pPr>
      <w:rPr>
        <w:rFonts w:ascii="Times New Roman" w:hAnsi="Times New Roman" w:hint="default"/>
      </w:rPr>
    </w:lvl>
    <w:lvl w:ilvl="3" w:tplc="A802C82E" w:tentative="1">
      <w:start w:val="1"/>
      <w:numFmt w:val="bullet"/>
      <w:lvlText w:val="-"/>
      <w:lvlJc w:val="left"/>
      <w:pPr>
        <w:tabs>
          <w:tab w:val="num" w:pos="2880"/>
        </w:tabs>
        <w:ind w:left="2880" w:hanging="360"/>
      </w:pPr>
      <w:rPr>
        <w:rFonts w:ascii="Times New Roman" w:hAnsi="Times New Roman" w:hint="default"/>
      </w:rPr>
    </w:lvl>
    <w:lvl w:ilvl="4" w:tplc="4014901A" w:tentative="1">
      <w:start w:val="1"/>
      <w:numFmt w:val="bullet"/>
      <w:lvlText w:val="-"/>
      <w:lvlJc w:val="left"/>
      <w:pPr>
        <w:tabs>
          <w:tab w:val="num" w:pos="3600"/>
        </w:tabs>
        <w:ind w:left="3600" w:hanging="360"/>
      </w:pPr>
      <w:rPr>
        <w:rFonts w:ascii="Times New Roman" w:hAnsi="Times New Roman" w:hint="default"/>
      </w:rPr>
    </w:lvl>
    <w:lvl w:ilvl="5" w:tplc="9D9AA034" w:tentative="1">
      <w:start w:val="1"/>
      <w:numFmt w:val="bullet"/>
      <w:lvlText w:val="-"/>
      <w:lvlJc w:val="left"/>
      <w:pPr>
        <w:tabs>
          <w:tab w:val="num" w:pos="4320"/>
        </w:tabs>
        <w:ind w:left="4320" w:hanging="360"/>
      </w:pPr>
      <w:rPr>
        <w:rFonts w:ascii="Times New Roman" w:hAnsi="Times New Roman" w:hint="default"/>
      </w:rPr>
    </w:lvl>
    <w:lvl w:ilvl="6" w:tplc="8E5256FE" w:tentative="1">
      <w:start w:val="1"/>
      <w:numFmt w:val="bullet"/>
      <w:lvlText w:val="-"/>
      <w:lvlJc w:val="left"/>
      <w:pPr>
        <w:tabs>
          <w:tab w:val="num" w:pos="5040"/>
        </w:tabs>
        <w:ind w:left="5040" w:hanging="360"/>
      </w:pPr>
      <w:rPr>
        <w:rFonts w:ascii="Times New Roman" w:hAnsi="Times New Roman" w:hint="default"/>
      </w:rPr>
    </w:lvl>
    <w:lvl w:ilvl="7" w:tplc="E9A02144" w:tentative="1">
      <w:start w:val="1"/>
      <w:numFmt w:val="bullet"/>
      <w:lvlText w:val="-"/>
      <w:lvlJc w:val="left"/>
      <w:pPr>
        <w:tabs>
          <w:tab w:val="num" w:pos="5760"/>
        </w:tabs>
        <w:ind w:left="5760" w:hanging="360"/>
      </w:pPr>
      <w:rPr>
        <w:rFonts w:ascii="Times New Roman" w:hAnsi="Times New Roman" w:hint="default"/>
      </w:rPr>
    </w:lvl>
    <w:lvl w:ilvl="8" w:tplc="8A648E9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A211658"/>
    <w:multiLevelType w:val="hybridMultilevel"/>
    <w:tmpl w:val="DD546C62"/>
    <w:lvl w:ilvl="0" w:tplc="0419000F">
      <w:start w:val="1"/>
      <w:numFmt w:val="decimal"/>
      <w:lvlText w:val="%1."/>
      <w:lvlJc w:val="left"/>
      <w:pPr>
        <w:ind w:left="1128" w:hanging="360"/>
      </w:p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6">
    <w:nsid w:val="1DFA3C62"/>
    <w:multiLevelType w:val="hybridMultilevel"/>
    <w:tmpl w:val="9A4499D8"/>
    <w:lvl w:ilvl="0" w:tplc="8EAE39A0">
      <w:start w:val="4"/>
      <w:numFmt w:val="lowerLetter"/>
      <w:lvlText w:val="%1)"/>
      <w:lvlJc w:val="left"/>
      <w:pPr>
        <w:tabs>
          <w:tab w:val="num" w:pos="720"/>
        </w:tabs>
        <w:ind w:left="720" w:hanging="360"/>
      </w:pPr>
    </w:lvl>
    <w:lvl w:ilvl="1" w:tplc="3B84A022" w:tentative="1">
      <w:start w:val="1"/>
      <w:numFmt w:val="lowerLetter"/>
      <w:lvlText w:val="%2)"/>
      <w:lvlJc w:val="left"/>
      <w:pPr>
        <w:tabs>
          <w:tab w:val="num" w:pos="1440"/>
        </w:tabs>
        <w:ind w:left="1440" w:hanging="360"/>
      </w:pPr>
    </w:lvl>
    <w:lvl w:ilvl="2" w:tplc="B8E602C2" w:tentative="1">
      <w:start w:val="1"/>
      <w:numFmt w:val="lowerLetter"/>
      <w:lvlText w:val="%3)"/>
      <w:lvlJc w:val="left"/>
      <w:pPr>
        <w:tabs>
          <w:tab w:val="num" w:pos="2160"/>
        </w:tabs>
        <w:ind w:left="2160" w:hanging="360"/>
      </w:pPr>
    </w:lvl>
    <w:lvl w:ilvl="3" w:tplc="35882D2C" w:tentative="1">
      <w:start w:val="1"/>
      <w:numFmt w:val="lowerLetter"/>
      <w:lvlText w:val="%4)"/>
      <w:lvlJc w:val="left"/>
      <w:pPr>
        <w:tabs>
          <w:tab w:val="num" w:pos="2880"/>
        </w:tabs>
        <w:ind w:left="2880" w:hanging="360"/>
      </w:pPr>
    </w:lvl>
    <w:lvl w:ilvl="4" w:tplc="45240222" w:tentative="1">
      <w:start w:val="1"/>
      <w:numFmt w:val="lowerLetter"/>
      <w:lvlText w:val="%5)"/>
      <w:lvlJc w:val="left"/>
      <w:pPr>
        <w:tabs>
          <w:tab w:val="num" w:pos="3600"/>
        </w:tabs>
        <w:ind w:left="3600" w:hanging="360"/>
      </w:pPr>
    </w:lvl>
    <w:lvl w:ilvl="5" w:tplc="2BF4B0A2" w:tentative="1">
      <w:start w:val="1"/>
      <w:numFmt w:val="lowerLetter"/>
      <w:lvlText w:val="%6)"/>
      <w:lvlJc w:val="left"/>
      <w:pPr>
        <w:tabs>
          <w:tab w:val="num" w:pos="4320"/>
        </w:tabs>
        <w:ind w:left="4320" w:hanging="360"/>
      </w:pPr>
    </w:lvl>
    <w:lvl w:ilvl="6" w:tplc="B54830A8" w:tentative="1">
      <w:start w:val="1"/>
      <w:numFmt w:val="lowerLetter"/>
      <w:lvlText w:val="%7)"/>
      <w:lvlJc w:val="left"/>
      <w:pPr>
        <w:tabs>
          <w:tab w:val="num" w:pos="5040"/>
        </w:tabs>
        <w:ind w:left="5040" w:hanging="360"/>
      </w:pPr>
    </w:lvl>
    <w:lvl w:ilvl="7" w:tplc="ED62593C" w:tentative="1">
      <w:start w:val="1"/>
      <w:numFmt w:val="lowerLetter"/>
      <w:lvlText w:val="%8)"/>
      <w:lvlJc w:val="left"/>
      <w:pPr>
        <w:tabs>
          <w:tab w:val="num" w:pos="5760"/>
        </w:tabs>
        <w:ind w:left="5760" w:hanging="360"/>
      </w:pPr>
    </w:lvl>
    <w:lvl w:ilvl="8" w:tplc="ADE0DF8E" w:tentative="1">
      <w:start w:val="1"/>
      <w:numFmt w:val="lowerLetter"/>
      <w:lvlText w:val="%9)"/>
      <w:lvlJc w:val="left"/>
      <w:pPr>
        <w:tabs>
          <w:tab w:val="num" w:pos="6480"/>
        </w:tabs>
        <w:ind w:left="6480" w:hanging="360"/>
      </w:pPr>
    </w:lvl>
  </w:abstractNum>
  <w:abstractNum w:abstractNumId="17">
    <w:nsid w:val="21C401D6"/>
    <w:multiLevelType w:val="hybridMultilevel"/>
    <w:tmpl w:val="30A0CF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176506"/>
    <w:multiLevelType w:val="hybridMultilevel"/>
    <w:tmpl w:val="1C206B76"/>
    <w:lvl w:ilvl="0" w:tplc="04190013">
      <w:start w:val="1"/>
      <w:numFmt w:val="upp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nsid w:val="247B315F"/>
    <w:multiLevelType w:val="multilevel"/>
    <w:tmpl w:val="7AF8DB78"/>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Wingdings" w:hAnsi="Wingdings"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20">
    <w:nsid w:val="269B394A"/>
    <w:multiLevelType w:val="hybridMultilevel"/>
    <w:tmpl w:val="037284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7327306"/>
    <w:multiLevelType w:val="multilevel"/>
    <w:tmpl w:val="0F0A5BA2"/>
    <w:lvl w:ilvl="0">
      <w:start w:val="3"/>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28092D9C"/>
    <w:multiLevelType w:val="hybridMultilevel"/>
    <w:tmpl w:val="B8F6343E"/>
    <w:lvl w:ilvl="0" w:tplc="15DE54C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299C0C23"/>
    <w:multiLevelType w:val="hybridMultilevel"/>
    <w:tmpl w:val="7EB2D30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A470EDE"/>
    <w:multiLevelType w:val="hybridMultilevel"/>
    <w:tmpl w:val="F7CAC7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F93DA0"/>
    <w:multiLevelType w:val="hybridMultilevel"/>
    <w:tmpl w:val="BF768326"/>
    <w:lvl w:ilvl="0" w:tplc="DD6610DA">
      <w:start w:val="1"/>
      <w:numFmt w:val="bullet"/>
      <w:lvlText w:val="•"/>
      <w:lvlJc w:val="left"/>
      <w:pPr>
        <w:tabs>
          <w:tab w:val="num" w:pos="720"/>
        </w:tabs>
        <w:ind w:left="720" w:hanging="360"/>
      </w:pPr>
      <w:rPr>
        <w:rFonts w:ascii="Times New Roman" w:hAnsi="Times New Roman" w:hint="default"/>
      </w:rPr>
    </w:lvl>
    <w:lvl w:ilvl="1" w:tplc="02F0E878" w:tentative="1">
      <w:start w:val="1"/>
      <w:numFmt w:val="bullet"/>
      <w:lvlText w:val="•"/>
      <w:lvlJc w:val="left"/>
      <w:pPr>
        <w:tabs>
          <w:tab w:val="num" w:pos="1440"/>
        </w:tabs>
        <w:ind w:left="1440" w:hanging="360"/>
      </w:pPr>
      <w:rPr>
        <w:rFonts w:ascii="Times New Roman" w:hAnsi="Times New Roman" w:hint="default"/>
      </w:rPr>
    </w:lvl>
    <w:lvl w:ilvl="2" w:tplc="E7CAE3FA" w:tentative="1">
      <w:start w:val="1"/>
      <w:numFmt w:val="bullet"/>
      <w:lvlText w:val="•"/>
      <w:lvlJc w:val="left"/>
      <w:pPr>
        <w:tabs>
          <w:tab w:val="num" w:pos="2160"/>
        </w:tabs>
        <w:ind w:left="2160" w:hanging="360"/>
      </w:pPr>
      <w:rPr>
        <w:rFonts w:ascii="Times New Roman" w:hAnsi="Times New Roman" w:hint="default"/>
      </w:rPr>
    </w:lvl>
    <w:lvl w:ilvl="3" w:tplc="8C30984A" w:tentative="1">
      <w:start w:val="1"/>
      <w:numFmt w:val="bullet"/>
      <w:lvlText w:val="•"/>
      <w:lvlJc w:val="left"/>
      <w:pPr>
        <w:tabs>
          <w:tab w:val="num" w:pos="2880"/>
        </w:tabs>
        <w:ind w:left="2880" w:hanging="360"/>
      </w:pPr>
      <w:rPr>
        <w:rFonts w:ascii="Times New Roman" w:hAnsi="Times New Roman" w:hint="default"/>
      </w:rPr>
    </w:lvl>
    <w:lvl w:ilvl="4" w:tplc="FDA8D64C" w:tentative="1">
      <w:start w:val="1"/>
      <w:numFmt w:val="bullet"/>
      <w:lvlText w:val="•"/>
      <w:lvlJc w:val="left"/>
      <w:pPr>
        <w:tabs>
          <w:tab w:val="num" w:pos="3600"/>
        </w:tabs>
        <w:ind w:left="3600" w:hanging="360"/>
      </w:pPr>
      <w:rPr>
        <w:rFonts w:ascii="Times New Roman" w:hAnsi="Times New Roman" w:hint="default"/>
      </w:rPr>
    </w:lvl>
    <w:lvl w:ilvl="5" w:tplc="9D38F5B4" w:tentative="1">
      <w:start w:val="1"/>
      <w:numFmt w:val="bullet"/>
      <w:lvlText w:val="•"/>
      <w:lvlJc w:val="left"/>
      <w:pPr>
        <w:tabs>
          <w:tab w:val="num" w:pos="4320"/>
        </w:tabs>
        <w:ind w:left="4320" w:hanging="360"/>
      </w:pPr>
      <w:rPr>
        <w:rFonts w:ascii="Times New Roman" w:hAnsi="Times New Roman" w:hint="default"/>
      </w:rPr>
    </w:lvl>
    <w:lvl w:ilvl="6" w:tplc="96B2D85C" w:tentative="1">
      <w:start w:val="1"/>
      <w:numFmt w:val="bullet"/>
      <w:lvlText w:val="•"/>
      <w:lvlJc w:val="left"/>
      <w:pPr>
        <w:tabs>
          <w:tab w:val="num" w:pos="5040"/>
        </w:tabs>
        <w:ind w:left="5040" w:hanging="360"/>
      </w:pPr>
      <w:rPr>
        <w:rFonts w:ascii="Times New Roman" w:hAnsi="Times New Roman" w:hint="default"/>
      </w:rPr>
    </w:lvl>
    <w:lvl w:ilvl="7" w:tplc="DD4C6BCE" w:tentative="1">
      <w:start w:val="1"/>
      <w:numFmt w:val="bullet"/>
      <w:lvlText w:val="•"/>
      <w:lvlJc w:val="left"/>
      <w:pPr>
        <w:tabs>
          <w:tab w:val="num" w:pos="5760"/>
        </w:tabs>
        <w:ind w:left="5760" w:hanging="360"/>
      </w:pPr>
      <w:rPr>
        <w:rFonts w:ascii="Times New Roman" w:hAnsi="Times New Roman" w:hint="default"/>
      </w:rPr>
    </w:lvl>
    <w:lvl w:ilvl="8" w:tplc="2300033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D747042"/>
    <w:multiLevelType w:val="hybridMultilevel"/>
    <w:tmpl w:val="AA36593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2EE661FD"/>
    <w:multiLevelType w:val="hybridMultilevel"/>
    <w:tmpl w:val="FEEC3FB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C14489"/>
    <w:multiLevelType w:val="hybridMultilevel"/>
    <w:tmpl w:val="2EC8FF30"/>
    <w:lvl w:ilvl="0" w:tplc="041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32CF65DF"/>
    <w:multiLevelType w:val="hybridMultilevel"/>
    <w:tmpl w:val="F28E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E56352"/>
    <w:multiLevelType w:val="hybridMultilevel"/>
    <w:tmpl w:val="FC723B9C"/>
    <w:lvl w:ilvl="0" w:tplc="4142E308">
      <w:start w:val="1"/>
      <w:numFmt w:val="bullet"/>
      <w:lvlText w:val="-"/>
      <w:lvlJc w:val="left"/>
      <w:pPr>
        <w:tabs>
          <w:tab w:val="num" w:pos="720"/>
        </w:tabs>
        <w:ind w:left="720" w:hanging="360"/>
      </w:pPr>
      <w:rPr>
        <w:rFonts w:ascii="Times New Roman" w:hAnsi="Times New Roman" w:hint="default"/>
      </w:rPr>
    </w:lvl>
    <w:lvl w:ilvl="1" w:tplc="37E6FA0C" w:tentative="1">
      <w:start w:val="1"/>
      <w:numFmt w:val="bullet"/>
      <w:lvlText w:val="-"/>
      <w:lvlJc w:val="left"/>
      <w:pPr>
        <w:tabs>
          <w:tab w:val="num" w:pos="1440"/>
        </w:tabs>
        <w:ind w:left="1440" w:hanging="360"/>
      </w:pPr>
      <w:rPr>
        <w:rFonts w:ascii="Times New Roman" w:hAnsi="Times New Roman" w:hint="default"/>
      </w:rPr>
    </w:lvl>
    <w:lvl w:ilvl="2" w:tplc="3ADEAAAA" w:tentative="1">
      <w:start w:val="1"/>
      <w:numFmt w:val="bullet"/>
      <w:lvlText w:val="-"/>
      <w:lvlJc w:val="left"/>
      <w:pPr>
        <w:tabs>
          <w:tab w:val="num" w:pos="2160"/>
        </w:tabs>
        <w:ind w:left="2160" w:hanging="360"/>
      </w:pPr>
      <w:rPr>
        <w:rFonts w:ascii="Times New Roman" w:hAnsi="Times New Roman" w:hint="default"/>
      </w:rPr>
    </w:lvl>
    <w:lvl w:ilvl="3" w:tplc="A90010F6" w:tentative="1">
      <w:start w:val="1"/>
      <w:numFmt w:val="bullet"/>
      <w:lvlText w:val="-"/>
      <w:lvlJc w:val="left"/>
      <w:pPr>
        <w:tabs>
          <w:tab w:val="num" w:pos="2880"/>
        </w:tabs>
        <w:ind w:left="2880" w:hanging="360"/>
      </w:pPr>
      <w:rPr>
        <w:rFonts w:ascii="Times New Roman" w:hAnsi="Times New Roman" w:hint="default"/>
      </w:rPr>
    </w:lvl>
    <w:lvl w:ilvl="4" w:tplc="0AB873BA" w:tentative="1">
      <w:start w:val="1"/>
      <w:numFmt w:val="bullet"/>
      <w:lvlText w:val="-"/>
      <w:lvlJc w:val="left"/>
      <w:pPr>
        <w:tabs>
          <w:tab w:val="num" w:pos="3600"/>
        </w:tabs>
        <w:ind w:left="3600" w:hanging="360"/>
      </w:pPr>
      <w:rPr>
        <w:rFonts w:ascii="Times New Roman" w:hAnsi="Times New Roman" w:hint="default"/>
      </w:rPr>
    </w:lvl>
    <w:lvl w:ilvl="5" w:tplc="474A4D5A" w:tentative="1">
      <w:start w:val="1"/>
      <w:numFmt w:val="bullet"/>
      <w:lvlText w:val="-"/>
      <w:lvlJc w:val="left"/>
      <w:pPr>
        <w:tabs>
          <w:tab w:val="num" w:pos="4320"/>
        </w:tabs>
        <w:ind w:left="4320" w:hanging="360"/>
      </w:pPr>
      <w:rPr>
        <w:rFonts w:ascii="Times New Roman" w:hAnsi="Times New Roman" w:hint="default"/>
      </w:rPr>
    </w:lvl>
    <w:lvl w:ilvl="6" w:tplc="EF3EA5D4" w:tentative="1">
      <w:start w:val="1"/>
      <w:numFmt w:val="bullet"/>
      <w:lvlText w:val="-"/>
      <w:lvlJc w:val="left"/>
      <w:pPr>
        <w:tabs>
          <w:tab w:val="num" w:pos="5040"/>
        </w:tabs>
        <w:ind w:left="5040" w:hanging="360"/>
      </w:pPr>
      <w:rPr>
        <w:rFonts w:ascii="Times New Roman" w:hAnsi="Times New Roman" w:hint="default"/>
      </w:rPr>
    </w:lvl>
    <w:lvl w:ilvl="7" w:tplc="421EE8FA" w:tentative="1">
      <w:start w:val="1"/>
      <w:numFmt w:val="bullet"/>
      <w:lvlText w:val="-"/>
      <w:lvlJc w:val="left"/>
      <w:pPr>
        <w:tabs>
          <w:tab w:val="num" w:pos="5760"/>
        </w:tabs>
        <w:ind w:left="5760" w:hanging="360"/>
      </w:pPr>
      <w:rPr>
        <w:rFonts w:ascii="Times New Roman" w:hAnsi="Times New Roman" w:hint="default"/>
      </w:rPr>
    </w:lvl>
    <w:lvl w:ilvl="8" w:tplc="45A4F284" w:tentative="1">
      <w:start w:val="1"/>
      <w:numFmt w:val="bullet"/>
      <w:lvlText w:val="-"/>
      <w:lvlJc w:val="left"/>
      <w:pPr>
        <w:tabs>
          <w:tab w:val="num" w:pos="6480"/>
        </w:tabs>
        <w:ind w:left="6480" w:hanging="360"/>
      </w:pPr>
      <w:rPr>
        <w:rFonts w:ascii="Times New Roman" w:hAnsi="Times New Roman" w:hint="default"/>
      </w:rPr>
    </w:lvl>
  </w:abstractNum>
  <w:abstractNum w:abstractNumId="32">
    <w:nsid w:val="3524697E"/>
    <w:multiLevelType w:val="hybridMultilevel"/>
    <w:tmpl w:val="9FECA97E"/>
    <w:lvl w:ilvl="0" w:tplc="C1BE1B62">
      <w:start w:val="3"/>
      <w:numFmt w:val="lowerLetter"/>
      <w:lvlText w:val="%1)"/>
      <w:lvlJc w:val="left"/>
      <w:pPr>
        <w:tabs>
          <w:tab w:val="num" w:pos="720"/>
        </w:tabs>
        <w:ind w:left="720" w:hanging="360"/>
      </w:pPr>
    </w:lvl>
    <w:lvl w:ilvl="1" w:tplc="F28A546E" w:tentative="1">
      <w:start w:val="1"/>
      <w:numFmt w:val="lowerLetter"/>
      <w:lvlText w:val="%2)"/>
      <w:lvlJc w:val="left"/>
      <w:pPr>
        <w:tabs>
          <w:tab w:val="num" w:pos="1440"/>
        </w:tabs>
        <w:ind w:left="1440" w:hanging="360"/>
      </w:pPr>
    </w:lvl>
    <w:lvl w:ilvl="2" w:tplc="6D00F20E" w:tentative="1">
      <w:start w:val="1"/>
      <w:numFmt w:val="lowerLetter"/>
      <w:lvlText w:val="%3)"/>
      <w:lvlJc w:val="left"/>
      <w:pPr>
        <w:tabs>
          <w:tab w:val="num" w:pos="2160"/>
        </w:tabs>
        <w:ind w:left="2160" w:hanging="360"/>
      </w:pPr>
    </w:lvl>
    <w:lvl w:ilvl="3" w:tplc="B608ECC0" w:tentative="1">
      <w:start w:val="1"/>
      <w:numFmt w:val="lowerLetter"/>
      <w:lvlText w:val="%4)"/>
      <w:lvlJc w:val="left"/>
      <w:pPr>
        <w:tabs>
          <w:tab w:val="num" w:pos="2880"/>
        </w:tabs>
        <w:ind w:left="2880" w:hanging="360"/>
      </w:pPr>
    </w:lvl>
    <w:lvl w:ilvl="4" w:tplc="37E80FDE" w:tentative="1">
      <w:start w:val="1"/>
      <w:numFmt w:val="lowerLetter"/>
      <w:lvlText w:val="%5)"/>
      <w:lvlJc w:val="left"/>
      <w:pPr>
        <w:tabs>
          <w:tab w:val="num" w:pos="3600"/>
        </w:tabs>
        <w:ind w:left="3600" w:hanging="360"/>
      </w:pPr>
    </w:lvl>
    <w:lvl w:ilvl="5" w:tplc="F5A2E28C" w:tentative="1">
      <w:start w:val="1"/>
      <w:numFmt w:val="lowerLetter"/>
      <w:lvlText w:val="%6)"/>
      <w:lvlJc w:val="left"/>
      <w:pPr>
        <w:tabs>
          <w:tab w:val="num" w:pos="4320"/>
        </w:tabs>
        <w:ind w:left="4320" w:hanging="360"/>
      </w:pPr>
    </w:lvl>
    <w:lvl w:ilvl="6" w:tplc="B9DCAC1C" w:tentative="1">
      <w:start w:val="1"/>
      <w:numFmt w:val="lowerLetter"/>
      <w:lvlText w:val="%7)"/>
      <w:lvlJc w:val="left"/>
      <w:pPr>
        <w:tabs>
          <w:tab w:val="num" w:pos="5040"/>
        </w:tabs>
        <w:ind w:left="5040" w:hanging="360"/>
      </w:pPr>
    </w:lvl>
    <w:lvl w:ilvl="7" w:tplc="1B2A7240" w:tentative="1">
      <w:start w:val="1"/>
      <w:numFmt w:val="lowerLetter"/>
      <w:lvlText w:val="%8)"/>
      <w:lvlJc w:val="left"/>
      <w:pPr>
        <w:tabs>
          <w:tab w:val="num" w:pos="5760"/>
        </w:tabs>
        <w:ind w:left="5760" w:hanging="360"/>
      </w:pPr>
    </w:lvl>
    <w:lvl w:ilvl="8" w:tplc="A16417BE" w:tentative="1">
      <w:start w:val="1"/>
      <w:numFmt w:val="lowerLetter"/>
      <w:lvlText w:val="%9)"/>
      <w:lvlJc w:val="left"/>
      <w:pPr>
        <w:tabs>
          <w:tab w:val="num" w:pos="6480"/>
        </w:tabs>
        <w:ind w:left="6480" w:hanging="360"/>
      </w:pPr>
    </w:lvl>
  </w:abstractNum>
  <w:abstractNum w:abstractNumId="33">
    <w:nsid w:val="36AD59B8"/>
    <w:multiLevelType w:val="hybridMultilevel"/>
    <w:tmpl w:val="78C6B170"/>
    <w:lvl w:ilvl="0" w:tplc="C21A1764">
      <w:start w:val="1"/>
      <w:numFmt w:val="bullet"/>
      <w:lvlText w:val="-"/>
      <w:lvlJc w:val="left"/>
      <w:pPr>
        <w:tabs>
          <w:tab w:val="num" w:pos="720"/>
        </w:tabs>
        <w:ind w:left="720" w:hanging="360"/>
      </w:pPr>
      <w:rPr>
        <w:rFonts w:ascii="Times New Roman" w:hAnsi="Times New Roman" w:hint="default"/>
      </w:rPr>
    </w:lvl>
    <w:lvl w:ilvl="1" w:tplc="A7CE1E18" w:tentative="1">
      <w:start w:val="1"/>
      <w:numFmt w:val="bullet"/>
      <w:lvlText w:val="-"/>
      <w:lvlJc w:val="left"/>
      <w:pPr>
        <w:tabs>
          <w:tab w:val="num" w:pos="1440"/>
        </w:tabs>
        <w:ind w:left="1440" w:hanging="360"/>
      </w:pPr>
      <w:rPr>
        <w:rFonts w:ascii="Times New Roman" w:hAnsi="Times New Roman" w:hint="default"/>
      </w:rPr>
    </w:lvl>
    <w:lvl w:ilvl="2" w:tplc="D43C94C4" w:tentative="1">
      <w:start w:val="1"/>
      <w:numFmt w:val="bullet"/>
      <w:lvlText w:val="-"/>
      <w:lvlJc w:val="left"/>
      <w:pPr>
        <w:tabs>
          <w:tab w:val="num" w:pos="2160"/>
        </w:tabs>
        <w:ind w:left="2160" w:hanging="360"/>
      </w:pPr>
      <w:rPr>
        <w:rFonts w:ascii="Times New Roman" w:hAnsi="Times New Roman" w:hint="default"/>
      </w:rPr>
    </w:lvl>
    <w:lvl w:ilvl="3" w:tplc="A000988C" w:tentative="1">
      <w:start w:val="1"/>
      <w:numFmt w:val="bullet"/>
      <w:lvlText w:val="-"/>
      <w:lvlJc w:val="left"/>
      <w:pPr>
        <w:tabs>
          <w:tab w:val="num" w:pos="2880"/>
        </w:tabs>
        <w:ind w:left="2880" w:hanging="360"/>
      </w:pPr>
      <w:rPr>
        <w:rFonts w:ascii="Times New Roman" w:hAnsi="Times New Roman" w:hint="default"/>
      </w:rPr>
    </w:lvl>
    <w:lvl w:ilvl="4" w:tplc="B2B8B52E" w:tentative="1">
      <w:start w:val="1"/>
      <w:numFmt w:val="bullet"/>
      <w:lvlText w:val="-"/>
      <w:lvlJc w:val="left"/>
      <w:pPr>
        <w:tabs>
          <w:tab w:val="num" w:pos="3600"/>
        </w:tabs>
        <w:ind w:left="3600" w:hanging="360"/>
      </w:pPr>
      <w:rPr>
        <w:rFonts w:ascii="Times New Roman" w:hAnsi="Times New Roman" w:hint="default"/>
      </w:rPr>
    </w:lvl>
    <w:lvl w:ilvl="5" w:tplc="323225B6" w:tentative="1">
      <w:start w:val="1"/>
      <w:numFmt w:val="bullet"/>
      <w:lvlText w:val="-"/>
      <w:lvlJc w:val="left"/>
      <w:pPr>
        <w:tabs>
          <w:tab w:val="num" w:pos="4320"/>
        </w:tabs>
        <w:ind w:left="4320" w:hanging="360"/>
      </w:pPr>
      <w:rPr>
        <w:rFonts w:ascii="Times New Roman" w:hAnsi="Times New Roman" w:hint="default"/>
      </w:rPr>
    </w:lvl>
    <w:lvl w:ilvl="6" w:tplc="1772C7F0" w:tentative="1">
      <w:start w:val="1"/>
      <w:numFmt w:val="bullet"/>
      <w:lvlText w:val="-"/>
      <w:lvlJc w:val="left"/>
      <w:pPr>
        <w:tabs>
          <w:tab w:val="num" w:pos="5040"/>
        </w:tabs>
        <w:ind w:left="5040" w:hanging="360"/>
      </w:pPr>
      <w:rPr>
        <w:rFonts w:ascii="Times New Roman" w:hAnsi="Times New Roman" w:hint="default"/>
      </w:rPr>
    </w:lvl>
    <w:lvl w:ilvl="7" w:tplc="E9EC8572" w:tentative="1">
      <w:start w:val="1"/>
      <w:numFmt w:val="bullet"/>
      <w:lvlText w:val="-"/>
      <w:lvlJc w:val="left"/>
      <w:pPr>
        <w:tabs>
          <w:tab w:val="num" w:pos="5760"/>
        </w:tabs>
        <w:ind w:left="5760" w:hanging="360"/>
      </w:pPr>
      <w:rPr>
        <w:rFonts w:ascii="Times New Roman" w:hAnsi="Times New Roman" w:hint="default"/>
      </w:rPr>
    </w:lvl>
    <w:lvl w:ilvl="8" w:tplc="CF58DB02" w:tentative="1">
      <w:start w:val="1"/>
      <w:numFmt w:val="bullet"/>
      <w:lvlText w:val="-"/>
      <w:lvlJc w:val="left"/>
      <w:pPr>
        <w:tabs>
          <w:tab w:val="num" w:pos="6480"/>
        </w:tabs>
        <w:ind w:left="6480" w:hanging="360"/>
      </w:pPr>
      <w:rPr>
        <w:rFonts w:ascii="Times New Roman" w:hAnsi="Times New Roman" w:hint="default"/>
      </w:rPr>
    </w:lvl>
  </w:abstractNum>
  <w:abstractNum w:abstractNumId="34">
    <w:nsid w:val="395B0804"/>
    <w:multiLevelType w:val="hybridMultilevel"/>
    <w:tmpl w:val="4A2CEF5A"/>
    <w:lvl w:ilvl="0" w:tplc="F354A66E">
      <w:start w:val="1"/>
      <w:numFmt w:val="decimal"/>
      <w:lvlText w:val="%1."/>
      <w:lvlJc w:val="left"/>
      <w:pPr>
        <w:tabs>
          <w:tab w:val="num" w:pos="720"/>
        </w:tabs>
        <w:ind w:left="720" w:hanging="360"/>
      </w:pPr>
    </w:lvl>
    <w:lvl w:ilvl="1" w:tplc="41BE8440" w:tentative="1">
      <w:start w:val="1"/>
      <w:numFmt w:val="decimal"/>
      <w:lvlText w:val="%2."/>
      <w:lvlJc w:val="left"/>
      <w:pPr>
        <w:tabs>
          <w:tab w:val="num" w:pos="1440"/>
        </w:tabs>
        <w:ind w:left="1440" w:hanging="360"/>
      </w:pPr>
    </w:lvl>
    <w:lvl w:ilvl="2" w:tplc="06FC30F0" w:tentative="1">
      <w:start w:val="1"/>
      <w:numFmt w:val="decimal"/>
      <w:lvlText w:val="%3."/>
      <w:lvlJc w:val="left"/>
      <w:pPr>
        <w:tabs>
          <w:tab w:val="num" w:pos="2160"/>
        </w:tabs>
        <w:ind w:left="2160" w:hanging="360"/>
      </w:pPr>
    </w:lvl>
    <w:lvl w:ilvl="3" w:tplc="B8B8FA1C" w:tentative="1">
      <w:start w:val="1"/>
      <w:numFmt w:val="decimal"/>
      <w:lvlText w:val="%4."/>
      <w:lvlJc w:val="left"/>
      <w:pPr>
        <w:tabs>
          <w:tab w:val="num" w:pos="2880"/>
        </w:tabs>
        <w:ind w:left="2880" w:hanging="360"/>
      </w:pPr>
    </w:lvl>
    <w:lvl w:ilvl="4" w:tplc="9188907A" w:tentative="1">
      <w:start w:val="1"/>
      <w:numFmt w:val="decimal"/>
      <w:lvlText w:val="%5."/>
      <w:lvlJc w:val="left"/>
      <w:pPr>
        <w:tabs>
          <w:tab w:val="num" w:pos="3600"/>
        </w:tabs>
        <w:ind w:left="3600" w:hanging="360"/>
      </w:pPr>
    </w:lvl>
    <w:lvl w:ilvl="5" w:tplc="42729F9A" w:tentative="1">
      <w:start w:val="1"/>
      <w:numFmt w:val="decimal"/>
      <w:lvlText w:val="%6."/>
      <w:lvlJc w:val="left"/>
      <w:pPr>
        <w:tabs>
          <w:tab w:val="num" w:pos="4320"/>
        </w:tabs>
        <w:ind w:left="4320" w:hanging="360"/>
      </w:pPr>
    </w:lvl>
    <w:lvl w:ilvl="6" w:tplc="697AD008" w:tentative="1">
      <w:start w:val="1"/>
      <w:numFmt w:val="decimal"/>
      <w:lvlText w:val="%7."/>
      <w:lvlJc w:val="left"/>
      <w:pPr>
        <w:tabs>
          <w:tab w:val="num" w:pos="5040"/>
        </w:tabs>
        <w:ind w:left="5040" w:hanging="360"/>
      </w:pPr>
    </w:lvl>
    <w:lvl w:ilvl="7" w:tplc="6AD4BFCA" w:tentative="1">
      <w:start w:val="1"/>
      <w:numFmt w:val="decimal"/>
      <w:lvlText w:val="%8."/>
      <w:lvlJc w:val="left"/>
      <w:pPr>
        <w:tabs>
          <w:tab w:val="num" w:pos="5760"/>
        </w:tabs>
        <w:ind w:left="5760" w:hanging="360"/>
      </w:pPr>
    </w:lvl>
    <w:lvl w:ilvl="8" w:tplc="284E8614" w:tentative="1">
      <w:start w:val="1"/>
      <w:numFmt w:val="decimal"/>
      <w:lvlText w:val="%9."/>
      <w:lvlJc w:val="left"/>
      <w:pPr>
        <w:tabs>
          <w:tab w:val="num" w:pos="6480"/>
        </w:tabs>
        <w:ind w:left="6480" w:hanging="360"/>
      </w:pPr>
    </w:lvl>
  </w:abstractNum>
  <w:abstractNum w:abstractNumId="35">
    <w:nsid w:val="39BB0D35"/>
    <w:multiLevelType w:val="hybridMultilevel"/>
    <w:tmpl w:val="CE682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C2923A6"/>
    <w:multiLevelType w:val="hybridMultilevel"/>
    <w:tmpl w:val="9E52440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C362E4D"/>
    <w:multiLevelType w:val="hybridMultilevel"/>
    <w:tmpl w:val="02C6CF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3C4D1951"/>
    <w:multiLevelType w:val="hybridMultilevel"/>
    <w:tmpl w:val="D34CA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90260C"/>
    <w:multiLevelType w:val="hybridMultilevel"/>
    <w:tmpl w:val="A8E02702"/>
    <w:lvl w:ilvl="0" w:tplc="FF5E56F8">
      <w:start w:val="1"/>
      <w:numFmt w:val="bullet"/>
      <w:lvlText w:val="•"/>
      <w:lvlJc w:val="left"/>
      <w:pPr>
        <w:tabs>
          <w:tab w:val="num" w:pos="720"/>
        </w:tabs>
        <w:ind w:left="720" w:hanging="360"/>
      </w:pPr>
      <w:rPr>
        <w:rFonts w:ascii="Times New Roman" w:hAnsi="Times New Roman" w:hint="default"/>
      </w:rPr>
    </w:lvl>
    <w:lvl w:ilvl="1" w:tplc="DCD4482A" w:tentative="1">
      <w:start w:val="1"/>
      <w:numFmt w:val="bullet"/>
      <w:lvlText w:val="•"/>
      <w:lvlJc w:val="left"/>
      <w:pPr>
        <w:tabs>
          <w:tab w:val="num" w:pos="1440"/>
        </w:tabs>
        <w:ind w:left="1440" w:hanging="360"/>
      </w:pPr>
      <w:rPr>
        <w:rFonts w:ascii="Times New Roman" w:hAnsi="Times New Roman" w:hint="default"/>
      </w:rPr>
    </w:lvl>
    <w:lvl w:ilvl="2" w:tplc="D952BC1E" w:tentative="1">
      <w:start w:val="1"/>
      <w:numFmt w:val="bullet"/>
      <w:lvlText w:val="•"/>
      <w:lvlJc w:val="left"/>
      <w:pPr>
        <w:tabs>
          <w:tab w:val="num" w:pos="2160"/>
        </w:tabs>
        <w:ind w:left="2160" w:hanging="360"/>
      </w:pPr>
      <w:rPr>
        <w:rFonts w:ascii="Times New Roman" w:hAnsi="Times New Roman" w:hint="default"/>
      </w:rPr>
    </w:lvl>
    <w:lvl w:ilvl="3" w:tplc="6CD0FC8E" w:tentative="1">
      <w:start w:val="1"/>
      <w:numFmt w:val="bullet"/>
      <w:lvlText w:val="•"/>
      <w:lvlJc w:val="left"/>
      <w:pPr>
        <w:tabs>
          <w:tab w:val="num" w:pos="2880"/>
        </w:tabs>
        <w:ind w:left="2880" w:hanging="360"/>
      </w:pPr>
      <w:rPr>
        <w:rFonts w:ascii="Times New Roman" w:hAnsi="Times New Roman" w:hint="default"/>
      </w:rPr>
    </w:lvl>
    <w:lvl w:ilvl="4" w:tplc="6908C02A" w:tentative="1">
      <w:start w:val="1"/>
      <w:numFmt w:val="bullet"/>
      <w:lvlText w:val="•"/>
      <w:lvlJc w:val="left"/>
      <w:pPr>
        <w:tabs>
          <w:tab w:val="num" w:pos="3600"/>
        </w:tabs>
        <w:ind w:left="3600" w:hanging="360"/>
      </w:pPr>
      <w:rPr>
        <w:rFonts w:ascii="Times New Roman" w:hAnsi="Times New Roman" w:hint="default"/>
      </w:rPr>
    </w:lvl>
    <w:lvl w:ilvl="5" w:tplc="C2D88640" w:tentative="1">
      <w:start w:val="1"/>
      <w:numFmt w:val="bullet"/>
      <w:lvlText w:val="•"/>
      <w:lvlJc w:val="left"/>
      <w:pPr>
        <w:tabs>
          <w:tab w:val="num" w:pos="4320"/>
        </w:tabs>
        <w:ind w:left="4320" w:hanging="360"/>
      </w:pPr>
      <w:rPr>
        <w:rFonts w:ascii="Times New Roman" w:hAnsi="Times New Roman" w:hint="default"/>
      </w:rPr>
    </w:lvl>
    <w:lvl w:ilvl="6" w:tplc="AD2631B4" w:tentative="1">
      <w:start w:val="1"/>
      <w:numFmt w:val="bullet"/>
      <w:lvlText w:val="•"/>
      <w:lvlJc w:val="left"/>
      <w:pPr>
        <w:tabs>
          <w:tab w:val="num" w:pos="5040"/>
        </w:tabs>
        <w:ind w:left="5040" w:hanging="360"/>
      </w:pPr>
      <w:rPr>
        <w:rFonts w:ascii="Times New Roman" w:hAnsi="Times New Roman" w:hint="default"/>
      </w:rPr>
    </w:lvl>
    <w:lvl w:ilvl="7" w:tplc="32AC5E1A" w:tentative="1">
      <w:start w:val="1"/>
      <w:numFmt w:val="bullet"/>
      <w:lvlText w:val="•"/>
      <w:lvlJc w:val="left"/>
      <w:pPr>
        <w:tabs>
          <w:tab w:val="num" w:pos="5760"/>
        </w:tabs>
        <w:ind w:left="5760" w:hanging="360"/>
      </w:pPr>
      <w:rPr>
        <w:rFonts w:ascii="Times New Roman" w:hAnsi="Times New Roman" w:hint="default"/>
      </w:rPr>
    </w:lvl>
    <w:lvl w:ilvl="8" w:tplc="64F21296" w:tentative="1">
      <w:start w:val="1"/>
      <w:numFmt w:val="bullet"/>
      <w:lvlText w:val="•"/>
      <w:lvlJc w:val="left"/>
      <w:pPr>
        <w:tabs>
          <w:tab w:val="num" w:pos="6480"/>
        </w:tabs>
        <w:ind w:left="6480" w:hanging="360"/>
      </w:pPr>
      <w:rPr>
        <w:rFonts w:ascii="Times New Roman" w:hAnsi="Times New Roman" w:hint="default"/>
      </w:rPr>
    </w:lvl>
  </w:abstractNum>
  <w:abstractNum w:abstractNumId="40">
    <w:nsid w:val="3CB81074"/>
    <w:multiLevelType w:val="hybridMultilevel"/>
    <w:tmpl w:val="C46E2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DA77231"/>
    <w:multiLevelType w:val="hybridMultilevel"/>
    <w:tmpl w:val="08867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E546510"/>
    <w:multiLevelType w:val="hybridMultilevel"/>
    <w:tmpl w:val="E1C0479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3E603804"/>
    <w:multiLevelType w:val="hybridMultilevel"/>
    <w:tmpl w:val="010803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F392AF8"/>
    <w:multiLevelType w:val="hybridMultilevel"/>
    <w:tmpl w:val="3BCC8974"/>
    <w:lvl w:ilvl="0" w:tplc="BA724DC8">
      <w:start w:val="3"/>
      <w:numFmt w:val="decimal"/>
      <w:lvlText w:val="%1."/>
      <w:lvlJc w:val="left"/>
      <w:pPr>
        <w:tabs>
          <w:tab w:val="num" w:pos="720"/>
        </w:tabs>
        <w:ind w:left="720" w:hanging="360"/>
      </w:pPr>
    </w:lvl>
    <w:lvl w:ilvl="1" w:tplc="7B3C50C6" w:tentative="1">
      <w:start w:val="1"/>
      <w:numFmt w:val="decimal"/>
      <w:lvlText w:val="%2."/>
      <w:lvlJc w:val="left"/>
      <w:pPr>
        <w:tabs>
          <w:tab w:val="num" w:pos="1440"/>
        </w:tabs>
        <w:ind w:left="1440" w:hanging="360"/>
      </w:pPr>
    </w:lvl>
    <w:lvl w:ilvl="2" w:tplc="2C0AF786" w:tentative="1">
      <w:start w:val="1"/>
      <w:numFmt w:val="decimal"/>
      <w:lvlText w:val="%3."/>
      <w:lvlJc w:val="left"/>
      <w:pPr>
        <w:tabs>
          <w:tab w:val="num" w:pos="2160"/>
        </w:tabs>
        <w:ind w:left="2160" w:hanging="360"/>
      </w:pPr>
    </w:lvl>
    <w:lvl w:ilvl="3" w:tplc="5E34781E" w:tentative="1">
      <w:start w:val="1"/>
      <w:numFmt w:val="decimal"/>
      <w:lvlText w:val="%4."/>
      <w:lvlJc w:val="left"/>
      <w:pPr>
        <w:tabs>
          <w:tab w:val="num" w:pos="2880"/>
        </w:tabs>
        <w:ind w:left="2880" w:hanging="360"/>
      </w:pPr>
    </w:lvl>
    <w:lvl w:ilvl="4" w:tplc="B46633D2" w:tentative="1">
      <w:start w:val="1"/>
      <w:numFmt w:val="decimal"/>
      <w:lvlText w:val="%5."/>
      <w:lvlJc w:val="left"/>
      <w:pPr>
        <w:tabs>
          <w:tab w:val="num" w:pos="3600"/>
        </w:tabs>
        <w:ind w:left="3600" w:hanging="360"/>
      </w:pPr>
    </w:lvl>
    <w:lvl w:ilvl="5" w:tplc="522CFCDC" w:tentative="1">
      <w:start w:val="1"/>
      <w:numFmt w:val="decimal"/>
      <w:lvlText w:val="%6."/>
      <w:lvlJc w:val="left"/>
      <w:pPr>
        <w:tabs>
          <w:tab w:val="num" w:pos="4320"/>
        </w:tabs>
        <w:ind w:left="4320" w:hanging="360"/>
      </w:pPr>
    </w:lvl>
    <w:lvl w:ilvl="6" w:tplc="38EAF6EC" w:tentative="1">
      <w:start w:val="1"/>
      <w:numFmt w:val="decimal"/>
      <w:lvlText w:val="%7."/>
      <w:lvlJc w:val="left"/>
      <w:pPr>
        <w:tabs>
          <w:tab w:val="num" w:pos="5040"/>
        </w:tabs>
        <w:ind w:left="5040" w:hanging="360"/>
      </w:pPr>
    </w:lvl>
    <w:lvl w:ilvl="7" w:tplc="70306AA0" w:tentative="1">
      <w:start w:val="1"/>
      <w:numFmt w:val="decimal"/>
      <w:lvlText w:val="%8."/>
      <w:lvlJc w:val="left"/>
      <w:pPr>
        <w:tabs>
          <w:tab w:val="num" w:pos="5760"/>
        </w:tabs>
        <w:ind w:left="5760" w:hanging="360"/>
      </w:pPr>
    </w:lvl>
    <w:lvl w:ilvl="8" w:tplc="1992454A" w:tentative="1">
      <w:start w:val="1"/>
      <w:numFmt w:val="decimal"/>
      <w:lvlText w:val="%9."/>
      <w:lvlJc w:val="left"/>
      <w:pPr>
        <w:tabs>
          <w:tab w:val="num" w:pos="6480"/>
        </w:tabs>
        <w:ind w:left="6480" w:hanging="360"/>
      </w:pPr>
    </w:lvl>
  </w:abstractNum>
  <w:abstractNum w:abstractNumId="45">
    <w:nsid w:val="3FFA1800"/>
    <w:multiLevelType w:val="hybridMultilevel"/>
    <w:tmpl w:val="F88CB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0EC5229"/>
    <w:multiLevelType w:val="hybridMultilevel"/>
    <w:tmpl w:val="52B2CA40"/>
    <w:lvl w:ilvl="0" w:tplc="0418000F">
      <w:start w:val="1"/>
      <w:numFmt w:val="decimal"/>
      <w:lvlText w:val="%1."/>
      <w:lvlJc w:val="left"/>
      <w:pPr>
        <w:ind w:left="2335" w:hanging="360"/>
      </w:pPr>
    </w:lvl>
    <w:lvl w:ilvl="1" w:tplc="04180019" w:tentative="1">
      <w:start w:val="1"/>
      <w:numFmt w:val="lowerLetter"/>
      <w:lvlText w:val="%2."/>
      <w:lvlJc w:val="left"/>
      <w:pPr>
        <w:ind w:left="3055" w:hanging="360"/>
      </w:pPr>
    </w:lvl>
    <w:lvl w:ilvl="2" w:tplc="0418001B" w:tentative="1">
      <w:start w:val="1"/>
      <w:numFmt w:val="lowerRoman"/>
      <w:lvlText w:val="%3."/>
      <w:lvlJc w:val="right"/>
      <w:pPr>
        <w:ind w:left="3775" w:hanging="180"/>
      </w:pPr>
    </w:lvl>
    <w:lvl w:ilvl="3" w:tplc="0418000F" w:tentative="1">
      <w:start w:val="1"/>
      <w:numFmt w:val="decimal"/>
      <w:lvlText w:val="%4."/>
      <w:lvlJc w:val="left"/>
      <w:pPr>
        <w:ind w:left="4495" w:hanging="360"/>
      </w:pPr>
    </w:lvl>
    <w:lvl w:ilvl="4" w:tplc="04180019" w:tentative="1">
      <w:start w:val="1"/>
      <w:numFmt w:val="lowerLetter"/>
      <w:lvlText w:val="%5."/>
      <w:lvlJc w:val="left"/>
      <w:pPr>
        <w:ind w:left="5215" w:hanging="360"/>
      </w:pPr>
    </w:lvl>
    <w:lvl w:ilvl="5" w:tplc="0418001B" w:tentative="1">
      <w:start w:val="1"/>
      <w:numFmt w:val="lowerRoman"/>
      <w:lvlText w:val="%6."/>
      <w:lvlJc w:val="right"/>
      <w:pPr>
        <w:ind w:left="5935" w:hanging="180"/>
      </w:pPr>
    </w:lvl>
    <w:lvl w:ilvl="6" w:tplc="0418000F" w:tentative="1">
      <w:start w:val="1"/>
      <w:numFmt w:val="decimal"/>
      <w:lvlText w:val="%7."/>
      <w:lvlJc w:val="left"/>
      <w:pPr>
        <w:ind w:left="6655" w:hanging="360"/>
      </w:pPr>
    </w:lvl>
    <w:lvl w:ilvl="7" w:tplc="04180019" w:tentative="1">
      <w:start w:val="1"/>
      <w:numFmt w:val="lowerLetter"/>
      <w:lvlText w:val="%8."/>
      <w:lvlJc w:val="left"/>
      <w:pPr>
        <w:ind w:left="7375" w:hanging="360"/>
      </w:pPr>
    </w:lvl>
    <w:lvl w:ilvl="8" w:tplc="0418001B" w:tentative="1">
      <w:start w:val="1"/>
      <w:numFmt w:val="lowerRoman"/>
      <w:lvlText w:val="%9."/>
      <w:lvlJc w:val="right"/>
      <w:pPr>
        <w:ind w:left="8095" w:hanging="180"/>
      </w:pPr>
    </w:lvl>
  </w:abstractNum>
  <w:abstractNum w:abstractNumId="47">
    <w:nsid w:val="40F3620D"/>
    <w:multiLevelType w:val="hybridMultilevel"/>
    <w:tmpl w:val="BDAC105E"/>
    <w:lvl w:ilvl="0" w:tplc="7B6A1938">
      <w:start w:val="1"/>
      <w:numFmt w:val="decimal"/>
      <w:lvlText w:val="%1."/>
      <w:lvlJc w:val="center"/>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440B2E1A"/>
    <w:multiLevelType w:val="hybridMultilevel"/>
    <w:tmpl w:val="87928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C8D00E0"/>
    <w:multiLevelType w:val="multilevel"/>
    <w:tmpl w:val="D2AE14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nsid w:val="51045A8D"/>
    <w:multiLevelType w:val="hybridMultilevel"/>
    <w:tmpl w:val="315287FA"/>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5183622D"/>
    <w:multiLevelType w:val="hybridMultilevel"/>
    <w:tmpl w:val="5F3A8C94"/>
    <w:lvl w:ilvl="0" w:tplc="6F82480C">
      <w:start w:val="1"/>
      <w:numFmt w:val="bullet"/>
      <w:lvlText w:val="-"/>
      <w:lvlJc w:val="left"/>
      <w:pPr>
        <w:tabs>
          <w:tab w:val="num" w:pos="720"/>
        </w:tabs>
        <w:ind w:left="720" w:hanging="360"/>
      </w:pPr>
      <w:rPr>
        <w:rFonts w:ascii="Times New Roman" w:hAnsi="Times New Roman" w:hint="default"/>
      </w:rPr>
    </w:lvl>
    <w:lvl w:ilvl="1" w:tplc="61B25E82" w:tentative="1">
      <w:start w:val="1"/>
      <w:numFmt w:val="bullet"/>
      <w:lvlText w:val="-"/>
      <w:lvlJc w:val="left"/>
      <w:pPr>
        <w:tabs>
          <w:tab w:val="num" w:pos="1440"/>
        </w:tabs>
        <w:ind w:left="1440" w:hanging="360"/>
      </w:pPr>
      <w:rPr>
        <w:rFonts w:ascii="Times New Roman" w:hAnsi="Times New Roman" w:hint="default"/>
      </w:rPr>
    </w:lvl>
    <w:lvl w:ilvl="2" w:tplc="1D7C892C" w:tentative="1">
      <w:start w:val="1"/>
      <w:numFmt w:val="bullet"/>
      <w:lvlText w:val="-"/>
      <w:lvlJc w:val="left"/>
      <w:pPr>
        <w:tabs>
          <w:tab w:val="num" w:pos="2160"/>
        </w:tabs>
        <w:ind w:left="2160" w:hanging="360"/>
      </w:pPr>
      <w:rPr>
        <w:rFonts w:ascii="Times New Roman" w:hAnsi="Times New Roman" w:hint="default"/>
      </w:rPr>
    </w:lvl>
    <w:lvl w:ilvl="3" w:tplc="F19A262C" w:tentative="1">
      <w:start w:val="1"/>
      <w:numFmt w:val="bullet"/>
      <w:lvlText w:val="-"/>
      <w:lvlJc w:val="left"/>
      <w:pPr>
        <w:tabs>
          <w:tab w:val="num" w:pos="2880"/>
        </w:tabs>
        <w:ind w:left="2880" w:hanging="360"/>
      </w:pPr>
      <w:rPr>
        <w:rFonts w:ascii="Times New Roman" w:hAnsi="Times New Roman" w:hint="default"/>
      </w:rPr>
    </w:lvl>
    <w:lvl w:ilvl="4" w:tplc="D4F8B6E8" w:tentative="1">
      <w:start w:val="1"/>
      <w:numFmt w:val="bullet"/>
      <w:lvlText w:val="-"/>
      <w:lvlJc w:val="left"/>
      <w:pPr>
        <w:tabs>
          <w:tab w:val="num" w:pos="3600"/>
        </w:tabs>
        <w:ind w:left="3600" w:hanging="360"/>
      </w:pPr>
      <w:rPr>
        <w:rFonts w:ascii="Times New Roman" w:hAnsi="Times New Roman" w:hint="default"/>
      </w:rPr>
    </w:lvl>
    <w:lvl w:ilvl="5" w:tplc="7A98BBF4" w:tentative="1">
      <w:start w:val="1"/>
      <w:numFmt w:val="bullet"/>
      <w:lvlText w:val="-"/>
      <w:lvlJc w:val="left"/>
      <w:pPr>
        <w:tabs>
          <w:tab w:val="num" w:pos="4320"/>
        </w:tabs>
        <w:ind w:left="4320" w:hanging="360"/>
      </w:pPr>
      <w:rPr>
        <w:rFonts w:ascii="Times New Roman" w:hAnsi="Times New Roman" w:hint="default"/>
      </w:rPr>
    </w:lvl>
    <w:lvl w:ilvl="6" w:tplc="FD3A6312" w:tentative="1">
      <w:start w:val="1"/>
      <w:numFmt w:val="bullet"/>
      <w:lvlText w:val="-"/>
      <w:lvlJc w:val="left"/>
      <w:pPr>
        <w:tabs>
          <w:tab w:val="num" w:pos="5040"/>
        </w:tabs>
        <w:ind w:left="5040" w:hanging="360"/>
      </w:pPr>
      <w:rPr>
        <w:rFonts w:ascii="Times New Roman" w:hAnsi="Times New Roman" w:hint="default"/>
      </w:rPr>
    </w:lvl>
    <w:lvl w:ilvl="7" w:tplc="0240B312" w:tentative="1">
      <w:start w:val="1"/>
      <w:numFmt w:val="bullet"/>
      <w:lvlText w:val="-"/>
      <w:lvlJc w:val="left"/>
      <w:pPr>
        <w:tabs>
          <w:tab w:val="num" w:pos="5760"/>
        </w:tabs>
        <w:ind w:left="5760" w:hanging="360"/>
      </w:pPr>
      <w:rPr>
        <w:rFonts w:ascii="Times New Roman" w:hAnsi="Times New Roman" w:hint="default"/>
      </w:rPr>
    </w:lvl>
    <w:lvl w:ilvl="8" w:tplc="3A10CC20" w:tentative="1">
      <w:start w:val="1"/>
      <w:numFmt w:val="bullet"/>
      <w:lvlText w:val="-"/>
      <w:lvlJc w:val="left"/>
      <w:pPr>
        <w:tabs>
          <w:tab w:val="num" w:pos="6480"/>
        </w:tabs>
        <w:ind w:left="6480" w:hanging="360"/>
      </w:pPr>
      <w:rPr>
        <w:rFonts w:ascii="Times New Roman" w:hAnsi="Times New Roman" w:hint="default"/>
      </w:rPr>
    </w:lvl>
  </w:abstractNum>
  <w:abstractNum w:abstractNumId="52">
    <w:nsid w:val="534F520A"/>
    <w:multiLevelType w:val="hybridMultilevel"/>
    <w:tmpl w:val="2ECCCB98"/>
    <w:lvl w:ilvl="0" w:tplc="314CA9AA">
      <w:start w:val="4"/>
      <w:numFmt w:val="decimal"/>
      <w:lvlText w:val="%1."/>
      <w:lvlJc w:val="left"/>
      <w:pPr>
        <w:tabs>
          <w:tab w:val="num" w:pos="720"/>
        </w:tabs>
        <w:ind w:left="720" w:hanging="360"/>
      </w:pPr>
    </w:lvl>
    <w:lvl w:ilvl="1" w:tplc="509AAF82" w:tentative="1">
      <w:start w:val="1"/>
      <w:numFmt w:val="decimal"/>
      <w:lvlText w:val="%2."/>
      <w:lvlJc w:val="left"/>
      <w:pPr>
        <w:tabs>
          <w:tab w:val="num" w:pos="1440"/>
        </w:tabs>
        <w:ind w:left="1440" w:hanging="360"/>
      </w:pPr>
    </w:lvl>
    <w:lvl w:ilvl="2" w:tplc="7E2E2F58" w:tentative="1">
      <w:start w:val="1"/>
      <w:numFmt w:val="decimal"/>
      <w:lvlText w:val="%3."/>
      <w:lvlJc w:val="left"/>
      <w:pPr>
        <w:tabs>
          <w:tab w:val="num" w:pos="2160"/>
        </w:tabs>
        <w:ind w:left="2160" w:hanging="360"/>
      </w:pPr>
    </w:lvl>
    <w:lvl w:ilvl="3" w:tplc="93FCCE26" w:tentative="1">
      <w:start w:val="1"/>
      <w:numFmt w:val="decimal"/>
      <w:lvlText w:val="%4."/>
      <w:lvlJc w:val="left"/>
      <w:pPr>
        <w:tabs>
          <w:tab w:val="num" w:pos="2880"/>
        </w:tabs>
        <w:ind w:left="2880" w:hanging="360"/>
      </w:pPr>
    </w:lvl>
    <w:lvl w:ilvl="4" w:tplc="25243B60" w:tentative="1">
      <w:start w:val="1"/>
      <w:numFmt w:val="decimal"/>
      <w:lvlText w:val="%5."/>
      <w:lvlJc w:val="left"/>
      <w:pPr>
        <w:tabs>
          <w:tab w:val="num" w:pos="3600"/>
        </w:tabs>
        <w:ind w:left="3600" w:hanging="360"/>
      </w:pPr>
    </w:lvl>
    <w:lvl w:ilvl="5" w:tplc="1B14567C" w:tentative="1">
      <w:start w:val="1"/>
      <w:numFmt w:val="decimal"/>
      <w:lvlText w:val="%6."/>
      <w:lvlJc w:val="left"/>
      <w:pPr>
        <w:tabs>
          <w:tab w:val="num" w:pos="4320"/>
        </w:tabs>
        <w:ind w:left="4320" w:hanging="360"/>
      </w:pPr>
    </w:lvl>
    <w:lvl w:ilvl="6" w:tplc="2C365DD8" w:tentative="1">
      <w:start w:val="1"/>
      <w:numFmt w:val="decimal"/>
      <w:lvlText w:val="%7."/>
      <w:lvlJc w:val="left"/>
      <w:pPr>
        <w:tabs>
          <w:tab w:val="num" w:pos="5040"/>
        </w:tabs>
        <w:ind w:left="5040" w:hanging="360"/>
      </w:pPr>
    </w:lvl>
    <w:lvl w:ilvl="7" w:tplc="7BBA095E" w:tentative="1">
      <w:start w:val="1"/>
      <w:numFmt w:val="decimal"/>
      <w:lvlText w:val="%8."/>
      <w:lvlJc w:val="left"/>
      <w:pPr>
        <w:tabs>
          <w:tab w:val="num" w:pos="5760"/>
        </w:tabs>
        <w:ind w:left="5760" w:hanging="360"/>
      </w:pPr>
    </w:lvl>
    <w:lvl w:ilvl="8" w:tplc="DC16C496" w:tentative="1">
      <w:start w:val="1"/>
      <w:numFmt w:val="decimal"/>
      <w:lvlText w:val="%9."/>
      <w:lvlJc w:val="left"/>
      <w:pPr>
        <w:tabs>
          <w:tab w:val="num" w:pos="6480"/>
        </w:tabs>
        <w:ind w:left="6480" w:hanging="360"/>
      </w:pPr>
    </w:lvl>
  </w:abstractNum>
  <w:abstractNum w:abstractNumId="53">
    <w:nsid w:val="53FA6D85"/>
    <w:multiLevelType w:val="hybridMultilevel"/>
    <w:tmpl w:val="C41ACEB8"/>
    <w:lvl w:ilvl="0" w:tplc="E034A580">
      <w:start w:val="1"/>
      <w:numFmt w:val="lowerLetter"/>
      <w:lvlText w:val="%1)"/>
      <w:lvlJc w:val="left"/>
      <w:pPr>
        <w:tabs>
          <w:tab w:val="num" w:pos="720"/>
        </w:tabs>
        <w:ind w:left="720" w:hanging="360"/>
      </w:pPr>
    </w:lvl>
    <w:lvl w:ilvl="1" w:tplc="9F1441CE" w:tentative="1">
      <w:start w:val="1"/>
      <w:numFmt w:val="lowerLetter"/>
      <w:lvlText w:val="%2)"/>
      <w:lvlJc w:val="left"/>
      <w:pPr>
        <w:tabs>
          <w:tab w:val="num" w:pos="1440"/>
        </w:tabs>
        <w:ind w:left="1440" w:hanging="360"/>
      </w:pPr>
    </w:lvl>
    <w:lvl w:ilvl="2" w:tplc="E98AF32C" w:tentative="1">
      <w:start w:val="1"/>
      <w:numFmt w:val="lowerLetter"/>
      <w:lvlText w:val="%3)"/>
      <w:lvlJc w:val="left"/>
      <w:pPr>
        <w:tabs>
          <w:tab w:val="num" w:pos="2160"/>
        </w:tabs>
        <w:ind w:left="2160" w:hanging="360"/>
      </w:pPr>
    </w:lvl>
    <w:lvl w:ilvl="3" w:tplc="A0C8A318" w:tentative="1">
      <w:start w:val="1"/>
      <w:numFmt w:val="lowerLetter"/>
      <w:lvlText w:val="%4)"/>
      <w:lvlJc w:val="left"/>
      <w:pPr>
        <w:tabs>
          <w:tab w:val="num" w:pos="2880"/>
        </w:tabs>
        <w:ind w:left="2880" w:hanging="360"/>
      </w:pPr>
    </w:lvl>
    <w:lvl w:ilvl="4" w:tplc="6164B70A" w:tentative="1">
      <w:start w:val="1"/>
      <w:numFmt w:val="lowerLetter"/>
      <w:lvlText w:val="%5)"/>
      <w:lvlJc w:val="left"/>
      <w:pPr>
        <w:tabs>
          <w:tab w:val="num" w:pos="3600"/>
        </w:tabs>
        <w:ind w:left="3600" w:hanging="360"/>
      </w:pPr>
    </w:lvl>
    <w:lvl w:ilvl="5" w:tplc="692E95BA" w:tentative="1">
      <w:start w:val="1"/>
      <w:numFmt w:val="lowerLetter"/>
      <w:lvlText w:val="%6)"/>
      <w:lvlJc w:val="left"/>
      <w:pPr>
        <w:tabs>
          <w:tab w:val="num" w:pos="4320"/>
        </w:tabs>
        <w:ind w:left="4320" w:hanging="360"/>
      </w:pPr>
    </w:lvl>
    <w:lvl w:ilvl="6" w:tplc="95B81FF8" w:tentative="1">
      <w:start w:val="1"/>
      <w:numFmt w:val="lowerLetter"/>
      <w:lvlText w:val="%7)"/>
      <w:lvlJc w:val="left"/>
      <w:pPr>
        <w:tabs>
          <w:tab w:val="num" w:pos="5040"/>
        </w:tabs>
        <w:ind w:left="5040" w:hanging="360"/>
      </w:pPr>
    </w:lvl>
    <w:lvl w:ilvl="7" w:tplc="CE6C923C" w:tentative="1">
      <w:start w:val="1"/>
      <w:numFmt w:val="lowerLetter"/>
      <w:lvlText w:val="%8)"/>
      <w:lvlJc w:val="left"/>
      <w:pPr>
        <w:tabs>
          <w:tab w:val="num" w:pos="5760"/>
        </w:tabs>
        <w:ind w:left="5760" w:hanging="360"/>
      </w:pPr>
    </w:lvl>
    <w:lvl w:ilvl="8" w:tplc="925A06FE" w:tentative="1">
      <w:start w:val="1"/>
      <w:numFmt w:val="lowerLetter"/>
      <w:lvlText w:val="%9)"/>
      <w:lvlJc w:val="left"/>
      <w:pPr>
        <w:tabs>
          <w:tab w:val="num" w:pos="6480"/>
        </w:tabs>
        <w:ind w:left="6480" w:hanging="360"/>
      </w:pPr>
    </w:lvl>
  </w:abstractNum>
  <w:abstractNum w:abstractNumId="54">
    <w:nsid w:val="545F072E"/>
    <w:multiLevelType w:val="hybridMultilevel"/>
    <w:tmpl w:val="40D21898"/>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589177B2"/>
    <w:multiLevelType w:val="hybridMultilevel"/>
    <w:tmpl w:val="064E1ED6"/>
    <w:lvl w:ilvl="0" w:tplc="04190013">
      <w:start w:val="1"/>
      <w:numFmt w:val="upp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6">
    <w:nsid w:val="5A774D5F"/>
    <w:multiLevelType w:val="multilevel"/>
    <w:tmpl w:val="CCF68B6C"/>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Symbol" w:hAnsi="Symbol"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57">
    <w:nsid w:val="5B8B3490"/>
    <w:multiLevelType w:val="hybridMultilevel"/>
    <w:tmpl w:val="6F989D0E"/>
    <w:lvl w:ilvl="0" w:tplc="93E434C4">
      <w:start w:val="1"/>
      <w:numFmt w:val="bullet"/>
      <w:lvlText w:val="-"/>
      <w:lvlJc w:val="left"/>
      <w:pPr>
        <w:tabs>
          <w:tab w:val="num" w:pos="720"/>
        </w:tabs>
        <w:ind w:left="720" w:hanging="360"/>
      </w:pPr>
      <w:rPr>
        <w:rFonts w:ascii="Times New Roman" w:hAnsi="Times New Roman" w:hint="default"/>
      </w:rPr>
    </w:lvl>
    <w:lvl w:ilvl="1" w:tplc="CE52C7C6" w:tentative="1">
      <w:start w:val="1"/>
      <w:numFmt w:val="bullet"/>
      <w:lvlText w:val="-"/>
      <w:lvlJc w:val="left"/>
      <w:pPr>
        <w:tabs>
          <w:tab w:val="num" w:pos="1440"/>
        </w:tabs>
        <w:ind w:left="1440" w:hanging="360"/>
      </w:pPr>
      <w:rPr>
        <w:rFonts w:ascii="Times New Roman" w:hAnsi="Times New Roman" w:hint="default"/>
      </w:rPr>
    </w:lvl>
    <w:lvl w:ilvl="2" w:tplc="A1A022B2" w:tentative="1">
      <w:start w:val="1"/>
      <w:numFmt w:val="bullet"/>
      <w:lvlText w:val="-"/>
      <w:lvlJc w:val="left"/>
      <w:pPr>
        <w:tabs>
          <w:tab w:val="num" w:pos="2160"/>
        </w:tabs>
        <w:ind w:left="2160" w:hanging="360"/>
      </w:pPr>
      <w:rPr>
        <w:rFonts w:ascii="Times New Roman" w:hAnsi="Times New Roman" w:hint="default"/>
      </w:rPr>
    </w:lvl>
    <w:lvl w:ilvl="3" w:tplc="73B464AE" w:tentative="1">
      <w:start w:val="1"/>
      <w:numFmt w:val="bullet"/>
      <w:lvlText w:val="-"/>
      <w:lvlJc w:val="left"/>
      <w:pPr>
        <w:tabs>
          <w:tab w:val="num" w:pos="2880"/>
        </w:tabs>
        <w:ind w:left="2880" w:hanging="360"/>
      </w:pPr>
      <w:rPr>
        <w:rFonts w:ascii="Times New Roman" w:hAnsi="Times New Roman" w:hint="default"/>
      </w:rPr>
    </w:lvl>
    <w:lvl w:ilvl="4" w:tplc="F838FF88" w:tentative="1">
      <w:start w:val="1"/>
      <w:numFmt w:val="bullet"/>
      <w:lvlText w:val="-"/>
      <w:lvlJc w:val="left"/>
      <w:pPr>
        <w:tabs>
          <w:tab w:val="num" w:pos="3600"/>
        </w:tabs>
        <w:ind w:left="3600" w:hanging="360"/>
      </w:pPr>
      <w:rPr>
        <w:rFonts w:ascii="Times New Roman" w:hAnsi="Times New Roman" w:hint="default"/>
      </w:rPr>
    </w:lvl>
    <w:lvl w:ilvl="5" w:tplc="965A6C5E" w:tentative="1">
      <w:start w:val="1"/>
      <w:numFmt w:val="bullet"/>
      <w:lvlText w:val="-"/>
      <w:lvlJc w:val="left"/>
      <w:pPr>
        <w:tabs>
          <w:tab w:val="num" w:pos="4320"/>
        </w:tabs>
        <w:ind w:left="4320" w:hanging="360"/>
      </w:pPr>
      <w:rPr>
        <w:rFonts w:ascii="Times New Roman" w:hAnsi="Times New Roman" w:hint="default"/>
      </w:rPr>
    </w:lvl>
    <w:lvl w:ilvl="6" w:tplc="D2D25610" w:tentative="1">
      <w:start w:val="1"/>
      <w:numFmt w:val="bullet"/>
      <w:lvlText w:val="-"/>
      <w:lvlJc w:val="left"/>
      <w:pPr>
        <w:tabs>
          <w:tab w:val="num" w:pos="5040"/>
        </w:tabs>
        <w:ind w:left="5040" w:hanging="360"/>
      </w:pPr>
      <w:rPr>
        <w:rFonts w:ascii="Times New Roman" w:hAnsi="Times New Roman" w:hint="default"/>
      </w:rPr>
    </w:lvl>
    <w:lvl w:ilvl="7" w:tplc="00AE8736" w:tentative="1">
      <w:start w:val="1"/>
      <w:numFmt w:val="bullet"/>
      <w:lvlText w:val="-"/>
      <w:lvlJc w:val="left"/>
      <w:pPr>
        <w:tabs>
          <w:tab w:val="num" w:pos="5760"/>
        </w:tabs>
        <w:ind w:left="5760" w:hanging="360"/>
      </w:pPr>
      <w:rPr>
        <w:rFonts w:ascii="Times New Roman" w:hAnsi="Times New Roman" w:hint="default"/>
      </w:rPr>
    </w:lvl>
    <w:lvl w:ilvl="8" w:tplc="B5480BA6" w:tentative="1">
      <w:start w:val="1"/>
      <w:numFmt w:val="bullet"/>
      <w:lvlText w:val="-"/>
      <w:lvlJc w:val="left"/>
      <w:pPr>
        <w:tabs>
          <w:tab w:val="num" w:pos="6480"/>
        </w:tabs>
        <w:ind w:left="6480" w:hanging="360"/>
      </w:pPr>
      <w:rPr>
        <w:rFonts w:ascii="Times New Roman" w:hAnsi="Times New Roman" w:hint="default"/>
      </w:rPr>
    </w:lvl>
  </w:abstractNum>
  <w:abstractNum w:abstractNumId="58">
    <w:nsid w:val="5E6A55E7"/>
    <w:multiLevelType w:val="hybridMultilevel"/>
    <w:tmpl w:val="84F08DB0"/>
    <w:lvl w:ilvl="0" w:tplc="1660D61C">
      <w:start w:val="1"/>
      <w:numFmt w:val="bullet"/>
      <w:lvlText w:val="-"/>
      <w:lvlJc w:val="left"/>
      <w:pPr>
        <w:tabs>
          <w:tab w:val="num" w:pos="720"/>
        </w:tabs>
        <w:ind w:left="720" w:hanging="360"/>
      </w:pPr>
      <w:rPr>
        <w:rFonts w:ascii="Times New Roman" w:hAnsi="Times New Roman" w:hint="default"/>
      </w:rPr>
    </w:lvl>
    <w:lvl w:ilvl="1" w:tplc="ACDAD586" w:tentative="1">
      <w:start w:val="1"/>
      <w:numFmt w:val="bullet"/>
      <w:lvlText w:val="-"/>
      <w:lvlJc w:val="left"/>
      <w:pPr>
        <w:tabs>
          <w:tab w:val="num" w:pos="1440"/>
        </w:tabs>
        <w:ind w:left="1440" w:hanging="360"/>
      </w:pPr>
      <w:rPr>
        <w:rFonts w:ascii="Times New Roman" w:hAnsi="Times New Roman" w:hint="default"/>
      </w:rPr>
    </w:lvl>
    <w:lvl w:ilvl="2" w:tplc="0E96F0A6" w:tentative="1">
      <w:start w:val="1"/>
      <w:numFmt w:val="bullet"/>
      <w:lvlText w:val="-"/>
      <w:lvlJc w:val="left"/>
      <w:pPr>
        <w:tabs>
          <w:tab w:val="num" w:pos="2160"/>
        </w:tabs>
        <w:ind w:left="2160" w:hanging="360"/>
      </w:pPr>
      <w:rPr>
        <w:rFonts w:ascii="Times New Roman" w:hAnsi="Times New Roman" w:hint="default"/>
      </w:rPr>
    </w:lvl>
    <w:lvl w:ilvl="3" w:tplc="9D041C32" w:tentative="1">
      <w:start w:val="1"/>
      <w:numFmt w:val="bullet"/>
      <w:lvlText w:val="-"/>
      <w:lvlJc w:val="left"/>
      <w:pPr>
        <w:tabs>
          <w:tab w:val="num" w:pos="2880"/>
        </w:tabs>
        <w:ind w:left="2880" w:hanging="360"/>
      </w:pPr>
      <w:rPr>
        <w:rFonts w:ascii="Times New Roman" w:hAnsi="Times New Roman" w:hint="default"/>
      </w:rPr>
    </w:lvl>
    <w:lvl w:ilvl="4" w:tplc="0CEC3802" w:tentative="1">
      <w:start w:val="1"/>
      <w:numFmt w:val="bullet"/>
      <w:lvlText w:val="-"/>
      <w:lvlJc w:val="left"/>
      <w:pPr>
        <w:tabs>
          <w:tab w:val="num" w:pos="3600"/>
        </w:tabs>
        <w:ind w:left="3600" w:hanging="360"/>
      </w:pPr>
      <w:rPr>
        <w:rFonts w:ascii="Times New Roman" w:hAnsi="Times New Roman" w:hint="default"/>
      </w:rPr>
    </w:lvl>
    <w:lvl w:ilvl="5" w:tplc="1A2082A0" w:tentative="1">
      <w:start w:val="1"/>
      <w:numFmt w:val="bullet"/>
      <w:lvlText w:val="-"/>
      <w:lvlJc w:val="left"/>
      <w:pPr>
        <w:tabs>
          <w:tab w:val="num" w:pos="4320"/>
        </w:tabs>
        <w:ind w:left="4320" w:hanging="360"/>
      </w:pPr>
      <w:rPr>
        <w:rFonts w:ascii="Times New Roman" w:hAnsi="Times New Roman" w:hint="default"/>
      </w:rPr>
    </w:lvl>
    <w:lvl w:ilvl="6" w:tplc="9B3612B2" w:tentative="1">
      <w:start w:val="1"/>
      <w:numFmt w:val="bullet"/>
      <w:lvlText w:val="-"/>
      <w:lvlJc w:val="left"/>
      <w:pPr>
        <w:tabs>
          <w:tab w:val="num" w:pos="5040"/>
        </w:tabs>
        <w:ind w:left="5040" w:hanging="360"/>
      </w:pPr>
      <w:rPr>
        <w:rFonts w:ascii="Times New Roman" w:hAnsi="Times New Roman" w:hint="default"/>
      </w:rPr>
    </w:lvl>
    <w:lvl w:ilvl="7" w:tplc="73EA7D18" w:tentative="1">
      <w:start w:val="1"/>
      <w:numFmt w:val="bullet"/>
      <w:lvlText w:val="-"/>
      <w:lvlJc w:val="left"/>
      <w:pPr>
        <w:tabs>
          <w:tab w:val="num" w:pos="5760"/>
        </w:tabs>
        <w:ind w:left="5760" w:hanging="360"/>
      </w:pPr>
      <w:rPr>
        <w:rFonts w:ascii="Times New Roman" w:hAnsi="Times New Roman" w:hint="default"/>
      </w:rPr>
    </w:lvl>
    <w:lvl w:ilvl="8" w:tplc="6DF00BCA" w:tentative="1">
      <w:start w:val="1"/>
      <w:numFmt w:val="bullet"/>
      <w:lvlText w:val="-"/>
      <w:lvlJc w:val="left"/>
      <w:pPr>
        <w:tabs>
          <w:tab w:val="num" w:pos="6480"/>
        </w:tabs>
        <w:ind w:left="6480" w:hanging="360"/>
      </w:pPr>
      <w:rPr>
        <w:rFonts w:ascii="Times New Roman" w:hAnsi="Times New Roman" w:hint="default"/>
      </w:rPr>
    </w:lvl>
  </w:abstractNum>
  <w:abstractNum w:abstractNumId="59">
    <w:nsid w:val="5EB63445"/>
    <w:multiLevelType w:val="hybridMultilevel"/>
    <w:tmpl w:val="DA6CE2A8"/>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61804036"/>
    <w:multiLevelType w:val="hybridMultilevel"/>
    <w:tmpl w:val="20E20664"/>
    <w:lvl w:ilvl="0" w:tplc="26D051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623F665A"/>
    <w:multiLevelType w:val="hybridMultilevel"/>
    <w:tmpl w:val="B9BE5E7A"/>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7532CEB"/>
    <w:multiLevelType w:val="hybridMultilevel"/>
    <w:tmpl w:val="C58AD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9BF0BC6"/>
    <w:multiLevelType w:val="hybridMultilevel"/>
    <w:tmpl w:val="1362F4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C6C38E8"/>
    <w:multiLevelType w:val="hybridMultilevel"/>
    <w:tmpl w:val="D3142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CD6221C"/>
    <w:multiLevelType w:val="hybridMultilevel"/>
    <w:tmpl w:val="746E2132"/>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D686E42"/>
    <w:multiLevelType w:val="hybridMultilevel"/>
    <w:tmpl w:val="2E4ED98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D7D1CEA"/>
    <w:multiLevelType w:val="hybridMultilevel"/>
    <w:tmpl w:val="D8D29AAE"/>
    <w:lvl w:ilvl="0" w:tplc="B314910E">
      <w:start w:val="2"/>
      <w:numFmt w:val="decimal"/>
      <w:lvlText w:val="%1."/>
      <w:lvlJc w:val="left"/>
      <w:pPr>
        <w:tabs>
          <w:tab w:val="num" w:pos="720"/>
        </w:tabs>
        <w:ind w:left="720" w:hanging="360"/>
      </w:pPr>
    </w:lvl>
    <w:lvl w:ilvl="1" w:tplc="31DAE72A" w:tentative="1">
      <w:start w:val="1"/>
      <w:numFmt w:val="decimal"/>
      <w:lvlText w:val="%2."/>
      <w:lvlJc w:val="left"/>
      <w:pPr>
        <w:tabs>
          <w:tab w:val="num" w:pos="1440"/>
        </w:tabs>
        <w:ind w:left="1440" w:hanging="360"/>
      </w:pPr>
    </w:lvl>
    <w:lvl w:ilvl="2" w:tplc="F0707B40" w:tentative="1">
      <w:start w:val="1"/>
      <w:numFmt w:val="decimal"/>
      <w:lvlText w:val="%3."/>
      <w:lvlJc w:val="left"/>
      <w:pPr>
        <w:tabs>
          <w:tab w:val="num" w:pos="2160"/>
        </w:tabs>
        <w:ind w:left="2160" w:hanging="360"/>
      </w:pPr>
    </w:lvl>
    <w:lvl w:ilvl="3" w:tplc="D9A66DAE" w:tentative="1">
      <w:start w:val="1"/>
      <w:numFmt w:val="decimal"/>
      <w:lvlText w:val="%4."/>
      <w:lvlJc w:val="left"/>
      <w:pPr>
        <w:tabs>
          <w:tab w:val="num" w:pos="2880"/>
        </w:tabs>
        <w:ind w:left="2880" w:hanging="360"/>
      </w:pPr>
    </w:lvl>
    <w:lvl w:ilvl="4" w:tplc="233ADC04" w:tentative="1">
      <w:start w:val="1"/>
      <w:numFmt w:val="decimal"/>
      <w:lvlText w:val="%5."/>
      <w:lvlJc w:val="left"/>
      <w:pPr>
        <w:tabs>
          <w:tab w:val="num" w:pos="3600"/>
        </w:tabs>
        <w:ind w:left="3600" w:hanging="360"/>
      </w:pPr>
    </w:lvl>
    <w:lvl w:ilvl="5" w:tplc="28FEE528" w:tentative="1">
      <w:start w:val="1"/>
      <w:numFmt w:val="decimal"/>
      <w:lvlText w:val="%6."/>
      <w:lvlJc w:val="left"/>
      <w:pPr>
        <w:tabs>
          <w:tab w:val="num" w:pos="4320"/>
        </w:tabs>
        <w:ind w:left="4320" w:hanging="360"/>
      </w:pPr>
    </w:lvl>
    <w:lvl w:ilvl="6" w:tplc="E1006CB6" w:tentative="1">
      <w:start w:val="1"/>
      <w:numFmt w:val="decimal"/>
      <w:lvlText w:val="%7."/>
      <w:lvlJc w:val="left"/>
      <w:pPr>
        <w:tabs>
          <w:tab w:val="num" w:pos="5040"/>
        </w:tabs>
        <w:ind w:left="5040" w:hanging="360"/>
      </w:pPr>
    </w:lvl>
    <w:lvl w:ilvl="7" w:tplc="098C97C0" w:tentative="1">
      <w:start w:val="1"/>
      <w:numFmt w:val="decimal"/>
      <w:lvlText w:val="%8."/>
      <w:lvlJc w:val="left"/>
      <w:pPr>
        <w:tabs>
          <w:tab w:val="num" w:pos="5760"/>
        </w:tabs>
        <w:ind w:left="5760" w:hanging="360"/>
      </w:pPr>
    </w:lvl>
    <w:lvl w:ilvl="8" w:tplc="36167984" w:tentative="1">
      <w:start w:val="1"/>
      <w:numFmt w:val="decimal"/>
      <w:lvlText w:val="%9."/>
      <w:lvlJc w:val="left"/>
      <w:pPr>
        <w:tabs>
          <w:tab w:val="num" w:pos="6480"/>
        </w:tabs>
        <w:ind w:left="6480" w:hanging="360"/>
      </w:pPr>
    </w:lvl>
  </w:abstractNum>
  <w:abstractNum w:abstractNumId="69">
    <w:nsid w:val="6F585430"/>
    <w:multiLevelType w:val="hybridMultilevel"/>
    <w:tmpl w:val="EFE02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F7D4F98"/>
    <w:multiLevelType w:val="hybridMultilevel"/>
    <w:tmpl w:val="7984301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F927169"/>
    <w:multiLevelType w:val="hybridMultilevel"/>
    <w:tmpl w:val="553C5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707D3505"/>
    <w:multiLevelType w:val="hybridMultilevel"/>
    <w:tmpl w:val="D44C05C6"/>
    <w:lvl w:ilvl="0" w:tplc="010C6726">
      <w:start w:val="1"/>
      <w:numFmt w:val="bullet"/>
      <w:lvlText w:val=""/>
      <w:lvlJc w:val="left"/>
      <w:pPr>
        <w:ind w:left="1277" w:hanging="360"/>
      </w:pPr>
      <w:rPr>
        <w:rFonts w:ascii="Symbol" w:hAnsi="Symbol" w:hint="default"/>
        <w:color w:val="auto"/>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73">
    <w:nsid w:val="708A3C10"/>
    <w:multiLevelType w:val="hybridMultilevel"/>
    <w:tmpl w:val="05AE1DB4"/>
    <w:lvl w:ilvl="0" w:tplc="CA62A7DA">
      <w:start w:val="2"/>
      <w:numFmt w:val="lowerLetter"/>
      <w:lvlText w:val="%1)"/>
      <w:lvlJc w:val="left"/>
      <w:pPr>
        <w:tabs>
          <w:tab w:val="num" w:pos="720"/>
        </w:tabs>
        <w:ind w:left="720" w:hanging="360"/>
      </w:pPr>
    </w:lvl>
    <w:lvl w:ilvl="1" w:tplc="ECFE57C6" w:tentative="1">
      <w:start w:val="1"/>
      <w:numFmt w:val="lowerLetter"/>
      <w:lvlText w:val="%2)"/>
      <w:lvlJc w:val="left"/>
      <w:pPr>
        <w:tabs>
          <w:tab w:val="num" w:pos="1440"/>
        </w:tabs>
        <w:ind w:left="1440" w:hanging="360"/>
      </w:pPr>
    </w:lvl>
    <w:lvl w:ilvl="2" w:tplc="D6FE4FE8" w:tentative="1">
      <w:start w:val="1"/>
      <w:numFmt w:val="lowerLetter"/>
      <w:lvlText w:val="%3)"/>
      <w:lvlJc w:val="left"/>
      <w:pPr>
        <w:tabs>
          <w:tab w:val="num" w:pos="2160"/>
        </w:tabs>
        <w:ind w:left="2160" w:hanging="360"/>
      </w:pPr>
    </w:lvl>
    <w:lvl w:ilvl="3" w:tplc="ECDEB454" w:tentative="1">
      <w:start w:val="1"/>
      <w:numFmt w:val="lowerLetter"/>
      <w:lvlText w:val="%4)"/>
      <w:lvlJc w:val="left"/>
      <w:pPr>
        <w:tabs>
          <w:tab w:val="num" w:pos="2880"/>
        </w:tabs>
        <w:ind w:left="2880" w:hanging="360"/>
      </w:pPr>
    </w:lvl>
    <w:lvl w:ilvl="4" w:tplc="71D2EB2C" w:tentative="1">
      <w:start w:val="1"/>
      <w:numFmt w:val="lowerLetter"/>
      <w:lvlText w:val="%5)"/>
      <w:lvlJc w:val="left"/>
      <w:pPr>
        <w:tabs>
          <w:tab w:val="num" w:pos="3600"/>
        </w:tabs>
        <w:ind w:left="3600" w:hanging="360"/>
      </w:pPr>
    </w:lvl>
    <w:lvl w:ilvl="5" w:tplc="97087730" w:tentative="1">
      <w:start w:val="1"/>
      <w:numFmt w:val="lowerLetter"/>
      <w:lvlText w:val="%6)"/>
      <w:lvlJc w:val="left"/>
      <w:pPr>
        <w:tabs>
          <w:tab w:val="num" w:pos="4320"/>
        </w:tabs>
        <w:ind w:left="4320" w:hanging="360"/>
      </w:pPr>
    </w:lvl>
    <w:lvl w:ilvl="6" w:tplc="EE6E8112" w:tentative="1">
      <w:start w:val="1"/>
      <w:numFmt w:val="lowerLetter"/>
      <w:lvlText w:val="%7)"/>
      <w:lvlJc w:val="left"/>
      <w:pPr>
        <w:tabs>
          <w:tab w:val="num" w:pos="5040"/>
        </w:tabs>
        <w:ind w:left="5040" w:hanging="360"/>
      </w:pPr>
    </w:lvl>
    <w:lvl w:ilvl="7" w:tplc="1F2C2ABE" w:tentative="1">
      <w:start w:val="1"/>
      <w:numFmt w:val="lowerLetter"/>
      <w:lvlText w:val="%8)"/>
      <w:lvlJc w:val="left"/>
      <w:pPr>
        <w:tabs>
          <w:tab w:val="num" w:pos="5760"/>
        </w:tabs>
        <w:ind w:left="5760" w:hanging="360"/>
      </w:pPr>
    </w:lvl>
    <w:lvl w:ilvl="8" w:tplc="2168EDF0" w:tentative="1">
      <w:start w:val="1"/>
      <w:numFmt w:val="lowerLetter"/>
      <w:lvlText w:val="%9)"/>
      <w:lvlJc w:val="left"/>
      <w:pPr>
        <w:tabs>
          <w:tab w:val="num" w:pos="6480"/>
        </w:tabs>
        <w:ind w:left="6480" w:hanging="360"/>
      </w:pPr>
    </w:lvl>
  </w:abstractNum>
  <w:abstractNum w:abstractNumId="74">
    <w:nsid w:val="70BC2D1E"/>
    <w:multiLevelType w:val="hybridMultilevel"/>
    <w:tmpl w:val="3E48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3240D75"/>
    <w:multiLevelType w:val="hybridMultilevel"/>
    <w:tmpl w:val="4ACCE760"/>
    <w:lvl w:ilvl="0" w:tplc="E4541E6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6">
    <w:nsid w:val="74647CB0"/>
    <w:multiLevelType w:val="hybridMultilevel"/>
    <w:tmpl w:val="8FF6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4A52CA3"/>
    <w:multiLevelType w:val="hybridMultilevel"/>
    <w:tmpl w:val="4514927C"/>
    <w:lvl w:ilvl="0" w:tplc="43600D94">
      <w:start w:val="1"/>
      <w:numFmt w:val="bullet"/>
      <w:lvlText w:val="-"/>
      <w:lvlJc w:val="left"/>
      <w:pPr>
        <w:tabs>
          <w:tab w:val="num" w:pos="720"/>
        </w:tabs>
        <w:ind w:left="720" w:hanging="360"/>
      </w:pPr>
      <w:rPr>
        <w:rFonts w:ascii="Times New Roman" w:hAnsi="Times New Roman" w:hint="default"/>
      </w:rPr>
    </w:lvl>
    <w:lvl w:ilvl="1" w:tplc="4D1E02DC" w:tentative="1">
      <w:start w:val="1"/>
      <w:numFmt w:val="bullet"/>
      <w:lvlText w:val="-"/>
      <w:lvlJc w:val="left"/>
      <w:pPr>
        <w:tabs>
          <w:tab w:val="num" w:pos="1440"/>
        </w:tabs>
        <w:ind w:left="1440" w:hanging="360"/>
      </w:pPr>
      <w:rPr>
        <w:rFonts w:ascii="Times New Roman" w:hAnsi="Times New Roman" w:hint="default"/>
      </w:rPr>
    </w:lvl>
    <w:lvl w:ilvl="2" w:tplc="0B12F614" w:tentative="1">
      <w:start w:val="1"/>
      <w:numFmt w:val="bullet"/>
      <w:lvlText w:val="-"/>
      <w:lvlJc w:val="left"/>
      <w:pPr>
        <w:tabs>
          <w:tab w:val="num" w:pos="2160"/>
        </w:tabs>
        <w:ind w:left="2160" w:hanging="360"/>
      </w:pPr>
      <w:rPr>
        <w:rFonts w:ascii="Times New Roman" w:hAnsi="Times New Roman" w:hint="default"/>
      </w:rPr>
    </w:lvl>
    <w:lvl w:ilvl="3" w:tplc="178CD288" w:tentative="1">
      <w:start w:val="1"/>
      <w:numFmt w:val="bullet"/>
      <w:lvlText w:val="-"/>
      <w:lvlJc w:val="left"/>
      <w:pPr>
        <w:tabs>
          <w:tab w:val="num" w:pos="2880"/>
        </w:tabs>
        <w:ind w:left="2880" w:hanging="360"/>
      </w:pPr>
      <w:rPr>
        <w:rFonts w:ascii="Times New Roman" w:hAnsi="Times New Roman" w:hint="default"/>
      </w:rPr>
    </w:lvl>
    <w:lvl w:ilvl="4" w:tplc="3194626A" w:tentative="1">
      <w:start w:val="1"/>
      <w:numFmt w:val="bullet"/>
      <w:lvlText w:val="-"/>
      <w:lvlJc w:val="left"/>
      <w:pPr>
        <w:tabs>
          <w:tab w:val="num" w:pos="3600"/>
        </w:tabs>
        <w:ind w:left="3600" w:hanging="360"/>
      </w:pPr>
      <w:rPr>
        <w:rFonts w:ascii="Times New Roman" w:hAnsi="Times New Roman" w:hint="default"/>
      </w:rPr>
    </w:lvl>
    <w:lvl w:ilvl="5" w:tplc="0A9EC84C" w:tentative="1">
      <w:start w:val="1"/>
      <w:numFmt w:val="bullet"/>
      <w:lvlText w:val="-"/>
      <w:lvlJc w:val="left"/>
      <w:pPr>
        <w:tabs>
          <w:tab w:val="num" w:pos="4320"/>
        </w:tabs>
        <w:ind w:left="4320" w:hanging="360"/>
      </w:pPr>
      <w:rPr>
        <w:rFonts w:ascii="Times New Roman" w:hAnsi="Times New Roman" w:hint="default"/>
      </w:rPr>
    </w:lvl>
    <w:lvl w:ilvl="6" w:tplc="8698FC1E" w:tentative="1">
      <w:start w:val="1"/>
      <w:numFmt w:val="bullet"/>
      <w:lvlText w:val="-"/>
      <w:lvlJc w:val="left"/>
      <w:pPr>
        <w:tabs>
          <w:tab w:val="num" w:pos="5040"/>
        </w:tabs>
        <w:ind w:left="5040" w:hanging="360"/>
      </w:pPr>
      <w:rPr>
        <w:rFonts w:ascii="Times New Roman" w:hAnsi="Times New Roman" w:hint="default"/>
      </w:rPr>
    </w:lvl>
    <w:lvl w:ilvl="7" w:tplc="B9663390" w:tentative="1">
      <w:start w:val="1"/>
      <w:numFmt w:val="bullet"/>
      <w:lvlText w:val="-"/>
      <w:lvlJc w:val="left"/>
      <w:pPr>
        <w:tabs>
          <w:tab w:val="num" w:pos="5760"/>
        </w:tabs>
        <w:ind w:left="5760" w:hanging="360"/>
      </w:pPr>
      <w:rPr>
        <w:rFonts w:ascii="Times New Roman" w:hAnsi="Times New Roman" w:hint="default"/>
      </w:rPr>
    </w:lvl>
    <w:lvl w:ilvl="8" w:tplc="A29EF760" w:tentative="1">
      <w:start w:val="1"/>
      <w:numFmt w:val="bullet"/>
      <w:lvlText w:val="-"/>
      <w:lvlJc w:val="left"/>
      <w:pPr>
        <w:tabs>
          <w:tab w:val="num" w:pos="6480"/>
        </w:tabs>
        <w:ind w:left="6480" w:hanging="360"/>
      </w:pPr>
      <w:rPr>
        <w:rFonts w:ascii="Times New Roman" w:hAnsi="Times New Roman" w:hint="default"/>
      </w:rPr>
    </w:lvl>
  </w:abstractNum>
  <w:abstractNum w:abstractNumId="78">
    <w:nsid w:val="77E26EC0"/>
    <w:multiLevelType w:val="hybridMultilevel"/>
    <w:tmpl w:val="D2CA1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9411319"/>
    <w:multiLevelType w:val="multilevel"/>
    <w:tmpl w:val="DF8A7176"/>
    <w:lvl w:ilvl="0">
      <w:start w:val="1"/>
      <w:numFmt w:val="decimal"/>
      <w:lvlText w:val="%1."/>
      <w:lvlJc w:val="left"/>
      <w:pPr>
        <w:ind w:left="360" w:hanging="360"/>
      </w:pPr>
      <w:rPr>
        <w:rFonts w:hint="default"/>
        <w:b/>
        <w:i/>
        <w:color w:val="auto"/>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nsid w:val="7DC95E19"/>
    <w:multiLevelType w:val="multilevel"/>
    <w:tmpl w:val="E30E0BB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nsid w:val="7E4162BF"/>
    <w:multiLevelType w:val="hybridMultilevel"/>
    <w:tmpl w:val="842E681A"/>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4"/>
  </w:num>
  <w:num w:numId="2">
    <w:abstractNumId w:val="48"/>
  </w:num>
  <w:num w:numId="3">
    <w:abstractNumId w:val="1"/>
  </w:num>
  <w:num w:numId="4">
    <w:abstractNumId w:val="56"/>
  </w:num>
  <w:num w:numId="5">
    <w:abstractNumId w:val="13"/>
  </w:num>
  <w:num w:numId="6">
    <w:abstractNumId w:val="19"/>
  </w:num>
  <w:num w:numId="7">
    <w:abstractNumId w:val="54"/>
  </w:num>
  <w:num w:numId="8">
    <w:abstractNumId w:val="61"/>
  </w:num>
  <w:num w:numId="9">
    <w:abstractNumId w:val="81"/>
  </w:num>
  <w:num w:numId="10">
    <w:abstractNumId w:val="69"/>
  </w:num>
  <w:num w:numId="11">
    <w:abstractNumId w:val="9"/>
  </w:num>
  <w:num w:numId="12">
    <w:abstractNumId w:val="10"/>
  </w:num>
  <w:num w:numId="13">
    <w:abstractNumId w:val="12"/>
  </w:num>
  <w:num w:numId="14">
    <w:abstractNumId w:val="6"/>
  </w:num>
  <w:num w:numId="15">
    <w:abstractNumId w:val="59"/>
  </w:num>
  <w:num w:numId="16">
    <w:abstractNumId w:val="29"/>
  </w:num>
  <w:num w:numId="17">
    <w:abstractNumId w:val="46"/>
  </w:num>
  <w:num w:numId="18">
    <w:abstractNumId w:val="60"/>
  </w:num>
  <w:num w:numId="19">
    <w:abstractNumId w:val="72"/>
  </w:num>
  <w:num w:numId="20">
    <w:abstractNumId w:val="42"/>
  </w:num>
  <w:num w:numId="21">
    <w:abstractNumId w:val="41"/>
  </w:num>
  <w:num w:numId="22">
    <w:abstractNumId w:val="8"/>
  </w:num>
  <w:num w:numId="23">
    <w:abstractNumId w:val="35"/>
  </w:num>
  <w:num w:numId="24">
    <w:abstractNumId w:val="15"/>
  </w:num>
  <w:num w:numId="25">
    <w:abstractNumId w:val="63"/>
  </w:num>
  <w:num w:numId="26">
    <w:abstractNumId w:val="45"/>
  </w:num>
  <w:num w:numId="27">
    <w:abstractNumId w:val="71"/>
  </w:num>
  <w:num w:numId="28">
    <w:abstractNumId w:val="36"/>
  </w:num>
  <w:num w:numId="29">
    <w:abstractNumId w:val="28"/>
  </w:num>
  <w:num w:numId="30">
    <w:abstractNumId w:val="67"/>
  </w:num>
  <w:num w:numId="31">
    <w:abstractNumId w:val="23"/>
  </w:num>
  <w:num w:numId="32">
    <w:abstractNumId w:val="24"/>
  </w:num>
  <w:num w:numId="33">
    <w:abstractNumId w:val="64"/>
  </w:num>
  <w:num w:numId="34">
    <w:abstractNumId w:val="40"/>
  </w:num>
  <w:num w:numId="35">
    <w:abstractNumId w:val="27"/>
  </w:num>
  <w:num w:numId="36">
    <w:abstractNumId w:val="50"/>
  </w:num>
  <w:num w:numId="37">
    <w:abstractNumId w:val="18"/>
  </w:num>
  <w:num w:numId="38">
    <w:abstractNumId w:val="55"/>
  </w:num>
  <w:num w:numId="39">
    <w:abstractNumId w:val="2"/>
  </w:num>
  <w:num w:numId="40">
    <w:abstractNumId w:val="77"/>
  </w:num>
  <w:num w:numId="41">
    <w:abstractNumId w:val="34"/>
  </w:num>
  <w:num w:numId="42">
    <w:abstractNumId w:val="7"/>
  </w:num>
  <w:num w:numId="43">
    <w:abstractNumId w:val="14"/>
  </w:num>
  <w:num w:numId="44">
    <w:abstractNumId w:val="39"/>
  </w:num>
  <w:num w:numId="45">
    <w:abstractNumId w:val="73"/>
  </w:num>
  <w:num w:numId="46">
    <w:abstractNumId w:val="31"/>
  </w:num>
  <w:num w:numId="47">
    <w:abstractNumId w:val="32"/>
  </w:num>
  <w:num w:numId="48">
    <w:abstractNumId w:val="33"/>
  </w:num>
  <w:num w:numId="49">
    <w:abstractNumId w:val="16"/>
  </w:num>
  <w:num w:numId="50">
    <w:abstractNumId w:val="57"/>
  </w:num>
  <w:num w:numId="51">
    <w:abstractNumId w:val="68"/>
  </w:num>
  <w:num w:numId="52">
    <w:abstractNumId w:val="53"/>
  </w:num>
  <w:num w:numId="53">
    <w:abstractNumId w:val="44"/>
  </w:num>
  <w:num w:numId="54">
    <w:abstractNumId w:val="58"/>
  </w:num>
  <w:num w:numId="55">
    <w:abstractNumId w:val="25"/>
  </w:num>
  <w:num w:numId="56">
    <w:abstractNumId w:val="52"/>
  </w:num>
  <w:num w:numId="57">
    <w:abstractNumId w:val="51"/>
  </w:num>
  <w:num w:numId="58">
    <w:abstractNumId w:val="5"/>
  </w:num>
  <w:num w:numId="59">
    <w:abstractNumId w:val="70"/>
  </w:num>
  <w:num w:numId="60">
    <w:abstractNumId w:val="75"/>
  </w:num>
  <w:num w:numId="61">
    <w:abstractNumId w:val="66"/>
  </w:num>
  <w:num w:numId="62">
    <w:abstractNumId w:val="49"/>
  </w:num>
  <w:num w:numId="63">
    <w:abstractNumId w:val="30"/>
  </w:num>
  <w:num w:numId="64">
    <w:abstractNumId w:val="38"/>
  </w:num>
  <w:num w:numId="65">
    <w:abstractNumId w:val="65"/>
  </w:num>
  <w:num w:numId="66">
    <w:abstractNumId w:val="78"/>
  </w:num>
  <w:num w:numId="67">
    <w:abstractNumId w:val="80"/>
  </w:num>
  <w:num w:numId="68">
    <w:abstractNumId w:val="76"/>
  </w:num>
  <w:num w:numId="69">
    <w:abstractNumId w:val="17"/>
  </w:num>
  <w:num w:numId="70">
    <w:abstractNumId w:val="3"/>
  </w:num>
  <w:num w:numId="71">
    <w:abstractNumId w:val="4"/>
  </w:num>
  <w:num w:numId="72">
    <w:abstractNumId w:val="11"/>
  </w:num>
  <w:num w:numId="73">
    <w:abstractNumId w:val="22"/>
  </w:num>
  <w:num w:numId="74">
    <w:abstractNumId w:val="26"/>
  </w:num>
  <w:num w:numId="75">
    <w:abstractNumId w:val="20"/>
  </w:num>
  <w:num w:numId="76">
    <w:abstractNumId w:val="62"/>
  </w:num>
  <w:num w:numId="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num>
  <w:num w:numId="80">
    <w:abstractNumId w:val="21"/>
  </w:num>
  <w:num w:numId="81">
    <w:abstractNumId w:val="0"/>
  </w:num>
  <w:num w:numId="82">
    <w:abstractNumId w:val="7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971C5"/>
    <w:rsid w:val="00003B4B"/>
    <w:rsid w:val="00005817"/>
    <w:rsid w:val="00006C08"/>
    <w:rsid w:val="00006E87"/>
    <w:rsid w:val="00013FED"/>
    <w:rsid w:val="00017FEE"/>
    <w:rsid w:val="0002164C"/>
    <w:rsid w:val="000228ED"/>
    <w:rsid w:val="0002475D"/>
    <w:rsid w:val="00025CBD"/>
    <w:rsid w:val="00025D31"/>
    <w:rsid w:val="00026580"/>
    <w:rsid w:val="000310ED"/>
    <w:rsid w:val="000331F2"/>
    <w:rsid w:val="000361BE"/>
    <w:rsid w:val="00037BBE"/>
    <w:rsid w:val="00041110"/>
    <w:rsid w:val="000471CE"/>
    <w:rsid w:val="00050196"/>
    <w:rsid w:val="000531E9"/>
    <w:rsid w:val="00054BF6"/>
    <w:rsid w:val="000601C0"/>
    <w:rsid w:val="00066DD5"/>
    <w:rsid w:val="000713EF"/>
    <w:rsid w:val="0007526A"/>
    <w:rsid w:val="00075A8A"/>
    <w:rsid w:val="00092B6A"/>
    <w:rsid w:val="00095412"/>
    <w:rsid w:val="000A42EC"/>
    <w:rsid w:val="000A4CB0"/>
    <w:rsid w:val="000B07EB"/>
    <w:rsid w:val="000B085D"/>
    <w:rsid w:val="000B26F1"/>
    <w:rsid w:val="000B2CEC"/>
    <w:rsid w:val="000B5DB8"/>
    <w:rsid w:val="000B6383"/>
    <w:rsid w:val="000B7265"/>
    <w:rsid w:val="000B75A8"/>
    <w:rsid w:val="000C1C85"/>
    <w:rsid w:val="000D0EC3"/>
    <w:rsid w:val="000D18E9"/>
    <w:rsid w:val="000D440D"/>
    <w:rsid w:val="000E11F0"/>
    <w:rsid w:val="000E3A02"/>
    <w:rsid w:val="000E5364"/>
    <w:rsid w:val="000E5C19"/>
    <w:rsid w:val="000E7945"/>
    <w:rsid w:val="000F1518"/>
    <w:rsid w:val="000F1649"/>
    <w:rsid w:val="000F1771"/>
    <w:rsid w:val="000F25CC"/>
    <w:rsid w:val="000F2931"/>
    <w:rsid w:val="000F7210"/>
    <w:rsid w:val="00100B9D"/>
    <w:rsid w:val="00101D89"/>
    <w:rsid w:val="001105BF"/>
    <w:rsid w:val="00111A95"/>
    <w:rsid w:val="00111AA3"/>
    <w:rsid w:val="00111B9F"/>
    <w:rsid w:val="00113652"/>
    <w:rsid w:val="00116C6B"/>
    <w:rsid w:val="001176BD"/>
    <w:rsid w:val="0012064B"/>
    <w:rsid w:val="00120F12"/>
    <w:rsid w:val="00121D4B"/>
    <w:rsid w:val="00122240"/>
    <w:rsid w:val="0012316A"/>
    <w:rsid w:val="0012322C"/>
    <w:rsid w:val="00124449"/>
    <w:rsid w:val="00125794"/>
    <w:rsid w:val="00126307"/>
    <w:rsid w:val="001272CE"/>
    <w:rsid w:val="001309E4"/>
    <w:rsid w:val="00132838"/>
    <w:rsid w:val="00132C0C"/>
    <w:rsid w:val="0013373F"/>
    <w:rsid w:val="0013766D"/>
    <w:rsid w:val="001454B0"/>
    <w:rsid w:val="00145A7B"/>
    <w:rsid w:val="001523ED"/>
    <w:rsid w:val="00154F0D"/>
    <w:rsid w:val="0015524A"/>
    <w:rsid w:val="00156692"/>
    <w:rsid w:val="001579E3"/>
    <w:rsid w:val="001635C0"/>
    <w:rsid w:val="00163738"/>
    <w:rsid w:val="001646DD"/>
    <w:rsid w:val="001652E9"/>
    <w:rsid w:val="00167517"/>
    <w:rsid w:val="001713FA"/>
    <w:rsid w:val="00171FCD"/>
    <w:rsid w:val="00181C15"/>
    <w:rsid w:val="00185010"/>
    <w:rsid w:val="0018508D"/>
    <w:rsid w:val="00190EA8"/>
    <w:rsid w:val="0019156D"/>
    <w:rsid w:val="001937E7"/>
    <w:rsid w:val="001945D7"/>
    <w:rsid w:val="00194EDF"/>
    <w:rsid w:val="00195C97"/>
    <w:rsid w:val="001A4275"/>
    <w:rsid w:val="001A4D48"/>
    <w:rsid w:val="001B1626"/>
    <w:rsid w:val="001C24D1"/>
    <w:rsid w:val="001C4E78"/>
    <w:rsid w:val="001C7006"/>
    <w:rsid w:val="001D1186"/>
    <w:rsid w:val="001D2CC0"/>
    <w:rsid w:val="001D2CFB"/>
    <w:rsid w:val="001D37ED"/>
    <w:rsid w:val="001E1D6B"/>
    <w:rsid w:val="001F245A"/>
    <w:rsid w:val="001F32A1"/>
    <w:rsid w:val="001F3583"/>
    <w:rsid w:val="001F451A"/>
    <w:rsid w:val="001F506D"/>
    <w:rsid w:val="001F7052"/>
    <w:rsid w:val="001F7CD4"/>
    <w:rsid w:val="00200142"/>
    <w:rsid w:val="0020079B"/>
    <w:rsid w:val="00206DE5"/>
    <w:rsid w:val="00207BC1"/>
    <w:rsid w:val="00211D6B"/>
    <w:rsid w:val="0021242E"/>
    <w:rsid w:val="002140E2"/>
    <w:rsid w:val="00215789"/>
    <w:rsid w:val="00216B51"/>
    <w:rsid w:val="0022078B"/>
    <w:rsid w:val="00223379"/>
    <w:rsid w:val="002262B2"/>
    <w:rsid w:val="00230CAB"/>
    <w:rsid w:val="00231CF0"/>
    <w:rsid w:val="002335EB"/>
    <w:rsid w:val="002342D5"/>
    <w:rsid w:val="00235349"/>
    <w:rsid w:val="00236462"/>
    <w:rsid w:val="002411C9"/>
    <w:rsid w:val="00241B76"/>
    <w:rsid w:val="00242189"/>
    <w:rsid w:val="002433E2"/>
    <w:rsid w:val="002434EC"/>
    <w:rsid w:val="00243928"/>
    <w:rsid w:val="002501ED"/>
    <w:rsid w:val="00257738"/>
    <w:rsid w:val="00260DAD"/>
    <w:rsid w:val="0026749C"/>
    <w:rsid w:val="002675FD"/>
    <w:rsid w:val="00270E61"/>
    <w:rsid w:val="002740CE"/>
    <w:rsid w:val="00275EBA"/>
    <w:rsid w:val="002822D5"/>
    <w:rsid w:val="00283DCE"/>
    <w:rsid w:val="002849DF"/>
    <w:rsid w:val="0028620C"/>
    <w:rsid w:val="00286254"/>
    <w:rsid w:val="00293144"/>
    <w:rsid w:val="002933D9"/>
    <w:rsid w:val="00294B51"/>
    <w:rsid w:val="00295D2F"/>
    <w:rsid w:val="002A0E54"/>
    <w:rsid w:val="002A37F8"/>
    <w:rsid w:val="002C003B"/>
    <w:rsid w:val="002C1F97"/>
    <w:rsid w:val="002C2179"/>
    <w:rsid w:val="002C3986"/>
    <w:rsid w:val="002C3AA7"/>
    <w:rsid w:val="002C6E58"/>
    <w:rsid w:val="002D67D9"/>
    <w:rsid w:val="002E0232"/>
    <w:rsid w:val="002E0504"/>
    <w:rsid w:val="002E45A9"/>
    <w:rsid w:val="002F1DB3"/>
    <w:rsid w:val="002F280B"/>
    <w:rsid w:val="002F51E6"/>
    <w:rsid w:val="002F5A5F"/>
    <w:rsid w:val="002F5CD5"/>
    <w:rsid w:val="003023E1"/>
    <w:rsid w:val="00302B2F"/>
    <w:rsid w:val="00304588"/>
    <w:rsid w:val="003046F7"/>
    <w:rsid w:val="00306E79"/>
    <w:rsid w:val="00310BBB"/>
    <w:rsid w:val="00311E83"/>
    <w:rsid w:val="003133FE"/>
    <w:rsid w:val="00317032"/>
    <w:rsid w:val="00321A27"/>
    <w:rsid w:val="00322930"/>
    <w:rsid w:val="00324346"/>
    <w:rsid w:val="00324448"/>
    <w:rsid w:val="003273ED"/>
    <w:rsid w:val="00327CBB"/>
    <w:rsid w:val="0033064F"/>
    <w:rsid w:val="0033164F"/>
    <w:rsid w:val="00332A1A"/>
    <w:rsid w:val="00333819"/>
    <w:rsid w:val="00334220"/>
    <w:rsid w:val="00336733"/>
    <w:rsid w:val="00341C99"/>
    <w:rsid w:val="00347C2E"/>
    <w:rsid w:val="00350AFC"/>
    <w:rsid w:val="00351939"/>
    <w:rsid w:val="00352EF5"/>
    <w:rsid w:val="003552AC"/>
    <w:rsid w:val="0035549A"/>
    <w:rsid w:val="0036575E"/>
    <w:rsid w:val="003736D1"/>
    <w:rsid w:val="00374549"/>
    <w:rsid w:val="0037780C"/>
    <w:rsid w:val="00382D9B"/>
    <w:rsid w:val="0038573A"/>
    <w:rsid w:val="00390A56"/>
    <w:rsid w:val="00391ABC"/>
    <w:rsid w:val="00393CA5"/>
    <w:rsid w:val="003971C5"/>
    <w:rsid w:val="003A6C38"/>
    <w:rsid w:val="003A73B5"/>
    <w:rsid w:val="003B0446"/>
    <w:rsid w:val="003B1146"/>
    <w:rsid w:val="003B25F6"/>
    <w:rsid w:val="003B4870"/>
    <w:rsid w:val="003B58BD"/>
    <w:rsid w:val="003C0B08"/>
    <w:rsid w:val="003C224D"/>
    <w:rsid w:val="003C2D17"/>
    <w:rsid w:val="003C31E5"/>
    <w:rsid w:val="003C32C8"/>
    <w:rsid w:val="003C3566"/>
    <w:rsid w:val="003C54A5"/>
    <w:rsid w:val="003D0459"/>
    <w:rsid w:val="003D30DB"/>
    <w:rsid w:val="003D6859"/>
    <w:rsid w:val="003D7AC1"/>
    <w:rsid w:val="003E1055"/>
    <w:rsid w:val="003E346B"/>
    <w:rsid w:val="003F0195"/>
    <w:rsid w:val="003F0B4A"/>
    <w:rsid w:val="003F3612"/>
    <w:rsid w:val="003F3DD8"/>
    <w:rsid w:val="003F6DA2"/>
    <w:rsid w:val="003F70E3"/>
    <w:rsid w:val="00404E16"/>
    <w:rsid w:val="00407671"/>
    <w:rsid w:val="00412CF8"/>
    <w:rsid w:val="004159F1"/>
    <w:rsid w:val="004201C9"/>
    <w:rsid w:val="00422B71"/>
    <w:rsid w:val="00423204"/>
    <w:rsid w:val="004239E2"/>
    <w:rsid w:val="00423D08"/>
    <w:rsid w:val="00424600"/>
    <w:rsid w:val="00424B02"/>
    <w:rsid w:val="004260A4"/>
    <w:rsid w:val="00426B52"/>
    <w:rsid w:val="00430F18"/>
    <w:rsid w:val="00432A65"/>
    <w:rsid w:val="004338C6"/>
    <w:rsid w:val="004375D6"/>
    <w:rsid w:val="004379A3"/>
    <w:rsid w:val="004433A0"/>
    <w:rsid w:val="00443B19"/>
    <w:rsid w:val="00445BB2"/>
    <w:rsid w:val="00445D35"/>
    <w:rsid w:val="00453D33"/>
    <w:rsid w:val="00455B09"/>
    <w:rsid w:val="00456B4A"/>
    <w:rsid w:val="0045770F"/>
    <w:rsid w:val="00457812"/>
    <w:rsid w:val="004603F9"/>
    <w:rsid w:val="004620BC"/>
    <w:rsid w:val="0046641F"/>
    <w:rsid w:val="00467062"/>
    <w:rsid w:val="00473096"/>
    <w:rsid w:val="00474B8A"/>
    <w:rsid w:val="004758D8"/>
    <w:rsid w:val="00476602"/>
    <w:rsid w:val="0048072E"/>
    <w:rsid w:val="00487BF9"/>
    <w:rsid w:val="00490F00"/>
    <w:rsid w:val="0049110B"/>
    <w:rsid w:val="004931AE"/>
    <w:rsid w:val="00494E6D"/>
    <w:rsid w:val="0049535E"/>
    <w:rsid w:val="0049717C"/>
    <w:rsid w:val="0049774E"/>
    <w:rsid w:val="004A135A"/>
    <w:rsid w:val="004A18FA"/>
    <w:rsid w:val="004A1E2C"/>
    <w:rsid w:val="004A5CFF"/>
    <w:rsid w:val="004A6CE8"/>
    <w:rsid w:val="004B1CBB"/>
    <w:rsid w:val="004B1FFB"/>
    <w:rsid w:val="004B339C"/>
    <w:rsid w:val="004B3CF4"/>
    <w:rsid w:val="004B55F8"/>
    <w:rsid w:val="004B5692"/>
    <w:rsid w:val="004C0C1C"/>
    <w:rsid w:val="004C168B"/>
    <w:rsid w:val="004C2FB6"/>
    <w:rsid w:val="004C6649"/>
    <w:rsid w:val="004C6739"/>
    <w:rsid w:val="004C6760"/>
    <w:rsid w:val="004D1A81"/>
    <w:rsid w:val="004D5C4D"/>
    <w:rsid w:val="004D682B"/>
    <w:rsid w:val="004D7A56"/>
    <w:rsid w:val="004E4BD1"/>
    <w:rsid w:val="004E5023"/>
    <w:rsid w:val="004E60A5"/>
    <w:rsid w:val="004F71E0"/>
    <w:rsid w:val="00501152"/>
    <w:rsid w:val="0050155A"/>
    <w:rsid w:val="00502448"/>
    <w:rsid w:val="00504461"/>
    <w:rsid w:val="00504F37"/>
    <w:rsid w:val="00507440"/>
    <w:rsid w:val="0050765E"/>
    <w:rsid w:val="00512897"/>
    <w:rsid w:val="00512F3C"/>
    <w:rsid w:val="00521A3B"/>
    <w:rsid w:val="00522B58"/>
    <w:rsid w:val="005236E7"/>
    <w:rsid w:val="00524988"/>
    <w:rsid w:val="00527F2A"/>
    <w:rsid w:val="00530D9C"/>
    <w:rsid w:val="005318FE"/>
    <w:rsid w:val="00531A48"/>
    <w:rsid w:val="00536B05"/>
    <w:rsid w:val="0053707C"/>
    <w:rsid w:val="00537D79"/>
    <w:rsid w:val="005409E0"/>
    <w:rsid w:val="00543BF0"/>
    <w:rsid w:val="00544CF8"/>
    <w:rsid w:val="00545297"/>
    <w:rsid w:val="00545966"/>
    <w:rsid w:val="00551EDD"/>
    <w:rsid w:val="00552748"/>
    <w:rsid w:val="00552BBB"/>
    <w:rsid w:val="005541EF"/>
    <w:rsid w:val="00565716"/>
    <w:rsid w:val="005661F5"/>
    <w:rsid w:val="005671C6"/>
    <w:rsid w:val="005712C6"/>
    <w:rsid w:val="00571CCD"/>
    <w:rsid w:val="00572CBF"/>
    <w:rsid w:val="0057657D"/>
    <w:rsid w:val="00577835"/>
    <w:rsid w:val="005836F0"/>
    <w:rsid w:val="00590CB9"/>
    <w:rsid w:val="00590EF0"/>
    <w:rsid w:val="0059251D"/>
    <w:rsid w:val="0059326A"/>
    <w:rsid w:val="00594F58"/>
    <w:rsid w:val="00596E2C"/>
    <w:rsid w:val="005A0CFC"/>
    <w:rsid w:val="005A1201"/>
    <w:rsid w:val="005A6724"/>
    <w:rsid w:val="005A726B"/>
    <w:rsid w:val="005B08CB"/>
    <w:rsid w:val="005B1331"/>
    <w:rsid w:val="005B31D3"/>
    <w:rsid w:val="005C1894"/>
    <w:rsid w:val="005C485E"/>
    <w:rsid w:val="005C54D0"/>
    <w:rsid w:val="005C7DA4"/>
    <w:rsid w:val="005D2E65"/>
    <w:rsid w:val="005D30B9"/>
    <w:rsid w:val="005D3694"/>
    <w:rsid w:val="005D3DBA"/>
    <w:rsid w:val="005D45F9"/>
    <w:rsid w:val="005D4F68"/>
    <w:rsid w:val="005E23BA"/>
    <w:rsid w:val="005E2E05"/>
    <w:rsid w:val="005E3458"/>
    <w:rsid w:val="005E5D2C"/>
    <w:rsid w:val="005E5D93"/>
    <w:rsid w:val="005E7AEF"/>
    <w:rsid w:val="005F302C"/>
    <w:rsid w:val="0061005F"/>
    <w:rsid w:val="00610361"/>
    <w:rsid w:val="0061497C"/>
    <w:rsid w:val="00633AC6"/>
    <w:rsid w:val="006377C0"/>
    <w:rsid w:val="006436F1"/>
    <w:rsid w:val="00645338"/>
    <w:rsid w:val="0064535F"/>
    <w:rsid w:val="0064717E"/>
    <w:rsid w:val="0064780D"/>
    <w:rsid w:val="006519F1"/>
    <w:rsid w:val="006546C4"/>
    <w:rsid w:val="006562E4"/>
    <w:rsid w:val="006627BB"/>
    <w:rsid w:val="0066310B"/>
    <w:rsid w:val="00670D9D"/>
    <w:rsid w:val="006736FE"/>
    <w:rsid w:val="00675BB8"/>
    <w:rsid w:val="00675C29"/>
    <w:rsid w:val="00676B9B"/>
    <w:rsid w:val="0068025D"/>
    <w:rsid w:val="00680BD0"/>
    <w:rsid w:val="0068403A"/>
    <w:rsid w:val="00686ACA"/>
    <w:rsid w:val="00687779"/>
    <w:rsid w:val="0069125A"/>
    <w:rsid w:val="00694424"/>
    <w:rsid w:val="00694C8D"/>
    <w:rsid w:val="006A05B6"/>
    <w:rsid w:val="006A5156"/>
    <w:rsid w:val="006A7B3E"/>
    <w:rsid w:val="006A7CE5"/>
    <w:rsid w:val="006A7F2D"/>
    <w:rsid w:val="006B12D9"/>
    <w:rsid w:val="006B16D3"/>
    <w:rsid w:val="006B1C7C"/>
    <w:rsid w:val="006B5A86"/>
    <w:rsid w:val="006B7123"/>
    <w:rsid w:val="006C2B11"/>
    <w:rsid w:val="006D11EF"/>
    <w:rsid w:val="006D4831"/>
    <w:rsid w:val="006D4B53"/>
    <w:rsid w:val="006D5A57"/>
    <w:rsid w:val="006E006C"/>
    <w:rsid w:val="006E0F01"/>
    <w:rsid w:val="006E1DD2"/>
    <w:rsid w:val="006E25BC"/>
    <w:rsid w:val="006E3290"/>
    <w:rsid w:val="006E6BB8"/>
    <w:rsid w:val="006E700D"/>
    <w:rsid w:val="006F1220"/>
    <w:rsid w:val="006F1A47"/>
    <w:rsid w:val="006F1AFF"/>
    <w:rsid w:val="006F243C"/>
    <w:rsid w:val="006F5F5C"/>
    <w:rsid w:val="006F778F"/>
    <w:rsid w:val="007015E5"/>
    <w:rsid w:val="00702325"/>
    <w:rsid w:val="0070342A"/>
    <w:rsid w:val="007035C1"/>
    <w:rsid w:val="00704948"/>
    <w:rsid w:val="0070675C"/>
    <w:rsid w:val="007070CC"/>
    <w:rsid w:val="00710D9F"/>
    <w:rsid w:val="0071401B"/>
    <w:rsid w:val="00733621"/>
    <w:rsid w:val="00735750"/>
    <w:rsid w:val="00745A22"/>
    <w:rsid w:val="0074604B"/>
    <w:rsid w:val="007462DC"/>
    <w:rsid w:val="00750DA9"/>
    <w:rsid w:val="0075271A"/>
    <w:rsid w:val="007556A0"/>
    <w:rsid w:val="007566D4"/>
    <w:rsid w:val="00757262"/>
    <w:rsid w:val="00762A56"/>
    <w:rsid w:val="007638A8"/>
    <w:rsid w:val="00766AFB"/>
    <w:rsid w:val="007671B5"/>
    <w:rsid w:val="00770CF1"/>
    <w:rsid w:val="0077205B"/>
    <w:rsid w:val="0077797B"/>
    <w:rsid w:val="00782C32"/>
    <w:rsid w:val="00782F4E"/>
    <w:rsid w:val="00783F00"/>
    <w:rsid w:val="007842CA"/>
    <w:rsid w:val="0078444B"/>
    <w:rsid w:val="00786AD0"/>
    <w:rsid w:val="007925E6"/>
    <w:rsid w:val="007A130D"/>
    <w:rsid w:val="007A20C9"/>
    <w:rsid w:val="007A7259"/>
    <w:rsid w:val="007C11B7"/>
    <w:rsid w:val="007C188C"/>
    <w:rsid w:val="007C1CC3"/>
    <w:rsid w:val="007C58C5"/>
    <w:rsid w:val="007D1F30"/>
    <w:rsid w:val="007D20CC"/>
    <w:rsid w:val="007D46C8"/>
    <w:rsid w:val="007D55D2"/>
    <w:rsid w:val="007D7021"/>
    <w:rsid w:val="007E0112"/>
    <w:rsid w:val="007E01B6"/>
    <w:rsid w:val="007E0792"/>
    <w:rsid w:val="007E1A87"/>
    <w:rsid w:val="007E4230"/>
    <w:rsid w:val="007E763A"/>
    <w:rsid w:val="007F17DA"/>
    <w:rsid w:val="007F1CD2"/>
    <w:rsid w:val="007F1FE3"/>
    <w:rsid w:val="007F3246"/>
    <w:rsid w:val="007F488F"/>
    <w:rsid w:val="007F7886"/>
    <w:rsid w:val="008074FE"/>
    <w:rsid w:val="00821BBA"/>
    <w:rsid w:val="008228CD"/>
    <w:rsid w:val="008245AC"/>
    <w:rsid w:val="00825145"/>
    <w:rsid w:val="00825263"/>
    <w:rsid w:val="00826EC7"/>
    <w:rsid w:val="00827B4E"/>
    <w:rsid w:val="00830A19"/>
    <w:rsid w:val="00830A5B"/>
    <w:rsid w:val="00830DA5"/>
    <w:rsid w:val="00834F48"/>
    <w:rsid w:val="008351CA"/>
    <w:rsid w:val="00837399"/>
    <w:rsid w:val="00841F0D"/>
    <w:rsid w:val="00842C84"/>
    <w:rsid w:val="0084482F"/>
    <w:rsid w:val="00845967"/>
    <w:rsid w:val="00850E89"/>
    <w:rsid w:val="00851785"/>
    <w:rsid w:val="008522DD"/>
    <w:rsid w:val="00870721"/>
    <w:rsid w:val="00871065"/>
    <w:rsid w:val="00875406"/>
    <w:rsid w:val="00876044"/>
    <w:rsid w:val="00883234"/>
    <w:rsid w:val="008862F5"/>
    <w:rsid w:val="00891B25"/>
    <w:rsid w:val="008931C9"/>
    <w:rsid w:val="00893D4C"/>
    <w:rsid w:val="00895EA5"/>
    <w:rsid w:val="0089745A"/>
    <w:rsid w:val="008979AA"/>
    <w:rsid w:val="008A099F"/>
    <w:rsid w:val="008A6135"/>
    <w:rsid w:val="008B064B"/>
    <w:rsid w:val="008B28DE"/>
    <w:rsid w:val="008B4564"/>
    <w:rsid w:val="008B661D"/>
    <w:rsid w:val="008B7F9C"/>
    <w:rsid w:val="008C29F3"/>
    <w:rsid w:val="008C410C"/>
    <w:rsid w:val="008D0437"/>
    <w:rsid w:val="008D240A"/>
    <w:rsid w:val="008D59FE"/>
    <w:rsid w:val="008D6DF0"/>
    <w:rsid w:val="008D7912"/>
    <w:rsid w:val="008E0C76"/>
    <w:rsid w:val="008E2112"/>
    <w:rsid w:val="008E2D35"/>
    <w:rsid w:val="008F15CC"/>
    <w:rsid w:val="008F2118"/>
    <w:rsid w:val="008F243B"/>
    <w:rsid w:val="008F58A4"/>
    <w:rsid w:val="008F65D3"/>
    <w:rsid w:val="009035FB"/>
    <w:rsid w:val="009127E6"/>
    <w:rsid w:val="009161DD"/>
    <w:rsid w:val="00916EB0"/>
    <w:rsid w:val="00926E41"/>
    <w:rsid w:val="009313C4"/>
    <w:rsid w:val="00931498"/>
    <w:rsid w:val="009314E5"/>
    <w:rsid w:val="00934F2D"/>
    <w:rsid w:val="00941767"/>
    <w:rsid w:val="00944FD9"/>
    <w:rsid w:val="00945D77"/>
    <w:rsid w:val="009463F6"/>
    <w:rsid w:val="0094660A"/>
    <w:rsid w:val="00946E61"/>
    <w:rsid w:val="00951274"/>
    <w:rsid w:val="00952078"/>
    <w:rsid w:val="00952EC1"/>
    <w:rsid w:val="00955234"/>
    <w:rsid w:val="00955307"/>
    <w:rsid w:val="009558D3"/>
    <w:rsid w:val="009575AD"/>
    <w:rsid w:val="00960917"/>
    <w:rsid w:val="009612D6"/>
    <w:rsid w:val="00962E22"/>
    <w:rsid w:val="00964F66"/>
    <w:rsid w:val="00965555"/>
    <w:rsid w:val="00967814"/>
    <w:rsid w:val="0097043B"/>
    <w:rsid w:val="00973C66"/>
    <w:rsid w:val="00973F02"/>
    <w:rsid w:val="00974D34"/>
    <w:rsid w:val="00980FC9"/>
    <w:rsid w:val="00981F44"/>
    <w:rsid w:val="00982856"/>
    <w:rsid w:val="00982928"/>
    <w:rsid w:val="00984B79"/>
    <w:rsid w:val="009861D3"/>
    <w:rsid w:val="00986480"/>
    <w:rsid w:val="00990A03"/>
    <w:rsid w:val="009A320E"/>
    <w:rsid w:val="009A53A0"/>
    <w:rsid w:val="009A69EE"/>
    <w:rsid w:val="009A7E3B"/>
    <w:rsid w:val="009B038C"/>
    <w:rsid w:val="009B6515"/>
    <w:rsid w:val="009C21AD"/>
    <w:rsid w:val="009C4F10"/>
    <w:rsid w:val="009C5057"/>
    <w:rsid w:val="009C61A1"/>
    <w:rsid w:val="009C6317"/>
    <w:rsid w:val="009D11EA"/>
    <w:rsid w:val="009D35D2"/>
    <w:rsid w:val="009D46F7"/>
    <w:rsid w:val="009D5958"/>
    <w:rsid w:val="009E3B2C"/>
    <w:rsid w:val="009F2E4C"/>
    <w:rsid w:val="009F348F"/>
    <w:rsid w:val="009F7340"/>
    <w:rsid w:val="009F745E"/>
    <w:rsid w:val="00A019BE"/>
    <w:rsid w:val="00A02A82"/>
    <w:rsid w:val="00A03BF8"/>
    <w:rsid w:val="00A04120"/>
    <w:rsid w:val="00A0513A"/>
    <w:rsid w:val="00A14FF9"/>
    <w:rsid w:val="00A15BC2"/>
    <w:rsid w:val="00A24F76"/>
    <w:rsid w:val="00A2731B"/>
    <w:rsid w:val="00A31D1B"/>
    <w:rsid w:val="00A34282"/>
    <w:rsid w:val="00A34BE8"/>
    <w:rsid w:val="00A35425"/>
    <w:rsid w:val="00A35F8F"/>
    <w:rsid w:val="00A46F04"/>
    <w:rsid w:val="00A5409C"/>
    <w:rsid w:val="00A57EA3"/>
    <w:rsid w:val="00A616F9"/>
    <w:rsid w:val="00A61A7B"/>
    <w:rsid w:val="00A64AF3"/>
    <w:rsid w:val="00A74F90"/>
    <w:rsid w:val="00A750AE"/>
    <w:rsid w:val="00A75107"/>
    <w:rsid w:val="00A83661"/>
    <w:rsid w:val="00A84F14"/>
    <w:rsid w:val="00A8532D"/>
    <w:rsid w:val="00A90755"/>
    <w:rsid w:val="00A90E2C"/>
    <w:rsid w:val="00A91E75"/>
    <w:rsid w:val="00A92175"/>
    <w:rsid w:val="00A939FC"/>
    <w:rsid w:val="00A96793"/>
    <w:rsid w:val="00AA097A"/>
    <w:rsid w:val="00AA3A3B"/>
    <w:rsid w:val="00AA7042"/>
    <w:rsid w:val="00AB2042"/>
    <w:rsid w:val="00AC1930"/>
    <w:rsid w:val="00AC240B"/>
    <w:rsid w:val="00AC2C16"/>
    <w:rsid w:val="00AC541D"/>
    <w:rsid w:val="00AD0CCF"/>
    <w:rsid w:val="00AD612D"/>
    <w:rsid w:val="00AD6324"/>
    <w:rsid w:val="00AD69D5"/>
    <w:rsid w:val="00AE3056"/>
    <w:rsid w:val="00AF0AF3"/>
    <w:rsid w:val="00AF3561"/>
    <w:rsid w:val="00B05567"/>
    <w:rsid w:val="00B05A3E"/>
    <w:rsid w:val="00B06A73"/>
    <w:rsid w:val="00B07380"/>
    <w:rsid w:val="00B1140F"/>
    <w:rsid w:val="00B1430C"/>
    <w:rsid w:val="00B1635E"/>
    <w:rsid w:val="00B16F9F"/>
    <w:rsid w:val="00B21532"/>
    <w:rsid w:val="00B23B30"/>
    <w:rsid w:val="00B315EB"/>
    <w:rsid w:val="00B34C40"/>
    <w:rsid w:val="00B415A0"/>
    <w:rsid w:val="00B47948"/>
    <w:rsid w:val="00B52A8F"/>
    <w:rsid w:val="00B532B0"/>
    <w:rsid w:val="00B540E0"/>
    <w:rsid w:val="00B64009"/>
    <w:rsid w:val="00B67D18"/>
    <w:rsid w:val="00B7046C"/>
    <w:rsid w:val="00B76859"/>
    <w:rsid w:val="00B8536F"/>
    <w:rsid w:val="00B9134A"/>
    <w:rsid w:val="00B944C1"/>
    <w:rsid w:val="00B9551D"/>
    <w:rsid w:val="00B96CC2"/>
    <w:rsid w:val="00BA1863"/>
    <w:rsid w:val="00BA1C46"/>
    <w:rsid w:val="00BA1C7E"/>
    <w:rsid w:val="00BA2BEC"/>
    <w:rsid w:val="00BA3D3D"/>
    <w:rsid w:val="00BB22CD"/>
    <w:rsid w:val="00BB3874"/>
    <w:rsid w:val="00BB56E4"/>
    <w:rsid w:val="00BB5EB0"/>
    <w:rsid w:val="00BB626A"/>
    <w:rsid w:val="00BC153C"/>
    <w:rsid w:val="00BD04C7"/>
    <w:rsid w:val="00BD2BF7"/>
    <w:rsid w:val="00BD6A93"/>
    <w:rsid w:val="00BD6AED"/>
    <w:rsid w:val="00BD7042"/>
    <w:rsid w:val="00BD7264"/>
    <w:rsid w:val="00BD7ED3"/>
    <w:rsid w:val="00BE5A86"/>
    <w:rsid w:val="00BF1DAD"/>
    <w:rsid w:val="00BF4F79"/>
    <w:rsid w:val="00C00538"/>
    <w:rsid w:val="00C0380D"/>
    <w:rsid w:val="00C04283"/>
    <w:rsid w:val="00C06047"/>
    <w:rsid w:val="00C069FE"/>
    <w:rsid w:val="00C150B8"/>
    <w:rsid w:val="00C20B39"/>
    <w:rsid w:val="00C22E57"/>
    <w:rsid w:val="00C236C3"/>
    <w:rsid w:val="00C23773"/>
    <w:rsid w:val="00C24D14"/>
    <w:rsid w:val="00C27791"/>
    <w:rsid w:val="00C42043"/>
    <w:rsid w:val="00C422CD"/>
    <w:rsid w:val="00C503EF"/>
    <w:rsid w:val="00C54BDD"/>
    <w:rsid w:val="00C54DD7"/>
    <w:rsid w:val="00C568DC"/>
    <w:rsid w:val="00C56BE9"/>
    <w:rsid w:val="00C61861"/>
    <w:rsid w:val="00C61D46"/>
    <w:rsid w:val="00C6226C"/>
    <w:rsid w:val="00C644DE"/>
    <w:rsid w:val="00C64860"/>
    <w:rsid w:val="00C7473F"/>
    <w:rsid w:val="00C75030"/>
    <w:rsid w:val="00C770AF"/>
    <w:rsid w:val="00C77F1C"/>
    <w:rsid w:val="00C83448"/>
    <w:rsid w:val="00C8345D"/>
    <w:rsid w:val="00C85C57"/>
    <w:rsid w:val="00C871DF"/>
    <w:rsid w:val="00C9064F"/>
    <w:rsid w:val="00C911A9"/>
    <w:rsid w:val="00CA0811"/>
    <w:rsid w:val="00CA7C30"/>
    <w:rsid w:val="00CB03FF"/>
    <w:rsid w:val="00CB2376"/>
    <w:rsid w:val="00CB3233"/>
    <w:rsid w:val="00CB3EDF"/>
    <w:rsid w:val="00CB42EB"/>
    <w:rsid w:val="00CB5A87"/>
    <w:rsid w:val="00CC1DDF"/>
    <w:rsid w:val="00CC2B49"/>
    <w:rsid w:val="00CC3B4D"/>
    <w:rsid w:val="00CC5987"/>
    <w:rsid w:val="00CE1E80"/>
    <w:rsid w:val="00CE3DA9"/>
    <w:rsid w:val="00CE44F1"/>
    <w:rsid w:val="00CE4A52"/>
    <w:rsid w:val="00CE550D"/>
    <w:rsid w:val="00CF0B9E"/>
    <w:rsid w:val="00CF272E"/>
    <w:rsid w:val="00D04A0B"/>
    <w:rsid w:val="00D05385"/>
    <w:rsid w:val="00D103FB"/>
    <w:rsid w:val="00D11313"/>
    <w:rsid w:val="00D12660"/>
    <w:rsid w:val="00D13E1D"/>
    <w:rsid w:val="00D14059"/>
    <w:rsid w:val="00D15AA1"/>
    <w:rsid w:val="00D2262D"/>
    <w:rsid w:val="00D2496C"/>
    <w:rsid w:val="00D27F51"/>
    <w:rsid w:val="00D3203D"/>
    <w:rsid w:val="00D36EE8"/>
    <w:rsid w:val="00D36F6E"/>
    <w:rsid w:val="00D43C66"/>
    <w:rsid w:val="00D5072A"/>
    <w:rsid w:val="00D51736"/>
    <w:rsid w:val="00D51B41"/>
    <w:rsid w:val="00D53371"/>
    <w:rsid w:val="00D536D5"/>
    <w:rsid w:val="00D541CC"/>
    <w:rsid w:val="00D549B0"/>
    <w:rsid w:val="00D55A5A"/>
    <w:rsid w:val="00D571D7"/>
    <w:rsid w:val="00D6084C"/>
    <w:rsid w:val="00D63746"/>
    <w:rsid w:val="00D702AE"/>
    <w:rsid w:val="00D7181A"/>
    <w:rsid w:val="00D7240F"/>
    <w:rsid w:val="00D72B9B"/>
    <w:rsid w:val="00D73C00"/>
    <w:rsid w:val="00D75385"/>
    <w:rsid w:val="00D754A2"/>
    <w:rsid w:val="00D779AF"/>
    <w:rsid w:val="00D92494"/>
    <w:rsid w:val="00D95B90"/>
    <w:rsid w:val="00DA624D"/>
    <w:rsid w:val="00DB2D70"/>
    <w:rsid w:val="00DB3C78"/>
    <w:rsid w:val="00DC02EA"/>
    <w:rsid w:val="00DC48ED"/>
    <w:rsid w:val="00DC532E"/>
    <w:rsid w:val="00DC740B"/>
    <w:rsid w:val="00DD0EFD"/>
    <w:rsid w:val="00DD503A"/>
    <w:rsid w:val="00DD6606"/>
    <w:rsid w:val="00DE3A65"/>
    <w:rsid w:val="00DE496E"/>
    <w:rsid w:val="00DF40B7"/>
    <w:rsid w:val="00DF6332"/>
    <w:rsid w:val="00DF658B"/>
    <w:rsid w:val="00DF704D"/>
    <w:rsid w:val="00E00515"/>
    <w:rsid w:val="00E00D81"/>
    <w:rsid w:val="00E04B5C"/>
    <w:rsid w:val="00E04EA9"/>
    <w:rsid w:val="00E065A3"/>
    <w:rsid w:val="00E078D4"/>
    <w:rsid w:val="00E12665"/>
    <w:rsid w:val="00E12671"/>
    <w:rsid w:val="00E154EE"/>
    <w:rsid w:val="00E16C7B"/>
    <w:rsid w:val="00E17423"/>
    <w:rsid w:val="00E23D9F"/>
    <w:rsid w:val="00E36EDA"/>
    <w:rsid w:val="00E46D3E"/>
    <w:rsid w:val="00E50E09"/>
    <w:rsid w:val="00E5693A"/>
    <w:rsid w:val="00E57168"/>
    <w:rsid w:val="00E5774D"/>
    <w:rsid w:val="00E57CC7"/>
    <w:rsid w:val="00E606B1"/>
    <w:rsid w:val="00E721B2"/>
    <w:rsid w:val="00E72A5A"/>
    <w:rsid w:val="00E72B03"/>
    <w:rsid w:val="00E72E2B"/>
    <w:rsid w:val="00E73314"/>
    <w:rsid w:val="00E80DB3"/>
    <w:rsid w:val="00E80DBA"/>
    <w:rsid w:val="00E8351E"/>
    <w:rsid w:val="00E862E0"/>
    <w:rsid w:val="00E926F2"/>
    <w:rsid w:val="00E93B0B"/>
    <w:rsid w:val="00EA4391"/>
    <w:rsid w:val="00EA58F9"/>
    <w:rsid w:val="00EA71EF"/>
    <w:rsid w:val="00EB136F"/>
    <w:rsid w:val="00EC2CF3"/>
    <w:rsid w:val="00EC7F73"/>
    <w:rsid w:val="00ED19CF"/>
    <w:rsid w:val="00ED2ACF"/>
    <w:rsid w:val="00ED6D3B"/>
    <w:rsid w:val="00ED7BA0"/>
    <w:rsid w:val="00ED7E37"/>
    <w:rsid w:val="00EE16E1"/>
    <w:rsid w:val="00EE36DD"/>
    <w:rsid w:val="00EE5170"/>
    <w:rsid w:val="00EE68C0"/>
    <w:rsid w:val="00EF0C0F"/>
    <w:rsid w:val="00EF42A9"/>
    <w:rsid w:val="00F00554"/>
    <w:rsid w:val="00F010E0"/>
    <w:rsid w:val="00F04231"/>
    <w:rsid w:val="00F07B52"/>
    <w:rsid w:val="00F10506"/>
    <w:rsid w:val="00F25ABF"/>
    <w:rsid w:val="00F3265D"/>
    <w:rsid w:val="00F37F23"/>
    <w:rsid w:val="00F40278"/>
    <w:rsid w:val="00F437F8"/>
    <w:rsid w:val="00F46E88"/>
    <w:rsid w:val="00F51007"/>
    <w:rsid w:val="00F53045"/>
    <w:rsid w:val="00F533F8"/>
    <w:rsid w:val="00F53824"/>
    <w:rsid w:val="00F54BAF"/>
    <w:rsid w:val="00F63A8D"/>
    <w:rsid w:val="00F65665"/>
    <w:rsid w:val="00F71B98"/>
    <w:rsid w:val="00F74625"/>
    <w:rsid w:val="00F74A76"/>
    <w:rsid w:val="00F82158"/>
    <w:rsid w:val="00F9240F"/>
    <w:rsid w:val="00F93B18"/>
    <w:rsid w:val="00FA52E6"/>
    <w:rsid w:val="00FA7B28"/>
    <w:rsid w:val="00FB25FC"/>
    <w:rsid w:val="00FB67AC"/>
    <w:rsid w:val="00FC5E5D"/>
    <w:rsid w:val="00FC756D"/>
    <w:rsid w:val="00FD2929"/>
    <w:rsid w:val="00FD313D"/>
    <w:rsid w:val="00FD3BA9"/>
    <w:rsid w:val="00FD4B16"/>
    <w:rsid w:val="00FD5233"/>
    <w:rsid w:val="00FE1E9F"/>
    <w:rsid w:val="00FE1F83"/>
    <w:rsid w:val="00FE29ED"/>
    <w:rsid w:val="00FE3403"/>
    <w:rsid w:val="00FE737C"/>
    <w:rsid w:val="00FE73A4"/>
    <w:rsid w:val="00FF2430"/>
    <w:rsid w:val="00FF47A0"/>
    <w:rsid w:val="00FF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rules v:ext="edit">
        <o:r id="V:Rule11" type="connector" idref="#_x0000_s1299"/>
        <o:r id="V:Rule12" type="connector" idref="#_x0000_s1303"/>
        <o:r id="V:Rule13" type="connector" idref="#_x0000_s1293"/>
        <o:r id="V:Rule14" type="connector" idref="#_x0000_s1295"/>
        <o:r id="V:Rule15" type="connector" idref="#_x0000_s1292"/>
        <o:r id="V:Rule16" type="connector" idref="#_x0000_s1298"/>
        <o:r id="V:Rule17" type="connector" idref="#_x0000_s1296"/>
        <o:r id="V:Rule18" type="connector" idref="#_x0000_s1302"/>
        <o:r id="V:Rule19" type="connector" idref="#_x0000_s1297"/>
        <o:r id="V:Rule20" type="connector" idref="#_x0000_s130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CF8"/>
    <w:rPr>
      <w:sz w:val="24"/>
      <w:szCs w:val="24"/>
      <w:lang w:val="ru-RU" w:eastAsia="ru-RU"/>
    </w:rPr>
  </w:style>
  <w:style w:type="paragraph" w:styleId="1">
    <w:name w:val="heading 1"/>
    <w:basedOn w:val="a"/>
    <w:next w:val="a0"/>
    <w:qFormat/>
    <w:rsid w:val="00E5693A"/>
    <w:pPr>
      <w:widowControl w:val="0"/>
      <w:tabs>
        <w:tab w:val="left" w:pos="9270"/>
      </w:tabs>
      <w:autoSpaceDE w:val="0"/>
      <w:autoSpaceDN w:val="0"/>
      <w:adjustRightInd w:val="0"/>
      <w:ind w:left="117" w:right="-20"/>
      <w:outlineLvl w:val="0"/>
    </w:pPr>
    <w:rPr>
      <w:b/>
      <w:bCs/>
      <w:color w:val="231F20"/>
      <w:lang w:val="ro-RO"/>
    </w:rPr>
  </w:style>
  <w:style w:type="paragraph" w:styleId="2">
    <w:name w:val="heading 2"/>
    <w:basedOn w:val="a"/>
    <w:next w:val="a"/>
    <w:link w:val="20"/>
    <w:qFormat/>
    <w:rsid w:val="00E5693A"/>
    <w:pPr>
      <w:widowControl w:val="0"/>
      <w:tabs>
        <w:tab w:val="left" w:pos="9180"/>
      </w:tabs>
      <w:autoSpaceDE w:val="0"/>
      <w:autoSpaceDN w:val="0"/>
      <w:adjustRightInd w:val="0"/>
      <w:spacing w:before="9"/>
      <w:ind w:left="337" w:right="-20"/>
      <w:outlineLvl w:val="1"/>
    </w:pPr>
    <w:rPr>
      <w:b/>
      <w:color w:val="231F20"/>
      <w:lang w:val="ro-RO"/>
    </w:rPr>
  </w:style>
  <w:style w:type="paragraph" w:styleId="3">
    <w:name w:val="heading 3"/>
    <w:basedOn w:val="a"/>
    <w:next w:val="a"/>
    <w:link w:val="30"/>
    <w:semiHidden/>
    <w:unhideWhenUsed/>
    <w:qFormat/>
    <w:rsid w:val="000F1771"/>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7C1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Стиль"/>
    <w:rsid w:val="003971C5"/>
    <w:rPr>
      <w:sz w:val="24"/>
      <w:lang w:val="ru-RU" w:eastAsia="ru-RU"/>
    </w:rPr>
  </w:style>
  <w:style w:type="paragraph" w:styleId="a5">
    <w:name w:val="Balloon Text"/>
    <w:basedOn w:val="a"/>
    <w:semiHidden/>
    <w:rsid w:val="00BB22CD"/>
    <w:rPr>
      <w:rFonts w:ascii="Tahoma" w:hAnsi="Tahoma" w:cs="Tahoma"/>
      <w:sz w:val="16"/>
      <w:szCs w:val="16"/>
    </w:rPr>
  </w:style>
  <w:style w:type="character" w:customStyle="1" w:styleId="20">
    <w:name w:val="Заголовок 2 Знак"/>
    <w:basedOn w:val="a1"/>
    <w:link w:val="2"/>
    <w:rsid w:val="00E5693A"/>
    <w:rPr>
      <w:b/>
      <w:color w:val="231F20"/>
      <w:sz w:val="24"/>
      <w:szCs w:val="24"/>
      <w:lang w:eastAsia="ru-RU"/>
    </w:rPr>
  </w:style>
  <w:style w:type="paragraph" w:styleId="a6">
    <w:name w:val="header"/>
    <w:basedOn w:val="a"/>
    <w:link w:val="a7"/>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7">
    <w:name w:val="Верхний колонтитул Знак"/>
    <w:basedOn w:val="a1"/>
    <w:link w:val="a6"/>
    <w:uiPriority w:val="99"/>
    <w:rsid w:val="00AC240B"/>
    <w:rPr>
      <w:rFonts w:ascii="Calibri" w:hAnsi="Calibri"/>
      <w:sz w:val="22"/>
      <w:szCs w:val="22"/>
    </w:rPr>
  </w:style>
  <w:style w:type="paragraph" w:styleId="a8">
    <w:name w:val="footer"/>
    <w:basedOn w:val="a"/>
    <w:link w:val="a9"/>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9">
    <w:name w:val="Нижний колонтитул Знак"/>
    <w:basedOn w:val="a1"/>
    <w:link w:val="a8"/>
    <w:uiPriority w:val="99"/>
    <w:rsid w:val="00AC240B"/>
    <w:rPr>
      <w:rFonts w:ascii="Calibri" w:hAnsi="Calibri"/>
      <w:sz w:val="22"/>
      <w:szCs w:val="22"/>
    </w:rPr>
  </w:style>
  <w:style w:type="paragraph" w:styleId="aa">
    <w:name w:val="Body Text"/>
    <w:basedOn w:val="a"/>
    <w:link w:val="ab"/>
    <w:rsid w:val="00F437F8"/>
    <w:pPr>
      <w:spacing w:after="120" w:line="276" w:lineRule="auto"/>
    </w:pPr>
    <w:rPr>
      <w:rFonts w:ascii="Calibri" w:eastAsia="Calibri" w:hAnsi="Calibri"/>
      <w:sz w:val="22"/>
      <w:szCs w:val="22"/>
      <w:lang w:eastAsia="en-US"/>
    </w:rPr>
  </w:style>
  <w:style w:type="character" w:customStyle="1" w:styleId="ab">
    <w:name w:val="Основной текст Знак"/>
    <w:basedOn w:val="a1"/>
    <w:link w:val="aa"/>
    <w:rsid w:val="00F437F8"/>
    <w:rPr>
      <w:rFonts w:ascii="Calibri" w:eastAsia="Calibri" w:hAnsi="Calibri"/>
      <w:sz w:val="22"/>
      <w:szCs w:val="22"/>
      <w:lang w:eastAsia="en-US"/>
    </w:rPr>
  </w:style>
  <w:style w:type="character" w:customStyle="1" w:styleId="30">
    <w:name w:val="Заголовок 3 Знак"/>
    <w:basedOn w:val="a1"/>
    <w:link w:val="3"/>
    <w:rsid w:val="000F1771"/>
    <w:rPr>
      <w:rFonts w:ascii="Cambria" w:hAnsi="Cambria"/>
      <w:b/>
      <w:bCs/>
      <w:sz w:val="26"/>
      <w:szCs w:val="26"/>
      <w:lang w:val="ru-RU" w:eastAsia="ru-RU"/>
    </w:rPr>
  </w:style>
  <w:style w:type="paragraph" w:customStyle="1" w:styleId="ListParagraph1">
    <w:name w:val="List Paragraph1"/>
    <w:basedOn w:val="a"/>
    <w:qFormat/>
    <w:rsid w:val="000F1771"/>
    <w:pPr>
      <w:spacing w:after="120"/>
      <w:ind w:left="720"/>
      <w:jc w:val="both"/>
    </w:pPr>
    <w:rPr>
      <w:sz w:val="22"/>
      <w:lang w:val="ro-RO"/>
    </w:rPr>
  </w:style>
  <w:style w:type="character" w:customStyle="1" w:styleId="longtext1">
    <w:name w:val="long_text1"/>
    <w:basedOn w:val="a1"/>
    <w:rsid w:val="000F1771"/>
    <w:rPr>
      <w:rFonts w:cs="Times New Roman"/>
      <w:sz w:val="20"/>
      <w:szCs w:val="20"/>
    </w:rPr>
  </w:style>
  <w:style w:type="character" w:styleId="ac">
    <w:name w:val="Emphasis"/>
    <w:basedOn w:val="a1"/>
    <w:uiPriority w:val="20"/>
    <w:qFormat/>
    <w:rsid w:val="000F1771"/>
    <w:rPr>
      <w:i/>
      <w:iCs/>
    </w:rPr>
  </w:style>
  <w:style w:type="character" w:styleId="ad">
    <w:name w:val="Hyperlink"/>
    <w:basedOn w:val="a1"/>
    <w:uiPriority w:val="99"/>
    <w:rsid w:val="000F1771"/>
    <w:rPr>
      <w:color w:val="0000FF"/>
      <w:u w:val="single"/>
    </w:rPr>
  </w:style>
  <w:style w:type="paragraph" w:styleId="ae">
    <w:name w:val="No Spacing"/>
    <w:uiPriority w:val="1"/>
    <w:qFormat/>
    <w:rsid w:val="00BB56E4"/>
    <w:rPr>
      <w:rFonts w:ascii="Calibri" w:eastAsia="Calibri" w:hAnsi="Calibri"/>
      <w:sz w:val="22"/>
      <w:szCs w:val="22"/>
      <w:lang w:eastAsia="en-US"/>
    </w:rPr>
  </w:style>
  <w:style w:type="paragraph" w:styleId="af">
    <w:name w:val="List Paragraph"/>
    <w:basedOn w:val="a"/>
    <w:uiPriority w:val="34"/>
    <w:qFormat/>
    <w:rsid w:val="00BA3D3D"/>
    <w:pPr>
      <w:ind w:left="708"/>
    </w:pPr>
  </w:style>
  <w:style w:type="paragraph" w:styleId="af0">
    <w:name w:val="Normal (Web)"/>
    <w:basedOn w:val="a"/>
    <w:uiPriority w:val="99"/>
    <w:unhideWhenUsed/>
    <w:rsid w:val="008074FE"/>
    <w:pPr>
      <w:spacing w:before="100" w:beforeAutospacing="1" w:after="100" w:afterAutospacing="1"/>
    </w:pPr>
    <w:rPr>
      <w:lang w:val="ro-RO" w:eastAsia="ro-RO"/>
    </w:rPr>
  </w:style>
  <w:style w:type="paragraph" w:styleId="af1">
    <w:name w:val="Document Map"/>
    <w:basedOn w:val="a"/>
    <w:link w:val="af2"/>
    <w:rsid w:val="004C6649"/>
    <w:rPr>
      <w:rFonts w:ascii="Tahoma" w:hAnsi="Tahoma" w:cs="Tahoma"/>
      <w:sz w:val="16"/>
      <w:szCs w:val="16"/>
    </w:rPr>
  </w:style>
  <w:style w:type="character" w:customStyle="1" w:styleId="af2">
    <w:name w:val="Схема документа Знак"/>
    <w:basedOn w:val="a1"/>
    <w:link w:val="af1"/>
    <w:rsid w:val="004C6649"/>
    <w:rPr>
      <w:rFonts w:ascii="Tahoma" w:hAnsi="Tahoma" w:cs="Tahoma"/>
      <w:sz w:val="16"/>
      <w:szCs w:val="16"/>
      <w:lang w:val="ru-RU" w:eastAsia="ru-RU"/>
    </w:rPr>
  </w:style>
  <w:style w:type="character" w:styleId="af3">
    <w:name w:val="Book Title"/>
    <w:basedOn w:val="a1"/>
    <w:uiPriority w:val="33"/>
    <w:qFormat/>
    <w:rsid w:val="009C61A1"/>
    <w:rPr>
      <w:b/>
      <w:bCs/>
      <w:smallCaps/>
      <w:spacing w:val="5"/>
    </w:rPr>
  </w:style>
  <w:style w:type="character" w:customStyle="1" w:styleId="apple-converted-space">
    <w:name w:val="apple-converted-space"/>
    <w:basedOn w:val="a1"/>
    <w:rsid w:val="00FB67AC"/>
  </w:style>
  <w:style w:type="paragraph" w:customStyle="1" w:styleId="10">
    <w:name w:val="Абзац списка1"/>
    <w:basedOn w:val="a"/>
    <w:qFormat/>
    <w:rsid w:val="00C871DF"/>
    <w:pPr>
      <w:ind w:left="720"/>
    </w:pPr>
    <w:rPr>
      <w:rFonts w:ascii="Calibri" w:hAnsi="Calibri" w:cs="Arial"/>
      <w:sz w:val="20"/>
      <w:szCs w:val="20"/>
    </w:rPr>
  </w:style>
  <w:style w:type="paragraph" w:customStyle="1" w:styleId="Textdebaza">
    <w:name w:val="Text de baza"/>
    <w:basedOn w:val="a"/>
    <w:link w:val="TextdebazaCaracter"/>
    <w:rsid w:val="00C85C57"/>
    <w:pPr>
      <w:ind w:firstLine="284"/>
      <w:jc w:val="both"/>
    </w:pPr>
    <w:rPr>
      <w:rFonts w:ascii="Calibri" w:eastAsia="Calibri" w:hAnsi="Calibri"/>
      <w:sz w:val="20"/>
      <w:szCs w:val="20"/>
      <w:lang w:val="ro-RO" w:eastAsia="en-US"/>
    </w:rPr>
  </w:style>
  <w:style w:type="character" w:customStyle="1" w:styleId="TextdebazaCaracter">
    <w:name w:val="Text de baza Caracter"/>
    <w:link w:val="Textdebaza"/>
    <w:rsid w:val="00C85C57"/>
    <w:rPr>
      <w:rFonts w:ascii="Calibri" w:eastAsia="Calibri" w:hAnsi="Calibri"/>
      <w:lang w:eastAsia="en-US"/>
    </w:rPr>
  </w:style>
  <w:style w:type="character" w:customStyle="1" w:styleId="text">
    <w:name w:val="text"/>
    <w:basedOn w:val="a1"/>
    <w:rsid w:val="00982928"/>
  </w:style>
  <w:style w:type="paragraph" w:styleId="af4">
    <w:name w:val="TOC Heading"/>
    <w:basedOn w:val="1"/>
    <w:next w:val="a"/>
    <w:uiPriority w:val="39"/>
    <w:unhideWhenUsed/>
    <w:qFormat/>
    <w:rsid w:val="005A0CFC"/>
    <w:pPr>
      <w:keepLines/>
      <w:spacing w:before="480" w:line="276" w:lineRule="auto"/>
      <w:outlineLvl w:val="9"/>
    </w:pPr>
    <w:rPr>
      <w:rFonts w:asciiTheme="majorHAnsi" w:eastAsiaTheme="majorEastAsia" w:hAnsiTheme="majorHAnsi" w:cstheme="majorBidi"/>
      <w:bCs w:val="0"/>
      <w:color w:val="365F91" w:themeColor="accent1" w:themeShade="BF"/>
      <w:sz w:val="28"/>
      <w:szCs w:val="28"/>
      <w:lang w:val="ru-RU"/>
    </w:rPr>
  </w:style>
  <w:style w:type="paragraph" w:styleId="31">
    <w:name w:val="toc 3"/>
    <w:basedOn w:val="a"/>
    <w:next w:val="a"/>
    <w:autoRedefine/>
    <w:uiPriority w:val="39"/>
    <w:unhideWhenUsed/>
    <w:rsid w:val="00FE1F83"/>
    <w:pPr>
      <w:tabs>
        <w:tab w:val="right" w:leader="dot" w:pos="9590"/>
      </w:tabs>
      <w:spacing w:after="100"/>
      <w:ind w:left="480"/>
    </w:pPr>
    <w:rPr>
      <w:rFonts w:eastAsia="Calibri"/>
      <w:iCs/>
      <w:noProof/>
      <w:lang w:val="ro-RO"/>
    </w:rPr>
  </w:style>
  <w:style w:type="paragraph" w:styleId="11">
    <w:name w:val="toc 1"/>
    <w:basedOn w:val="a"/>
    <w:next w:val="a"/>
    <w:autoRedefine/>
    <w:uiPriority w:val="39"/>
    <w:unhideWhenUsed/>
    <w:rsid w:val="00E5693A"/>
    <w:pPr>
      <w:tabs>
        <w:tab w:val="right" w:leader="dot" w:pos="9590"/>
      </w:tabs>
      <w:spacing w:after="100"/>
    </w:pPr>
    <w:rPr>
      <w:rFonts w:eastAsia="Calibri"/>
      <w:noProof/>
    </w:rPr>
  </w:style>
  <w:style w:type="paragraph" w:styleId="21">
    <w:name w:val="toc 2"/>
    <w:basedOn w:val="a"/>
    <w:next w:val="a"/>
    <w:autoRedefine/>
    <w:uiPriority w:val="39"/>
    <w:unhideWhenUsed/>
    <w:rsid w:val="001C24D1"/>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2869">
      <w:bodyDiv w:val="1"/>
      <w:marLeft w:val="0"/>
      <w:marRight w:val="0"/>
      <w:marTop w:val="0"/>
      <w:marBottom w:val="0"/>
      <w:divBdr>
        <w:top w:val="none" w:sz="0" w:space="0" w:color="auto"/>
        <w:left w:val="none" w:sz="0" w:space="0" w:color="auto"/>
        <w:bottom w:val="none" w:sz="0" w:space="0" w:color="auto"/>
        <w:right w:val="none" w:sz="0" w:space="0" w:color="auto"/>
      </w:divBdr>
      <w:divsChild>
        <w:div w:id="164630449">
          <w:marLeft w:val="835"/>
          <w:marRight w:val="0"/>
          <w:marTop w:val="96"/>
          <w:marBottom w:val="0"/>
          <w:divBdr>
            <w:top w:val="none" w:sz="0" w:space="0" w:color="auto"/>
            <w:left w:val="none" w:sz="0" w:space="0" w:color="auto"/>
            <w:bottom w:val="none" w:sz="0" w:space="0" w:color="auto"/>
            <w:right w:val="none" w:sz="0" w:space="0" w:color="auto"/>
          </w:divBdr>
        </w:div>
        <w:div w:id="378939900">
          <w:marLeft w:val="835"/>
          <w:marRight w:val="0"/>
          <w:marTop w:val="96"/>
          <w:marBottom w:val="0"/>
          <w:divBdr>
            <w:top w:val="none" w:sz="0" w:space="0" w:color="auto"/>
            <w:left w:val="none" w:sz="0" w:space="0" w:color="auto"/>
            <w:bottom w:val="none" w:sz="0" w:space="0" w:color="auto"/>
            <w:right w:val="none" w:sz="0" w:space="0" w:color="auto"/>
          </w:divBdr>
        </w:div>
        <w:div w:id="519397207">
          <w:marLeft w:val="835"/>
          <w:marRight w:val="0"/>
          <w:marTop w:val="96"/>
          <w:marBottom w:val="0"/>
          <w:divBdr>
            <w:top w:val="none" w:sz="0" w:space="0" w:color="auto"/>
            <w:left w:val="none" w:sz="0" w:space="0" w:color="auto"/>
            <w:bottom w:val="none" w:sz="0" w:space="0" w:color="auto"/>
            <w:right w:val="none" w:sz="0" w:space="0" w:color="auto"/>
          </w:divBdr>
        </w:div>
        <w:div w:id="663555815">
          <w:marLeft w:val="835"/>
          <w:marRight w:val="0"/>
          <w:marTop w:val="96"/>
          <w:marBottom w:val="0"/>
          <w:divBdr>
            <w:top w:val="none" w:sz="0" w:space="0" w:color="auto"/>
            <w:left w:val="none" w:sz="0" w:space="0" w:color="auto"/>
            <w:bottom w:val="none" w:sz="0" w:space="0" w:color="auto"/>
            <w:right w:val="none" w:sz="0" w:space="0" w:color="auto"/>
          </w:divBdr>
        </w:div>
        <w:div w:id="836306990">
          <w:marLeft w:val="835"/>
          <w:marRight w:val="0"/>
          <w:marTop w:val="96"/>
          <w:marBottom w:val="0"/>
          <w:divBdr>
            <w:top w:val="none" w:sz="0" w:space="0" w:color="auto"/>
            <w:left w:val="none" w:sz="0" w:space="0" w:color="auto"/>
            <w:bottom w:val="none" w:sz="0" w:space="0" w:color="auto"/>
            <w:right w:val="none" w:sz="0" w:space="0" w:color="auto"/>
          </w:divBdr>
        </w:div>
        <w:div w:id="945036753">
          <w:marLeft w:val="835"/>
          <w:marRight w:val="0"/>
          <w:marTop w:val="96"/>
          <w:marBottom w:val="0"/>
          <w:divBdr>
            <w:top w:val="none" w:sz="0" w:space="0" w:color="auto"/>
            <w:left w:val="none" w:sz="0" w:space="0" w:color="auto"/>
            <w:bottom w:val="none" w:sz="0" w:space="0" w:color="auto"/>
            <w:right w:val="none" w:sz="0" w:space="0" w:color="auto"/>
          </w:divBdr>
        </w:div>
        <w:div w:id="1014456827">
          <w:marLeft w:val="835"/>
          <w:marRight w:val="0"/>
          <w:marTop w:val="96"/>
          <w:marBottom w:val="0"/>
          <w:divBdr>
            <w:top w:val="none" w:sz="0" w:space="0" w:color="auto"/>
            <w:left w:val="none" w:sz="0" w:space="0" w:color="auto"/>
            <w:bottom w:val="none" w:sz="0" w:space="0" w:color="auto"/>
            <w:right w:val="none" w:sz="0" w:space="0" w:color="auto"/>
          </w:divBdr>
        </w:div>
        <w:div w:id="1310473985">
          <w:marLeft w:val="835"/>
          <w:marRight w:val="0"/>
          <w:marTop w:val="96"/>
          <w:marBottom w:val="0"/>
          <w:divBdr>
            <w:top w:val="none" w:sz="0" w:space="0" w:color="auto"/>
            <w:left w:val="none" w:sz="0" w:space="0" w:color="auto"/>
            <w:bottom w:val="none" w:sz="0" w:space="0" w:color="auto"/>
            <w:right w:val="none" w:sz="0" w:space="0" w:color="auto"/>
          </w:divBdr>
        </w:div>
        <w:div w:id="1476557607">
          <w:marLeft w:val="835"/>
          <w:marRight w:val="0"/>
          <w:marTop w:val="96"/>
          <w:marBottom w:val="0"/>
          <w:divBdr>
            <w:top w:val="none" w:sz="0" w:space="0" w:color="auto"/>
            <w:left w:val="none" w:sz="0" w:space="0" w:color="auto"/>
            <w:bottom w:val="none" w:sz="0" w:space="0" w:color="auto"/>
            <w:right w:val="none" w:sz="0" w:space="0" w:color="auto"/>
          </w:divBdr>
        </w:div>
        <w:div w:id="1760297726">
          <w:marLeft w:val="835"/>
          <w:marRight w:val="0"/>
          <w:marTop w:val="96"/>
          <w:marBottom w:val="0"/>
          <w:divBdr>
            <w:top w:val="none" w:sz="0" w:space="0" w:color="auto"/>
            <w:left w:val="none" w:sz="0" w:space="0" w:color="auto"/>
            <w:bottom w:val="none" w:sz="0" w:space="0" w:color="auto"/>
            <w:right w:val="none" w:sz="0" w:space="0" w:color="auto"/>
          </w:divBdr>
        </w:div>
      </w:divsChild>
    </w:div>
    <w:div w:id="78992188">
      <w:bodyDiv w:val="1"/>
      <w:marLeft w:val="0"/>
      <w:marRight w:val="0"/>
      <w:marTop w:val="0"/>
      <w:marBottom w:val="0"/>
      <w:divBdr>
        <w:top w:val="none" w:sz="0" w:space="0" w:color="auto"/>
        <w:left w:val="none" w:sz="0" w:space="0" w:color="auto"/>
        <w:bottom w:val="none" w:sz="0" w:space="0" w:color="auto"/>
        <w:right w:val="none" w:sz="0" w:space="0" w:color="auto"/>
      </w:divBdr>
    </w:div>
    <w:div w:id="332729258">
      <w:bodyDiv w:val="1"/>
      <w:marLeft w:val="0"/>
      <w:marRight w:val="0"/>
      <w:marTop w:val="0"/>
      <w:marBottom w:val="0"/>
      <w:divBdr>
        <w:top w:val="none" w:sz="0" w:space="0" w:color="auto"/>
        <w:left w:val="none" w:sz="0" w:space="0" w:color="auto"/>
        <w:bottom w:val="none" w:sz="0" w:space="0" w:color="auto"/>
        <w:right w:val="none" w:sz="0" w:space="0" w:color="auto"/>
      </w:divBdr>
    </w:div>
    <w:div w:id="531919445">
      <w:bodyDiv w:val="1"/>
      <w:marLeft w:val="0"/>
      <w:marRight w:val="0"/>
      <w:marTop w:val="0"/>
      <w:marBottom w:val="0"/>
      <w:divBdr>
        <w:top w:val="none" w:sz="0" w:space="0" w:color="auto"/>
        <w:left w:val="none" w:sz="0" w:space="0" w:color="auto"/>
        <w:bottom w:val="none" w:sz="0" w:space="0" w:color="auto"/>
        <w:right w:val="none" w:sz="0" w:space="0" w:color="auto"/>
      </w:divBdr>
    </w:div>
    <w:div w:id="979312370">
      <w:bodyDiv w:val="1"/>
      <w:marLeft w:val="0"/>
      <w:marRight w:val="0"/>
      <w:marTop w:val="0"/>
      <w:marBottom w:val="0"/>
      <w:divBdr>
        <w:top w:val="none" w:sz="0" w:space="0" w:color="auto"/>
        <w:left w:val="none" w:sz="0" w:space="0" w:color="auto"/>
        <w:bottom w:val="none" w:sz="0" w:space="0" w:color="auto"/>
        <w:right w:val="none" w:sz="0" w:space="0" w:color="auto"/>
      </w:divBdr>
    </w:div>
    <w:div w:id="987977735">
      <w:bodyDiv w:val="1"/>
      <w:marLeft w:val="0"/>
      <w:marRight w:val="0"/>
      <w:marTop w:val="0"/>
      <w:marBottom w:val="0"/>
      <w:divBdr>
        <w:top w:val="none" w:sz="0" w:space="0" w:color="auto"/>
        <w:left w:val="none" w:sz="0" w:space="0" w:color="auto"/>
        <w:bottom w:val="none" w:sz="0" w:space="0" w:color="auto"/>
        <w:right w:val="none" w:sz="0" w:space="0" w:color="auto"/>
      </w:divBdr>
      <w:divsChild>
        <w:div w:id="276134388">
          <w:marLeft w:val="835"/>
          <w:marRight w:val="0"/>
          <w:marTop w:val="86"/>
          <w:marBottom w:val="0"/>
          <w:divBdr>
            <w:top w:val="none" w:sz="0" w:space="0" w:color="auto"/>
            <w:left w:val="none" w:sz="0" w:space="0" w:color="auto"/>
            <w:bottom w:val="none" w:sz="0" w:space="0" w:color="auto"/>
            <w:right w:val="none" w:sz="0" w:space="0" w:color="auto"/>
          </w:divBdr>
        </w:div>
        <w:div w:id="644042339">
          <w:marLeft w:val="835"/>
          <w:marRight w:val="0"/>
          <w:marTop w:val="86"/>
          <w:marBottom w:val="0"/>
          <w:divBdr>
            <w:top w:val="none" w:sz="0" w:space="0" w:color="auto"/>
            <w:left w:val="none" w:sz="0" w:space="0" w:color="auto"/>
            <w:bottom w:val="none" w:sz="0" w:space="0" w:color="auto"/>
            <w:right w:val="none" w:sz="0" w:space="0" w:color="auto"/>
          </w:divBdr>
        </w:div>
        <w:div w:id="745222808">
          <w:marLeft w:val="835"/>
          <w:marRight w:val="0"/>
          <w:marTop w:val="86"/>
          <w:marBottom w:val="0"/>
          <w:divBdr>
            <w:top w:val="none" w:sz="0" w:space="0" w:color="auto"/>
            <w:left w:val="none" w:sz="0" w:space="0" w:color="auto"/>
            <w:bottom w:val="none" w:sz="0" w:space="0" w:color="auto"/>
            <w:right w:val="none" w:sz="0" w:space="0" w:color="auto"/>
          </w:divBdr>
        </w:div>
        <w:div w:id="832724331">
          <w:marLeft w:val="835"/>
          <w:marRight w:val="0"/>
          <w:marTop w:val="86"/>
          <w:marBottom w:val="0"/>
          <w:divBdr>
            <w:top w:val="none" w:sz="0" w:space="0" w:color="auto"/>
            <w:left w:val="none" w:sz="0" w:space="0" w:color="auto"/>
            <w:bottom w:val="none" w:sz="0" w:space="0" w:color="auto"/>
            <w:right w:val="none" w:sz="0" w:space="0" w:color="auto"/>
          </w:divBdr>
        </w:div>
        <w:div w:id="919876616">
          <w:marLeft w:val="835"/>
          <w:marRight w:val="0"/>
          <w:marTop w:val="86"/>
          <w:marBottom w:val="0"/>
          <w:divBdr>
            <w:top w:val="none" w:sz="0" w:space="0" w:color="auto"/>
            <w:left w:val="none" w:sz="0" w:space="0" w:color="auto"/>
            <w:bottom w:val="none" w:sz="0" w:space="0" w:color="auto"/>
            <w:right w:val="none" w:sz="0" w:space="0" w:color="auto"/>
          </w:divBdr>
        </w:div>
        <w:div w:id="1148061097">
          <w:marLeft w:val="835"/>
          <w:marRight w:val="0"/>
          <w:marTop w:val="86"/>
          <w:marBottom w:val="0"/>
          <w:divBdr>
            <w:top w:val="none" w:sz="0" w:space="0" w:color="auto"/>
            <w:left w:val="none" w:sz="0" w:space="0" w:color="auto"/>
            <w:bottom w:val="none" w:sz="0" w:space="0" w:color="auto"/>
            <w:right w:val="none" w:sz="0" w:space="0" w:color="auto"/>
          </w:divBdr>
        </w:div>
        <w:div w:id="1481068901">
          <w:marLeft w:val="835"/>
          <w:marRight w:val="0"/>
          <w:marTop w:val="86"/>
          <w:marBottom w:val="0"/>
          <w:divBdr>
            <w:top w:val="none" w:sz="0" w:space="0" w:color="auto"/>
            <w:left w:val="none" w:sz="0" w:space="0" w:color="auto"/>
            <w:bottom w:val="none" w:sz="0" w:space="0" w:color="auto"/>
            <w:right w:val="none" w:sz="0" w:space="0" w:color="auto"/>
          </w:divBdr>
        </w:div>
        <w:div w:id="1564486982">
          <w:marLeft w:val="835"/>
          <w:marRight w:val="0"/>
          <w:marTop w:val="86"/>
          <w:marBottom w:val="0"/>
          <w:divBdr>
            <w:top w:val="none" w:sz="0" w:space="0" w:color="auto"/>
            <w:left w:val="none" w:sz="0" w:space="0" w:color="auto"/>
            <w:bottom w:val="none" w:sz="0" w:space="0" w:color="auto"/>
            <w:right w:val="none" w:sz="0" w:space="0" w:color="auto"/>
          </w:divBdr>
        </w:div>
        <w:div w:id="1734547090">
          <w:marLeft w:val="835"/>
          <w:marRight w:val="0"/>
          <w:marTop w:val="86"/>
          <w:marBottom w:val="0"/>
          <w:divBdr>
            <w:top w:val="none" w:sz="0" w:space="0" w:color="auto"/>
            <w:left w:val="none" w:sz="0" w:space="0" w:color="auto"/>
            <w:bottom w:val="none" w:sz="0" w:space="0" w:color="auto"/>
            <w:right w:val="none" w:sz="0" w:space="0" w:color="auto"/>
          </w:divBdr>
        </w:div>
        <w:div w:id="1820464284">
          <w:marLeft w:val="835"/>
          <w:marRight w:val="0"/>
          <w:marTop w:val="86"/>
          <w:marBottom w:val="0"/>
          <w:divBdr>
            <w:top w:val="none" w:sz="0" w:space="0" w:color="auto"/>
            <w:left w:val="none" w:sz="0" w:space="0" w:color="auto"/>
            <w:bottom w:val="none" w:sz="0" w:space="0" w:color="auto"/>
            <w:right w:val="none" w:sz="0" w:space="0" w:color="auto"/>
          </w:divBdr>
        </w:div>
        <w:div w:id="2001616760">
          <w:marLeft w:val="835"/>
          <w:marRight w:val="0"/>
          <w:marTop w:val="86"/>
          <w:marBottom w:val="0"/>
          <w:divBdr>
            <w:top w:val="none" w:sz="0" w:space="0" w:color="auto"/>
            <w:left w:val="none" w:sz="0" w:space="0" w:color="auto"/>
            <w:bottom w:val="none" w:sz="0" w:space="0" w:color="auto"/>
            <w:right w:val="none" w:sz="0" w:space="0" w:color="auto"/>
          </w:divBdr>
        </w:div>
        <w:div w:id="2075808229">
          <w:marLeft w:val="835"/>
          <w:marRight w:val="0"/>
          <w:marTop w:val="86"/>
          <w:marBottom w:val="0"/>
          <w:divBdr>
            <w:top w:val="none" w:sz="0" w:space="0" w:color="auto"/>
            <w:left w:val="none" w:sz="0" w:space="0" w:color="auto"/>
            <w:bottom w:val="none" w:sz="0" w:space="0" w:color="auto"/>
            <w:right w:val="none" w:sz="0" w:space="0" w:color="auto"/>
          </w:divBdr>
        </w:div>
      </w:divsChild>
    </w:div>
    <w:div w:id="1580558128">
      <w:bodyDiv w:val="1"/>
      <w:marLeft w:val="0"/>
      <w:marRight w:val="0"/>
      <w:marTop w:val="0"/>
      <w:marBottom w:val="0"/>
      <w:divBdr>
        <w:top w:val="none" w:sz="0" w:space="0" w:color="auto"/>
        <w:left w:val="none" w:sz="0" w:space="0" w:color="auto"/>
        <w:bottom w:val="none" w:sz="0" w:space="0" w:color="auto"/>
        <w:right w:val="none" w:sz="0" w:space="0" w:color="auto"/>
      </w:divBdr>
    </w:div>
    <w:div w:id="1889562701">
      <w:bodyDiv w:val="1"/>
      <w:marLeft w:val="0"/>
      <w:marRight w:val="0"/>
      <w:marTop w:val="0"/>
      <w:marBottom w:val="0"/>
      <w:divBdr>
        <w:top w:val="none" w:sz="0" w:space="0" w:color="auto"/>
        <w:left w:val="none" w:sz="0" w:space="0" w:color="auto"/>
        <w:bottom w:val="none" w:sz="0" w:space="0" w:color="auto"/>
        <w:right w:val="none" w:sz="0" w:space="0" w:color="auto"/>
      </w:divBdr>
    </w:div>
    <w:div w:id="2141455633">
      <w:bodyDiv w:val="1"/>
      <w:marLeft w:val="0"/>
      <w:marRight w:val="0"/>
      <w:marTop w:val="0"/>
      <w:marBottom w:val="0"/>
      <w:divBdr>
        <w:top w:val="none" w:sz="0" w:space="0" w:color="auto"/>
        <w:left w:val="none" w:sz="0" w:space="0" w:color="auto"/>
        <w:bottom w:val="none" w:sz="0" w:space="0" w:color="auto"/>
        <w:right w:val="none" w:sz="0" w:space="0" w:color="auto"/>
      </w:divBdr>
      <w:divsChild>
        <w:div w:id="259408667">
          <w:marLeft w:val="835"/>
          <w:marRight w:val="0"/>
          <w:marTop w:val="96"/>
          <w:marBottom w:val="0"/>
          <w:divBdr>
            <w:top w:val="none" w:sz="0" w:space="0" w:color="auto"/>
            <w:left w:val="none" w:sz="0" w:space="0" w:color="auto"/>
            <w:bottom w:val="none" w:sz="0" w:space="0" w:color="auto"/>
            <w:right w:val="none" w:sz="0" w:space="0" w:color="auto"/>
          </w:divBdr>
        </w:div>
        <w:div w:id="343630994">
          <w:marLeft w:val="835"/>
          <w:marRight w:val="0"/>
          <w:marTop w:val="96"/>
          <w:marBottom w:val="0"/>
          <w:divBdr>
            <w:top w:val="none" w:sz="0" w:space="0" w:color="auto"/>
            <w:left w:val="none" w:sz="0" w:space="0" w:color="auto"/>
            <w:bottom w:val="none" w:sz="0" w:space="0" w:color="auto"/>
            <w:right w:val="none" w:sz="0" w:space="0" w:color="auto"/>
          </w:divBdr>
        </w:div>
        <w:div w:id="487987644">
          <w:marLeft w:val="835"/>
          <w:marRight w:val="0"/>
          <w:marTop w:val="96"/>
          <w:marBottom w:val="0"/>
          <w:divBdr>
            <w:top w:val="none" w:sz="0" w:space="0" w:color="auto"/>
            <w:left w:val="none" w:sz="0" w:space="0" w:color="auto"/>
            <w:bottom w:val="none" w:sz="0" w:space="0" w:color="auto"/>
            <w:right w:val="none" w:sz="0" w:space="0" w:color="auto"/>
          </w:divBdr>
        </w:div>
        <w:div w:id="627010705">
          <w:marLeft w:val="835"/>
          <w:marRight w:val="0"/>
          <w:marTop w:val="96"/>
          <w:marBottom w:val="0"/>
          <w:divBdr>
            <w:top w:val="none" w:sz="0" w:space="0" w:color="auto"/>
            <w:left w:val="none" w:sz="0" w:space="0" w:color="auto"/>
            <w:bottom w:val="none" w:sz="0" w:space="0" w:color="auto"/>
            <w:right w:val="none" w:sz="0" w:space="0" w:color="auto"/>
          </w:divBdr>
        </w:div>
        <w:div w:id="738403750">
          <w:marLeft w:val="835"/>
          <w:marRight w:val="0"/>
          <w:marTop w:val="96"/>
          <w:marBottom w:val="0"/>
          <w:divBdr>
            <w:top w:val="none" w:sz="0" w:space="0" w:color="auto"/>
            <w:left w:val="none" w:sz="0" w:space="0" w:color="auto"/>
            <w:bottom w:val="none" w:sz="0" w:space="0" w:color="auto"/>
            <w:right w:val="none" w:sz="0" w:space="0" w:color="auto"/>
          </w:divBdr>
        </w:div>
        <w:div w:id="770786606">
          <w:marLeft w:val="835"/>
          <w:marRight w:val="0"/>
          <w:marTop w:val="96"/>
          <w:marBottom w:val="0"/>
          <w:divBdr>
            <w:top w:val="none" w:sz="0" w:space="0" w:color="auto"/>
            <w:left w:val="none" w:sz="0" w:space="0" w:color="auto"/>
            <w:bottom w:val="none" w:sz="0" w:space="0" w:color="auto"/>
            <w:right w:val="none" w:sz="0" w:space="0" w:color="auto"/>
          </w:divBdr>
        </w:div>
        <w:div w:id="1014920644">
          <w:marLeft w:val="835"/>
          <w:marRight w:val="0"/>
          <w:marTop w:val="96"/>
          <w:marBottom w:val="0"/>
          <w:divBdr>
            <w:top w:val="none" w:sz="0" w:space="0" w:color="auto"/>
            <w:left w:val="none" w:sz="0" w:space="0" w:color="auto"/>
            <w:bottom w:val="none" w:sz="0" w:space="0" w:color="auto"/>
            <w:right w:val="none" w:sz="0" w:space="0" w:color="auto"/>
          </w:divBdr>
        </w:div>
        <w:div w:id="1101337646">
          <w:marLeft w:val="835"/>
          <w:marRight w:val="0"/>
          <w:marTop w:val="96"/>
          <w:marBottom w:val="0"/>
          <w:divBdr>
            <w:top w:val="none" w:sz="0" w:space="0" w:color="auto"/>
            <w:left w:val="none" w:sz="0" w:space="0" w:color="auto"/>
            <w:bottom w:val="none" w:sz="0" w:space="0" w:color="auto"/>
            <w:right w:val="none" w:sz="0" w:space="0" w:color="auto"/>
          </w:divBdr>
        </w:div>
        <w:div w:id="1366633887">
          <w:marLeft w:val="835"/>
          <w:marRight w:val="0"/>
          <w:marTop w:val="96"/>
          <w:marBottom w:val="0"/>
          <w:divBdr>
            <w:top w:val="none" w:sz="0" w:space="0" w:color="auto"/>
            <w:left w:val="none" w:sz="0" w:space="0" w:color="auto"/>
            <w:bottom w:val="none" w:sz="0" w:space="0" w:color="auto"/>
            <w:right w:val="none" w:sz="0" w:space="0" w:color="auto"/>
          </w:divBdr>
        </w:div>
        <w:div w:id="1631473854">
          <w:marLeft w:val="835"/>
          <w:marRight w:val="0"/>
          <w:marTop w:val="96"/>
          <w:marBottom w:val="0"/>
          <w:divBdr>
            <w:top w:val="none" w:sz="0" w:space="0" w:color="auto"/>
            <w:left w:val="none" w:sz="0" w:space="0" w:color="auto"/>
            <w:bottom w:val="none" w:sz="0" w:space="0" w:color="auto"/>
            <w:right w:val="none" w:sz="0" w:space="0" w:color="auto"/>
          </w:divBdr>
        </w:div>
        <w:div w:id="1674840180">
          <w:marLeft w:val="835"/>
          <w:marRight w:val="0"/>
          <w:marTop w:val="96"/>
          <w:marBottom w:val="0"/>
          <w:divBdr>
            <w:top w:val="none" w:sz="0" w:space="0" w:color="auto"/>
            <w:left w:val="none" w:sz="0" w:space="0" w:color="auto"/>
            <w:bottom w:val="none" w:sz="0" w:space="0" w:color="auto"/>
            <w:right w:val="none" w:sz="0" w:space="0" w:color="auto"/>
          </w:divBdr>
        </w:div>
        <w:div w:id="1998462317">
          <w:marLeft w:val="835"/>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sciencedirect.com/science/journal/10558586/26/2" TargetMode="External"/><Relationship Id="rId2" Type="http://schemas.openxmlformats.org/officeDocument/2006/relationships/numbering" Target="numbering.xml"/><Relationship Id="rId16" Type="http://schemas.openxmlformats.org/officeDocument/2006/relationships/hyperlink" Target="https://www.sciencedirect.com/science/journal/10558586"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7ED1B-2AF2-4C1C-825F-D5D2D4DF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6102</TotalTime>
  <Pages>36</Pages>
  <Words>9392</Words>
  <Characters>63083</Characters>
  <Application>Microsoft Office Word</Application>
  <DocSecurity>0</DocSecurity>
  <Lines>525</Lines>
  <Paragraphs>144</Paragraphs>
  <ScaleCrop>false</ScaleCrop>
  <HeadingPairs>
    <vt:vector size="2" baseType="variant">
      <vt:variant>
        <vt:lpstr>Название</vt:lpstr>
      </vt:variant>
      <vt:variant>
        <vt:i4>1</vt:i4>
      </vt:variant>
    </vt:vector>
  </HeadingPairs>
  <TitlesOfParts>
    <vt:vector size="1" baseType="lpstr">
      <vt:lpstr>MINISTERUL  SĂNĂTĂŢII</vt:lpstr>
    </vt:vector>
  </TitlesOfParts>
  <Company/>
  <LinksUpToDate>false</LinksUpToDate>
  <CharactersWithSpaces>72331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dc:title>
  <dc:subject/>
  <dc:creator>Irasha</dc:creator>
  <cp:keywords/>
  <dc:description/>
  <cp:lastModifiedBy>Lena</cp:lastModifiedBy>
  <cp:revision>133</cp:revision>
  <cp:lastPrinted>2017-10-25T11:38:00Z</cp:lastPrinted>
  <dcterms:created xsi:type="dcterms:W3CDTF">2013-05-13T06:47:00Z</dcterms:created>
  <dcterms:modified xsi:type="dcterms:W3CDTF">2022-07-28T11:43:00Z</dcterms:modified>
</cp:coreProperties>
</file>